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820E" w14:textId="77777777" w:rsidR="00EE7E58" w:rsidRDefault="009766CD" w:rsidP="00903E48">
      <w:pPr>
        <w:rPr>
          <w:rFonts w:ascii="Arial" w:hAnsi="Arial" w:cs="Arial"/>
        </w:rPr>
      </w:pPr>
      <w:r>
        <w:rPr>
          <w:rFonts w:ascii="Arial" w:hAnsi="Arial" w:cs="Arial"/>
          <w:lang w:val="cy-GB"/>
        </w:rPr>
        <w:t xml:space="preserve"> </w:t>
      </w:r>
    </w:p>
    <w:p w14:paraId="09370B10" w14:textId="77777777" w:rsidR="00ED45E5" w:rsidRPr="00414616" w:rsidRDefault="009766CD" w:rsidP="001062AB">
      <w:pPr>
        <w:ind w:left="1440" w:hanging="1440"/>
        <w:jc w:val="center"/>
        <w:rPr>
          <w:rFonts w:ascii="Verdana" w:hAnsi="Verdana" w:cs="Arial"/>
          <w:b/>
          <w:bCs/>
        </w:rPr>
      </w:pPr>
      <w:r w:rsidRPr="00414616">
        <w:rPr>
          <w:rFonts w:ascii="Verdana" w:hAnsi="Verdana" w:cs="Arial"/>
          <w:b/>
          <w:bCs/>
          <w:lang w:val="cy-GB"/>
        </w:rPr>
        <w:t>Cyfarfod: Y Cydbwyllgor Archwilio</w:t>
      </w:r>
    </w:p>
    <w:p w14:paraId="1FB00C3A" w14:textId="1CB7844F" w:rsidR="00ED45E5" w:rsidRPr="00414616" w:rsidRDefault="009766CD" w:rsidP="001062AB">
      <w:pPr>
        <w:ind w:left="1440" w:hanging="1440"/>
        <w:jc w:val="center"/>
        <w:rPr>
          <w:rFonts w:ascii="Verdana" w:hAnsi="Verdana" w:cs="Arial"/>
          <w:b/>
        </w:rPr>
      </w:pPr>
      <w:r w:rsidRPr="00414616">
        <w:rPr>
          <w:rFonts w:ascii="Verdana" w:hAnsi="Verdana" w:cs="Arial"/>
          <w:b/>
          <w:bCs/>
          <w:lang w:val="cy-GB"/>
        </w:rPr>
        <w:t>Lleoliad:</w:t>
      </w:r>
      <w:r w:rsidR="00CB6089">
        <w:rPr>
          <w:rFonts w:ascii="Verdana" w:hAnsi="Verdana" w:cs="Arial"/>
          <w:b/>
          <w:bCs/>
          <w:lang w:val="cy-GB"/>
        </w:rPr>
        <w:t xml:space="preserve"> </w:t>
      </w:r>
      <w:proofErr w:type="spellStart"/>
      <w:r w:rsidRPr="00414616">
        <w:rPr>
          <w:rFonts w:ascii="Verdana" w:hAnsi="Verdana" w:cs="Arial"/>
          <w:b/>
          <w:bCs/>
          <w:lang w:val="cy-GB"/>
        </w:rPr>
        <w:t>Teams</w:t>
      </w:r>
      <w:proofErr w:type="spellEnd"/>
    </w:p>
    <w:p w14:paraId="3FD1D560" w14:textId="77777777" w:rsidR="00ED45E5" w:rsidRDefault="009766CD" w:rsidP="001062AB">
      <w:pPr>
        <w:jc w:val="center"/>
        <w:rPr>
          <w:rFonts w:ascii="Verdana" w:hAnsi="Verdana" w:cs="Arial"/>
          <w:b/>
          <w:bCs/>
        </w:rPr>
      </w:pPr>
      <w:r w:rsidRPr="00414616">
        <w:rPr>
          <w:rFonts w:ascii="Verdana" w:hAnsi="Verdana" w:cs="Arial"/>
          <w:b/>
          <w:bCs/>
          <w:lang w:val="cy-GB"/>
        </w:rPr>
        <w:t>Dyddiad: 14 Mawrth 2024</w:t>
      </w:r>
    </w:p>
    <w:p w14:paraId="6FF3A893" w14:textId="77777777" w:rsidR="00F66BAD" w:rsidRPr="006B01FE" w:rsidRDefault="009766CD" w:rsidP="001062AB">
      <w:pPr>
        <w:jc w:val="center"/>
        <w:rPr>
          <w:rFonts w:ascii="Verdana" w:hAnsi="Verdana" w:cs="Arial"/>
          <w:b/>
        </w:rPr>
      </w:pPr>
      <w:r>
        <w:rPr>
          <w:rFonts w:ascii="Verdana" w:hAnsi="Verdana" w:cs="Arial"/>
          <w:b/>
          <w:bCs/>
          <w:lang w:val="cy-GB"/>
        </w:rPr>
        <w:t>10am – 1.10pm</w:t>
      </w:r>
    </w:p>
    <w:p w14:paraId="71971466" w14:textId="77777777" w:rsidR="0076125C" w:rsidRDefault="0076125C" w:rsidP="00ED45E5">
      <w:pPr>
        <w:jc w:val="center"/>
        <w:rPr>
          <w:rFonts w:ascii="Arial" w:hAnsi="Arial" w:cs="Arial"/>
        </w:rPr>
      </w:pPr>
    </w:p>
    <w:p w14:paraId="4BF676C7" w14:textId="77777777" w:rsidR="0076125C" w:rsidRDefault="0076125C" w:rsidP="00903E48">
      <w:pPr>
        <w:rPr>
          <w:rFonts w:ascii="Arial" w:hAnsi="Arial" w:cs="Arial"/>
        </w:rPr>
      </w:pPr>
    </w:p>
    <w:tbl>
      <w:tblPr>
        <w:tblW w:w="1019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263"/>
        <w:gridCol w:w="7930"/>
      </w:tblGrid>
      <w:tr w:rsidR="006D0936" w14:paraId="65C38D3E" w14:textId="77777777" w:rsidTr="00886708">
        <w:trPr>
          <w:jc w:val="center"/>
        </w:trPr>
        <w:tc>
          <w:tcPr>
            <w:tcW w:w="2263" w:type="dxa"/>
            <w:tcBorders>
              <w:top w:val="single" w:sz="4" w:space="0" w:color="auto"/>
              <w:right w:val="single" w:sz="4" w:space="0" w:color="auto"/>
            </w:tcBorders>
          </w:tcPr>
          <w:p w14:paraId="49379585" w14:textId="77777777" w:rsidR="0076125C" w:rsidRPr="00114354" w:rsidRDefault="009766CD" w:rsidP="00425B18">
            <w:pPr>
              <w:spacing w:line="276" w:lineRule="auto"/>
              <w:jc w:val="both"/>
              <w:rPr>
                <w:rFonts w:ascii="Verdana" w:hAnsi="Verdana" w:cs="Arial"/>
                <w:b/>
                <w:bCs/>
                <w:u w:val="single"/>
              </w:rPr>
            </w:pPr>
            <w:r w:rsidRPr="00114354">
              <w:rPr>
                <w:rFonts w:ascii="Verdana" w:hAnsi="Verdana" w:cs="Arial"/>
                <w:b/>
                <w:bCs/>
                <w:u w:val="single"/>
                <w:lang w:val="cy-GB"/>
              </w:rPr>
              <w:t>Aelodau</w:t>
            </w:r>
            <w:r w:rsidRPr="00114354">
              <w:rPr>
                <w:rFonts w:ascii="Verdana" w:hAnsi="Verdana" w:cs="Arial"/>
                <w:b/>
                <w:bCs/>
                <w:lang w:val="cy-GB"/>
              </w:rPr>
              <w:t>:</w:t>
            </w:r>
          </w:p>
        </w:tc>
        <w:tc>
          <w:tcPr>
            <w:tcW w:w="7930" w:type="dxa"/>
            <w:tcBorders>
              <w:top w:val="single" w:sz="4" w:space="0" w:color="auto"/>
              <w:left w:val="single" w:sz="4" w:space="0" w:color="auto"/>
              <w:bottom w:val="nil"/>
            </w:tcBorders>
          </w:tcPr>
          <w:p w14:paraId="746FF85D" w14:textId="77777777" w:rsidR="000F649E" w:rsidRDefault="009766CD" w:rsidP="000F649E">
            <w:pPr>
              <w:spacing w:line="276" w:lineRule="auto"/>
              <w:jc w:val="both"/>
              <w:rPr>
                <w:rFonts w:ascii="Verdana" w:hAnsi="Verdana" w:cs="Arial"/>
              </w:rPr>
            </w:pPr>
            <w:r>
              <w:rPr>
                <w:rFonts w:ascii="Verdana" w:hAnsi="Verdana" w:cs="Arial"/>
                <w:lang w:val="cy-GB"/>
              </w:rPr>
              <w:t>Mr Brian Jones, Aelod o’r Cydbwyllgor Archwilio a Chadeirydd (BJ)</w:t>
            </w:r>
          </w:p>
          <w:p w14:paraId="0697FAF4" w14:textId="77777777" w:rsidR="0076125C" w:rsidRDefault="009766CD" w:rsidP="00425B18">
            <w:pPr>
              <w:spacing w:line="276" w:lineRule="auto"/>
              <w:jc w:val="both"/>
              <w:rPr>
                <w:rFonts w:ascii="Verdana" w:hAnsi="Verdana" w:cs="Arial"/>
              </w:rPr>
            </w:pPr>
            <w:r>
              <w:rPr>
                <w:rFonts w:ascii="Verdana" w:hAnsi="Verdana" w:cs="Arial"/>
                <w:lang w:val="cy-GB"/>
              </w:rPr>
              <w:t xml:space="preserve">Mr </w:t>
            </w:r>
            <w:proofErr w:type="spellStart"/>
            <w:r>
              <w:rPr>
                <w:rFonts w:ascii="Verdana" w:hAnsi="Verdana" w:cs="Arial"/>
                <w:lang w:val="cy-GB"/>
              </w:rPr>
              <w:t>Farhan</w:t>
            </w:r>
            <w:proofErr w:type="spellEnd"/>
            <w:r>
              <w:rPr>
                <w:rFonts w:ascii="Verdana" w:hAnsi="Verdana" w:cs="Arial"/>
                <w:lang w:val="cy-GB"/>
              </w:rPr>
              <w:t xml:space="preserve"> </w:t>
            </w:r>
            <w:proofErr w:type="spellStart"/>
            <w:r>
              <w:rPr>
                <w:rFonts w:ascii="Verdana" w:hAnsi="Verdana" w:cs="Arial"/>
                <w:lang w:val="cy-GB"/>
              </w:rPr>
              <w:t>Shakoor</w:t>
            </w:r>
            <w:proofErr w:type="spellEnd"/>
            <w:r>
              <w:rPr>
                <w:rFonts w:ascii="Verdana" w:hAnsi="Verdana" w:cs="Arial"/>
                <w:lang w:val="cy-GB"/>
              </w:rPr>
              <w:t xml:space="preserve"> (FS)</w:t>
            </w:r>
          </w:p>
          <w:p w14:paraId="0F831D2A" w14:textId="77777777" w:rsidR="00C04E49" w:rsidRDefault="009766CD" w:rsidP="00425B18">
            <w:pPr>
              <w:spacing w:line="276" w:lineRule="auto"/>
              <w:jc w:val="both"/>
              <w:rPr>
                <w:rFonts w:ascii="Verdana" w:hAnsi="Verdana" w:cs="Arial"/>
              </w:rPr>
            </w:pPr>
            <w:r>
              <w:rPr>
                <w:rFonts w:ascii="Verdana" w:hAnsi="Verdana" w:cs="Arial"/>
                <w:lang w:val="cy-GB"/>
              </w:rPr>
              <w:t xml:space="preserve">Mr David </w:t>
            </w:r>
            <w:proofErr w:type="spellStart"/>
            <w:r>
              <w:rPr>
                <w:rFonts w:ascii="Verdana" w:hAnsi="Verdana" w:cs="Arial"/>
                <w:lang w:val="cy-GB"/>
              </w:rPr>
              <w:t>Macgregor</w:t>
            </w:r>
            <w:proofErr w:type="spellEnd"/>
            <w:r>
              <w:rPr>
                <w:rFonts w:ascii="Verdana" w:hAnsi="Verdana" w:cs="Arial"/>
                <w:lang w:val="cy-GB"/>
              </w:rPr>
              <w:t xml:space="preserve"> (DM)</w:t>
            </w:r>
          </w:p>
          <w:p w14:paraId="3402826A" w14:textId="77777777" w:rsidR="00B85F09" w:rsidRDefault="009766CD" w:rsidP="00425B18">
            <w:pPr>
              <w:spacing w:line="276" w:lineRule="auto"/>
              <w:jc w:val="both"/>
              <w:rPr>
                <w:rFonts w:ascii="Verdana" w:hAnsi="Verdana" w:cs="Arial"/>
              </w:rPr>
            </w:pPr>
            <w:r>
              <w:rPr>
                <w:rFonts w:ascii="Verdana" w:hAnsi="Verdana" w:cs="Arial"/>
                <w:lang w:val="cy-GB"/>
              </w:rPr>
              <w:t xml:space="preserve">Ms </w:t>
            </w:r>
            <w:proofErr w:type="spellStart"/>
            <w:r>
              <w:rPr>
                <w:rFonts w:ascii="Verdana" w:hAnsi="Verdana" w:cs="Arial"/>
                <w:lang w:val="cy-GB"/>
              </w:rPr>
              <w:t>Julie</w:t>
            </w:r>
            <w:proofErr w:type="spellEnd"/>
            <w:r>
              <w:rPr>
                <w:rFonts w:ascii="Verdana" w:hAnsi="Verdana" w:cs="Arial"/>
                <w:lang w:val="cy-GB"/>
              </w:rPr>
              <w:t xml:space="preserve"> James (JJ)</w:t>
            </w:r>
          </w:p>
          <w:p w14:paraId="5F51F226" w14:textId="77777777" w:rsidR="0076125C" w:rsidRPr="00114354" w:rsidRDefault="0076125C" w:rsidP="00425B18">
            <w:pPr>
              <w:spacing w:line="276" w:lineRule="auto"/>
              <w:jc w:val="both"/>
              <w:rPr>
                <w:rFonts w:ascii="Verdana" w:hAnsi="Verdana" w:cs="Arial"/>
              </w:rPr>
            </w:pPr>
          </w:p>
        </w:tc>
      </w:tr>
      <w:tr w:rsidR="006D0936" w14:paraId="5BC044B2" w14:textId="77777777" w:rsidTr="00886708">
        <w:trPr>
          <w:trHeight w:val="382"/>
          <w:jc w:val="center"/>
        </w:trPr>
        <w:tc>
          <w:tcPr>
            <w:tcW w:w="2263" w:type="dxa"/>
            <w:tcBorders>
              <w:top w:val="single" w:sz="4" w:space="0" w:color="auto"/>
              <w:left w:val="single" w:sz="4" w:space="0" w:color="auto"/>
              <w:bottom w:val="single" w:sz="4" w:space="0" w:color="auto"/>
              <w:right w:val="single" w:sz="4" w:space="0" w:color="auto"/>
            </w:tcBorders>
          </w:tcPr>
          <w:p w14:paraId="1A0E83E1" w14:textId="5F3F55AF" w:rsidR="0076125C" w:rsidRPr="00114354" w:rsidRDefault="009766CD" w:rsidP="00886708">
            <w:pPr>
              <w:spacing w:line="276" w:lineRule="auto"/>
              <w:rPr>
                <w:rFonts w:ascii="Verdana" w:hAnsi="Verdana" w:cs="Arial"/>
                <w:b/>
                <w:bCs/>
              </w:rPr>
            </w:pPr>
            <w:r>
              <w:rPr>
                <w:rFonts w:ascii="Verdana" w:hAnsi="Verdana" w:cs="Arial"/>
                <w:b/>
                <w:bCs/>
                <w:u w:val="single"/>
                <w:lang w:val="cy-GB"/>
              </w:rPr>
              <w:t>Mynychwyr</w:t>
            </w:r>
            <w:r w:rsidR="00886708">
              <w:rPr>
                <w:rFonts w:ascii="Verdana" w:hAnsi="Verdana" w:cs="Arial"/>
                <w:b/>
                <w:bCs/>
                <w:u w:val="single"/>
                <w:lang w:val="cy-GB"/>
              </w:rPr>
              <w:t xml:space="preserve"> y</w:t>
            </w:r>
            <w:r>
              <w:rPr>
                <w:rFonts w:ascii="Verdana" w:hAnsi="Verdana" w:cs="Arial"/>
                <w:b/>
                <w:bCs/>
                <w:u w:val="single"/>
                <w:lang w:val="cy-GB"/>
              </w:rPr>
              <w:t xml:space="preserve"> Cydbwyllgor Archwilio </w:t>
            </w:r>
          </w:p>
        </w:tc>
        <w:tc>
          <w:tcPr>
            <w:tcW w:w="7930" w:type="dxa"/>
            <w:tcBorders>
              <w:top w:val="single" w:sz="4" w:space="0" w:color="auto"/>
              <w:left w:val="single" w:sz="4" w:space="0" w:color="auto"/>
              <w:bottom w:val="single" w:sz="4" w:space="0" w:color="auto"/>
              <w:right w:val="single" w:sz="4" w:space="0" w:color="auto"/>
            </w:tcBorders>
          </w:tcPr>
          <w:p w14:paraId="39E607FC" w14:textId="77777777" w:rsidR="00C04E49" w:rsidRDefault="009766CD" w:rsidP="00C04E49">
            <w:pPr>
              <w:spacing w:line="276" w:lineRule="auto"/>
              <w:jc w:val="both"/>
              <w:rPr>
                <w:rFonts w:ascii="Verdana" w:hAnsi="Verdana" w:cs="Arial"/>
              </w:rPr>
            </w:pPr>
            <w:r w:rsidRPr="00965982">
              <w:rPr>
                <w:rFonts w:ascii="Verdana" w:hAnsi="Verdana" w:cs="Arial"/>
                <w:lang w:val="cy-GB"/>
              </w:rPr>
              <w:t>Mr Dafydd Llywelyn, Comisiynydd yr Heddlu a Throseddu (</w:t>
            </w:r>
            <w:proofErr w:type="spellStart"/>
            <w:r w:rsidRPr="00965982">
              <w:rPr>
                <w:rFonts w:ascii="Verdana" w:hAnsi="Verdana" w:cs="Arial"/>
                <w:lang w:val="cy-GB"/>
              </w:rPr>
              <w:t>CHTh</w:t>
            </w:r>
            <w:proofErr w:type="spellEnd"/>
            <w:r w:rsidRPr="00965982">
              <w:rPr>
                <w:rFonts w:ascii="Verdana" w:hAnsi="Verdana" w:cs="Arial"/>
                <w:lang w:val="cy-GB"/>
              </w:rPr>
              <w:t>)</w:t>
            </w:r>
          </w:p>
          <w:p w14:paraId="48CD1FB2" w14:textId="77777777" w:rsidR="0045010D" w:rsidRDefault="009766CD" w:rsidP="0045010D">
            <w:pPr>
              <w:spacing w:line="276" w:lineRule="auto"/>
              <w:jc w:val="both"/>
              <w:rPr>
                <w:rFonts w:ascii="Verdana" w:hAnsi="Verdana" w:cs="Arial"/>
              </w:rPr>
            </w:pPr>
            <w:r>
              <w:rPr>
                <w:rFonts w:ascii="Verdana" w:hAnsi="Verdana" w:cs="Arial"/>
                <w:lang w:val="cy-GB"/>
              </w:rPr>
              <w:t xml:space="preserve">Ms Carys </w:t>
            </w:r>
            <w:proofErr w:type="spellStart"/>
            <w:r>
              <w:rPr>
                <w:rFonts w:ascii="Verdana" w:hAnsi="Verdana" w:cs="Arial"/>
                <w:lang w:val="cy-GB"/>
              </w:rPr>
              <w:t>Morgans</w:t>
            </w:r>
            <w:proofErr w:type="spellEnd"/>
            <w:r>
              <w:rPr>
                <w:rFonts w:ascii="Verdana" w:hAnsi="Verdana" w:cs="Arial"/>
                <w:lang w:val="cy-GB"/>
              </w:rPr>
              <w:t>, Prif Swyddog Gweithredol (CM)</w:t>
            </w:r>
          </w:p>
          <w:p w14:paraId="0045BEA5" w14:textId="77777777" w:rsidR="0076125C" w:rsidRDefault="009766CD" w:rsidP="00425B18">
            <w:pPr>
              <w:spacing w:line="276" w:lineRule="auto"/>
              <w:jc w:val="both"/>
              <w:rPr>
                <w:rFonts w:ascii="Verdana" w:hAnsi="Verdana" w:cs="Arial"/>
              </w:rPr>
            </w:pPr>
            <w:r>
              <w:rPr>
                <w:rFonts w:ascii="Verdana" w:hAnsi="Verdana" w:cs="Arial"/>
                <w:lang w:val="cy-GB"/>
              </w:rPr>
              <w:t xml:space="preserve">Ms </w:t>
            </w:r>
            <w:proofErr w:type="spellStart"/>
            <w:r>
              <w:rPr>
                <w:rFonts w:ascii="Verdana" w:hAnsi="Verdana" w:cs="Arial"/>
                <w:lang w:val="cy-GB"/>
              </w:rPr>
              <w:t>Beverley</w:t>
            </w:r>
            <w:proofErr w:type="spellEnd"/>
            <w:r>
              <w:rPr>
                <w:rFonts w:ascii="Verdana" w:hAnsi="Verdana" w:cs="Arial"/>
                <w:lang w:val="cy-GB"/>
              </w:rPr>
              <w:t xml:space="preserve"> </w:t>
            </w:r>
            <w:proofErr w:type="spellStart"/>
            <w:r>
              <w:rPr>
                <w:rFonts w:ascii="Verdana" w:hAnsi="Verdana" w:cs="Arial"/>
                <w:lang w:val="cy-GB"/>
              </w:rPr>
              <w:t>Peatling</w:t>
            </w:r>
            <w:proofErr w:type="spellEnd"/>
            <w:r>
              <w:rPr>
                <w:rFonts w:ascii="Verdana" w:hAnsi="Verdana" w:cs="Arial"/>
                <w:lang w:val="cy-GB"/>
              </w:rPr>
              <w:t>, Prif Swyddog Cyllid</w:t>
            </w:r>
          </w:p>
          <w:p w14:paraId="0EAF5E4A" w14:textId="77777777" w:rsidR="0076125C" w:rsidRDefault="009766CD" w:rsidP="00425B18">
            <w:pPr>
              <w:spacing w:line="276" w:lineRule="auto"/>
              <w:jc w:val="both"/>
              <w:rPr>
                <w:rFonts w:ascii="Verdana" w:hAnsi="Verdana" w:cs="Arial"/>
              </w:rPr>
            </w:pPr>
            <w:r w:rsidRPr="00965982">
              <w:rPr>
                <w:rFonts w:ascii="Verdana" w:hAnsi="Verdana" w:cs="Arial"/>
                <w:lang w:val="cy-GB"/>
              </w:rPr>
              <w:t xml:space="preserve">Mr </w:t>
            </w:r>
            <w:proofErr w:type="spellStart"/>
            <w:r w:rsidRPr="00965982">
              <w:rPr>
                <w:rFonts w:ascii="Verdana" w:hAnsi="Verdana" w:cs="Arial"/>
                <w:lang w:val="cy-GB"/>
              </w:rPr>
              <w:t>Edwin</w:t>
            </w:r>
            <w:proofErr w:type="spellEnd"/>
            <w:r w:rsidRPr="00965982">
              <w:rPr>
                <w:rFonts w:ascii="Verdana" w:hAnsi="Verdana" w:cs="Arial"/>
                <w:lang w:val="cy-GB"/>
              </w:rPr>
              <w:t xml:space="preserve"> </w:t>
            </w:r>
            <w:proofErr w:type="spellStart"/>
            <w:r w:rsidRPr="00965982">
              <w:rPr>
                <w:rFonts w:ascii="Verdana" w:hAnsi="Verdana" w:cs="Arial"/>
                <w:lang w:val="cy-GB"/>
              </w:rPr>
              <w:t>Harries</w:t>
            </w:r>
            <w:proofErr w:type="spellEnd"/>
            <w:r w:rsidRPr="00965982">
              <w:rPr>
                <w:rFonts w:ascii="Verdana" w:hAnsi="Verdana" w:cs="Arial"/>
                <w:lang w:val="cy-GB"/>
              </w:rPr>
              <w:t>, Cyfarwyddwr Cyllid</w:t>
            </w:r>
          </w:p>
          <w:p w14:paraId="78C10603" w14:textId="77777777" w:rsidR="0045010D" w:rsidRDefault="009766CD" w:rsidP="0045010D">
            <w:pPr>
              <w:spacing w:line="276" w:lineRule="auto"/>
              <w:jc w:val="both"/>
              <w:rPr>
                <w:rFonts w:ascii="Verdana" w:hAnsi="Verdana" w:cs="Arial"/>
              </w:rPr>
            </w:pPr>
            <w:r>
              <w:rPr>
                <w:rFonts w:ascii="Verdana" w:hAnsi="Verdana" w:cs="Arial"/>
                <w:lang w:val="cy-GB"/>
              </w:rPr>
              <w:t xml:space="preserve">Ms </w:t>
            </w:r>
            <w:proofErr w:type="spellStart"/>
            <w:r>
              <w:rPr>
                <w:rFonts w:ascii="Verdana" w:hAnsi="Verdana" w:cs="Arial"/>
                <w:lang w:val="cy-GB"/>
              </w:rPr>
              <w:t>Nicola</w:t>
            </w:r>
            <w:proofErr w:type="spellEnd"/>
            <w:r>
              <w:rPr>
                <w:rFonts w:ascii="Verdana" w:hAnsi="Verdana" w:cs="Arial"/>
                <w:lang w:val="cy-GB"/>
              </w:rPr>
              <w:t xml:space="preserve"> Davies, Pennaeth Cyllid Corfforaethol (ND)</w:t>
            </w:r>
          </w:p>
          <w:p w14:paraId="20109417" w14:textId="77777777" w:rsidR="00534F08" w:rsidRDefault="009766CD" w:rsidP="00425B18">
            <w:pPr>
              <w:spacing w:line="276" w:lineRule="auto"/>
              <w:jc w:val="both"/>
              <w:rPr>
                <w:rFonts w:ascii="Verdana" w:hAnsi="Verdana" w:cs="Arial"/>
              </w:rPr>
            </w:pPr>
            <w:r>
              <w:rPr>
                <w:rFonts w:ascii="Verdana" w:hAnsi="Verdana" w:cs="Arial"/>
                <w:lang w:val="cy-GB"/>
              </w:rPr>
              <w:t>Ms Karen Davies, Cyllid (KD)</w:t>
            </w:r>
          </w:p>
          <w:p w14:paraId="370DEABB" w14:textId="77777777" w:rsidR="0045010D" w:rsidRDefault="009766CD" w:rsidP="0045010D">
            <w:pPr>
              <w:spacing w:line="276" w:lineRule="auto"/>
              <w:jc w:val="both"/>
              <w:rPr>
                <w:rFonts w:ascii="Verdana" w:hAnsi="Verdana" w:cs="Arial"/>
              </w:rPr>
            </w:pPr>
            <w:r>
              <w:rPr>
                <w:rFonts w:ascii="Verdana" w:hAnsi="Verdana" w:cs="Arial"/>
                <w:lang w:val="cy-GB"/>
              </w:rPr>
              <w:t xml:space="preserve">Mr Jason </w:t>
            </w:r>
            <w:proofErr w:type="spellStart"/>
            <w:r>
              <w:rPr>
                <w:rFonts w:ascii="Verdana" w:hAnsi="Verdana" w:cs="Arial"/>
                <w:lang w:val="cy-GB"/>
              </w:rPr>
              <w:t>Blewitt</w:t>
            </w:r>
            <w:proofErr w:type="spellEnd"/>
            <w:r>
              <w:rPr>
                <w:rFonts w:ascii="Verdana" w:hAnsi="Verdana" w:cs="Arial"/>
                <w:lang w:val="cy-GB"/>
              </w:rPr>
              <w:t>, Archwilio Cymru (JB)</w:t>
            </w:r>
          </w:p>
          <w:p w14:paraId="2BF2E080" w14:textId="77777777" w:rsidR="0045010D" w:rsidRDefault="009766CD" w:rsidP="0045010D">
            <w:pPr>
              <w:spacing w:line="276" w:lineRule="auto"/>
              <w:jc w:val="both"/>
              <w:rPr>
                <w:rFonts w:ascii="Verdana" w:hAnsi="Verdana" w:cs="Arial"/>
              </w:rPr>
            </w:pPr>
            <w:r>
              <w:rPr>
                <w:rFonts w:ascii="Verdana" w:hAnsi="Verdana" w:cs="Arial"/>
                <w:lang w:val="cy-GB"/>
              </w:rPr>
              <w:t xml:space="preserve">Ms Eleanor </w:t>
            </w:r>
            <w:proofErr w:type="spellStart"/>
            <w:r>
              <w:rPr>
                <w:rFonts w:ascii="Verdana" w:hAnsi="Verdana" w:cs="Arial"/>
                <w:lang w:val="cy-GB"/>
              </w:rPr>
              <w:t>Ansell</w:t>
            </w:r>
            <w:proofErr w:type="spellEnd"/>
            <w:r>
              <w:rPr>
                <w:rFonts w:ascii="Verdana" w:hAnsi="Verdana" w:cs="Arial"/>
                <w:lang w:val="cy-GB"/>
              </w:rPr>
              <w:t>, Archwilio Cymru (EA)</w:t>
            </w:r>
          </w:p>
          <w:p w14:paraId="1F9B5CCD" w14:textId="77777777" w:rsidR="0045010D" w:rsidRDefault="009766CD" w:rsidP="00C04E49">
            <w:pPr>
              <w:spacing w:line="276" w:lineRule="auto"/>
              <w:jc w:val="both"/>
              <w:rPr>
                <w:rFonts w:ascii="Verdana" w:hAnsi="Verdana" w:cs="Arial"/>
              </w:rPr>
            </w:pPr>
            <w:r>
              <w:rPr>
                <w:rFonts w:ascii="Verdana" w:hAnsi="Verdana" w:cs="Arial"/>
                <w:lang w:val="cy-GB"/>
              </w:rPr>
              <w:t xml:space="preserve">Ms Hannah </w:t>
            </w:r>
            <w:proofErr w:type="spellStart"/>
            <w:r>
              <w:rPr>
                <w:rFonts w:ascii="Verdana" w:hAnsi="Verdana" w:cs="Arial"/>
                <w:lang w:val="cy-GB"/>
              </w:rPr>
              <w:t>Glipin</w:t>
            </w:r>
            <w:proofErr w:type="spellEnd"/>
            <w:r>
              <w:rPr>
                <w:rFonts w:ascii="Verdana" w:hAnsi="Verdana" w:cs="Arial"/>
                <w:lang w:val="cy-GB"/>
              </w:rPr>
              <w:t>, Archwilio Cymru (HG)</w:t>
            </w:r>
          </w:p>
          <w:p w14:paraId="2643F732" w14:textId="77777777" w:rsidR="0045010D" w:rsidRDefault="009766CD" w:rsidP="00C04E49">
            <w:pPr>
              <w:spacing w:line="276" w:lineRule="auto"/>
              <w:jc w:val="both"/>
              <w:rPr>
                <w:rFonts w:ascii="Verdana" w:hAnsi="Verdana" w:cs="Arial"/>
              </w:rPr>
            </w:pPr>
            <w:r>
              <w:rPr>
                <w:rFonts w:ascii="Verdana" w:hAnsi="Verdana" w:cs="Arial"/>
                <w:lang w:val="cy-GB"/>
              </w:rPr>
              <w:t xml:space="preserve">Ms </w:t>
            </w:r>
            <w:proofErr w:type="spellStart"/>
            <w:r>
              <w:rPr>
                <w:rFonts w:ascii="Verdana" w:hAnsi="Verdana" w:cs="Arial"/>
                <w:lang w:val="cy-GB"/>
              </w:rPr>
              <w:t>Fiona</w:t>
            </w:r>
            <w:proofErr w:type="spellEnd"/>
            <w:r>
              <w:rPr>
                <w:rFonts w:ascii="Verdana" w:hAnsi="Verdana" w:cs="Arial"/>
                <w:lang w:val="cy-GB"/>
              </w:rPr>
              <w:t xml:space="preserve"> </w:t>
            </w:r>
            <w:proofErr w:type="spellStart"/>
            <w:r>
              <w:rPr>
                <w:rFonts w:ascii="Verdana" w:hAnsi="Verdana" w:cs="Arial"/>
                <w:lang w:val="cy-GB"/>
              </w:rPr>
              <w:t>Roe</w:t>
            </w:r>
            <w:proofErr w:type="spellEnd"/>
            <w:r>
              <w:rPr>
                <w:rFonts w:ascii="Verdana" w:hAnsi="Verdana" w:cs="Arial"/>
                <w:lang w:val="cy-GB"/>
              </w:rPr>
              <w:t>, TIAA (FR)</w:t>
            </w:r>
          </w:p>
          <w:p w14:paraId="186F0106" w14:textId="77777777" w:rsidR="0045010D" w:rsidRDefault="009766CD" w:rsidP="0045010D">
            <w:pPr>
              <w:spacing w:line="276" w:lineRule="auto"/>
              <w:jc w:val="both"/>
              <w:rPr>
                <w:rFonts w:ascii="Verdana" w:hAnsi="Verdana" w:cs="Arial"/>
              </w:rPr>
            </w:pPr>
            <w:r>
              <w:rPr>
                <w:rFonts w:ascii="Verdana" w:hAnsi="Verdana" w:cs="Arial"/>
                <w:lang w:val="cy-GB"/>
              </w:rPr>
              <w:t xml:space="preserve">Ms Helen </w:t>
            </w:r>
            <w:proofErr w:type="spellStart"/>
            <w:r>
              <w:rPr>
                <w:rFonts w:ascii="Verdana" w:hAnsi="Verdana" w:cs="Arial"/>
                <w:lang w:val="cy-GB"/>
              </w:rPr>
              <w:t>Cargill</w:t>
            </w:r>
            <w:proofErr w:type="spellEnd"/>
            <w:r>
              <w:rPr>
                <w:rFonts w:ascii="Verdana" w:hAnsi="Verdana" w:cs="Arial"/>
                <w:lang w:val="cy-GB"/>
              </w:rPr>
              <w:t>, TIAA (HC)</w:t>
            </w:r>
          </w:p>
          <w:p w14:paraId="7586FE12" w14:textId="77777777" w:rsidR="00C04E49" w:rsidRDefault="009766CD" w:rsidP="00C04E49">
            <w:pPr>
              <w:spacing w:line="276" w:lineRule="auto"/>
              <w:jc w:val="both"/>
              <w:rPr>
                <w:rFonts w:ascii="Verdana" w:hAnsi="Verdana" w:cs="Arial"/>
              </w:rPr>
            </w:pPr>
            <w:r>
              <w:rPr>
                <w:rFonts w:ascii="Verdana" w:hAnsi="Verdana" w:cs="Arial"/>
                <w:lang w:val="cy-GB"/>
              </w:rPr>
              <w:t xml:space="preserve">Mr </w:t>
            </w:r>
            <w:proofErr w:type="spellStart"/>
            <w:r>
              <w:rPr>
                <w:rFonts w:ascii="Verdana" w:hAnsi="Verdana" w:cs="Arial"/>
                <w:lang w:val="cy-GB"/>
              </w:rPr>
              <w:t>Jonathon</w:t>
            </w:r>
            <w:proofErr w:type="spellEnd"/>
            <w:r>
              <w:rPr>
                <w:rFonts w:ascii="Verdana" w:hAnsi="Verdana" w:cs="Arial"/>
                <w:lang w:val="cy-GB"/>
              </w:rPr>
              <w:t xml:space="preserve"> </w:t>
            </w:r>
            <w:proofErr w:type="spellStart"/>
            <w:r>
              <w:rPr>
                <w:rFonts w:ascii="Verdana" w:hAnsi="Verdana" w:cs="Arial"/>
                <w:lang w:val="cy-GB"/>
              </w:rPr>
              <w:t>Maddock</w:t>
            </w:r>
            <w:proofErr w:type="spellEnd"/>
            <w:r>
              <w:rPr>
                <w:rFonts w:ascii="Verdana" w:hAnsi="Verdana" w:cs="Arial"/>
                <w:lang w:val="cy-GB"/>
              </w:rPr>
              <w:t>, TIAA (JM)</w:t>
            </w:r>
          </w:p>
          <w:p w14:paraId="56CDEFE6" w14:textId="77777777" w:rsidR="0045010D" w:rsidRDefault="009766CD" w:rsidP="0045010D">
            <w:pPr>
              <w:spacing w:line="276" w:lineRule="auto"/>
              <w:jc w:val="both"/>
              <w:rPr>
                <w:rFonts w:ascii="Verdana" w:hAnsi="Verdana" w:cs="Arial"/>
              </w:rPr>
            </w:pPr>
            <w:r>
              <w:rPr>
                <w:rFonts w:ascii="Verdana" w:hAnsi="Verdana" w:cs="Arial"/>
                <w:lang w:val="cy-GB"/>
              </w:rPr>
              <w:t xml:space="preserve">Ms Louise </w:t>
            </w:r>
            <w:proofErr w:type="spellStart"/>
            <w:r>
              <w:rPr>
                <w:rFonts w:ascii="Verdana" w:hAnsi="Verdana" w:cs="Arial"/>
                <w:lang w:val="cy-GB"/>
              </w:rPr>
              <w:t>Harries</w:t>
            </w:r>
            <w:proofErr w:type="spellEnd"/>
            <w:r>
              <w:rPr>
                <w:rFonts w:ascii="Verdana" w:hAnsi="Verdana" w:cs="Arial"/>
                <w:lang w:val="cy-GB"/>
              </w:rPr>
              <w:t xml:space="preserve">, </w:t>
            </w:r>
            <w:proofErr w:type="spellStart"/>
            <w:r>
              <w:rPr>
                <w:rFonts w:ascii="Verdana" w:hAnsi="Verdana" w:cs="Arial"/>
                <w:lang w:val="cy-GB"/>
              </w:rPr>
              <w:t>Uwcharolygydd</w:t>
            </w:r>
            <w:proofErr w:type="spellEnd"/>
            <w:r>
              <w:rPr>
                <w:rFonts w:ascii="Verdana" w:hAnsi="Verdana" w:cs="Arial"/>
                <w:lang w:val="cy-GB"/>
              </w:rPr>
              <w:t xml:space="preserve"> dros dro (LH)</w:t>
            </w:r>
          </w:p>
          <w:p w14:paraId="35793208" w14:textId="77777777" w:rsidR="0067159E" w:rsidRDefault="009766CD" w:rsidP="0067159E">
            <w:pPr>
              <w:spacing w:line="276" w:lineRule="auto"/>
              <w:jc w:val="both"/>
              <w:rPr>
                <w:rFonts w:ascii="Verdana" w:hAnsi="Verdana" w:cs="Arial"/>
              </w:rPr>
            </w:pPr>
            <w:r>
              <w:rPr>
                <w:rFonts w:ascii="Verdana" w:hAnsi="Verdana" w:cs="Arial"/>
                <w:lang w:val="cy-GB"/>
              </w:rPr>
              <w:t xml:space="preserve">Ms Gaynor </w:t>
            </w:r>
            <w:proofErr w:type="spellStart"/>
            <w:r>
              <w:rPr>
                <w:rFonts w:ascii="Verdana" w:hAnsi="Verdana" w:cs="Arial"/>
                <w:lang w:val="cy-GB"/>
              </w:rPr>
              <w:t>Maddox</w:t>
            </w:r>
            <w:proofErr w:type="spellEnd"/>
            <w:r>
              <w:rPr>
                <w:rFonts w:ascii="Verdana" w:hAnsi="Verdana" w:cs="Arial"/>
                <w:lang w:val="cy-GB"/>
              </w:rPr>
              <w:t>, Pennaeth Rhaglenni a Newid (GM)</w:t>
            </w:r>
          </w:p>
          <w:p w14:paraId="058130D4" w14:textId="77777777" w:rsidR="0076125C" w:rsidRDefault="009766CD" w:rsidP="00425B18">
            <w:pPr>
              <w:spacing w:line="276" w:lineRule="auto"/>
              <w:jc w:val="both"/>
              <w:rPr>
                <w:rFonts w:ascii="Verdana" w:hAnsi="Verdana" w:cs="Arial"/>
              </w:rPr>
            </w:pPr>
            <w:r>
              <w:rPr>
                <w:rFonts w:ascii="Verdana" w:hAnsi="Verdana" w:cs="Arial"/>
                <w:lang w:val="cy-GB"/>
              </w:rPr>
              <w:t xml:space="preserve">Mr Neil Evans, Rheolwr Busnes </w:t>
            </w:r>
            <w:proofErr w:type="spellStart"/>
            <w:r>
              <w:rPr>
                <w:rFonts w:ascii="Verdana" w:hAnsi="Verdana" w:cs="Arial"/>
                <w:lang w:val="cy-GB"/>
              </w:rPr>
              <w:t>SCHTh</w:t>
            </w:r>
            <w:proofErr w:type="spellEnd"/>
            <w:r>
              <w:rPr>
                <w:rFonts w:ascii="Verdana" w:hAnsi="Verdana" w:cs="Arial"/>
                <w:lang w:val="cy-GB"/>
              </w:rPr>
              <w:t xml:space="preserve"> (NE)</w:t>
            </w:r>
          </w:p>
          <w:p w14:paraId="483AF946" w14:textId="77777777" w:rsidR="0045010D" w:rsidRDefault="009766CD" w:rsidP="0045010D">
            <w:pPr>
              <w:spacing w:line="276" w:lineRule="auto"/>
              <w:jc w:val="both"/>
              <w:rPr>
                <w:rFonts w:ascii="Verdana" w:hAnsi="Verdana" w:cs="Arial"/>
              </w:rPr>
            </w:pPr>
            <w:r>
              <w:rPr>
                <w:rFonts w:ascii="Verdana" w:hAnsi="Verdana" w:cs="Arial"/>
                <w:lang w:val="cy-GB"/>
              </w:rPr>
              <w:t xml:space="preserve">Mr Steve </w:t>
            </w:r>
            <w:proofErr w:type="spellStart"/>
            <w:r>
              <w:rPr>
                <w:rFonts w:ascii="Verdana" w:hAnsi="Verdana" w:cs="Arial"/>
                <w:lang w:val="cy-GB"/>
              </w:rPr>
              <w:t>Cadenne</w:t>
            </w:r>
            <w:proofErr w:type="spellEnd"/>
            <w:r>
              <w:rPr>
                <w:rFonts w:ascii="Verdana" w:hAnsi="Verdana" w:cs="Arial"/>
                <w:lang w:val="cy-GB"/>
              </w:rPr>
              <w:t>, Pennaeth Cyflenwi Gwasanaethau AD (SC)</w:t>
            </w:r>
          </w:p>
          <w:p w14:paraId="1979DE7B" w14:textId="77777777" w:rsidR="0076125C" w:rsidRDefault="009766CD" w:rsidP="00425B18">
            <w:pPr>
              <w:spacing w:line="276" w:lineRule="auto"/>
              <w:jc w:val="both"/>
              <w:rPr>
                <w:rFonts w:ascii="Verdana" w:hAnsi="Verdana" w:cs="Arial"/>
              </w:rPr>
            </w:pPr>
            <w:r>
              <w:rPr>
                <w:rFonts w:ascii="Verdana" w:hAnsi="Verdana" w:cs="Arial"/>
                <w:lang w:val="cy-GB"/>
              </w:rPr>
              <w:t>Mr David Harris, Swyddog AD (DH)</w:t>
            </w:r>
          </w:p>
          <w:p w14:paraId="7358C54F" w14:textId="77777777" w:rsidR="00A4604B" w:rsidRDefault="009766CD" w:rsidP="00425B18">
            <w:pPr>
              <w:spacing w:line="276" w:lineRule="auto"/>
              <w:jc w:val="both"/>
              <w:rPr>
                <w:rFonts w:ascii="Verdana" w:hAnsi="Verdana" w:cs="Arial"/>
              </w:rPr>
            </w:pPr>
            <w:r>
              <w:rPr>
                <w:rFonts w:ascii="Verdana" w:hAnsi="Verdana" w:cs="Arial"/>
                <w:lang w:val="cy-GB"/>
              </w:rPr>
              <w:t xml:space="preserve">Ms </w:t>
            </w:r>
            <w:proofErr w:type="spellStart"/>
            <w:r>
              <w:rPr>
                <w:rFonts w:ascii="Verdana" w:hAnsi="Verdana" w:cs="Arial"/>
                <w:lang w:val="cy-GB"/>
              </w:rPr>
              <w:t>Debbie</w:t>
            </w:r>
            <w:proofErr w:type="spellEnd"/>
            <w:r>
              <w:rPr>
                <w:rFonts w:ascii="Verdana" w:hAnsi="Verdana" w:cs="Arial"/>
                <w:lang w:val="cy-GB"/>
              </w:rPr>
              <w:t xml:space="preserve"> Jones, Rheolwr Gwybodaeth (DJ)</w:t>
            </w:r>
          </w:p>
          <w:p w14:paraId="2F96637B" w14:textId="77777777" w:rsidR="009570C4" w:rsidRDefault="009766CD" w:rsidP="00425B18">
            <w:pPr>
              <w:spacing w:line="276" w:lineRule="auto"/>
              <w:jc w:val="both"/>
              <w:rPr>
                <w:rFonts w:ascii="Verdana" w:hAnsi="Verdana" w:cs="Arial"/>
              </w:rPr>
            </w:pPr>
            <w:r>
              <w:rPr>
                <w:rFonts w:ascii="Verdana" w:hAnsi="Verdana" w:cs="Arial"/>
                <w:lang w:val="cy-GB"/>
              </w:rPr>
              <w:t xml:space="preserve">Mr Gareth </w:t>
            </w:r>
            <w:proofErr w:type="spellStart"/>
            <w:r>
              <w:rPr>
                <w:rFonts w:ascii="Verdana" w:hAnsi="Verdana" w:cs="Arial"/>
                <w:lang w:val="cy-GB"/>
              </w:rPr>
              <w:t>Scanlon</w:t>
            </w:r>
            <w:proofErr w:type="spellEnd"/>
            <w:r>
              <w:rPr>
                <w:rFonts w:ascii="Verdana" w:hAnsi="Verdana" w:cs="Arial"/>
                <w:lang w:val="cy-GB"/>
              </w:rPr>
              <w:t>, Tîm Adolygiad yr Heddlu (GS)</w:t>
            </w:r>
          </w:p>
          <w:p w14:paraId="37734239" w14:textId="77777777" w:rsidR="00092F63" w:rsidRPr="00965982" w:rsidRDefault="00092F63" w:rsidP="0045010D">
            <w:pPr>
              <w:spacing w:line="276" w:lineRule="auto"/>
              <w:jc w:val="both"/>
              <w:rPr>
                <w:rFonts w:ascii="Verdana" w:hAnsi="Verdana" w:cs="Arial"/>
              </w:rPr>
            </w:pPr>
          </w:p>
        </w:tc>
      </w:tr>
      <w:tr w:rsidR="006D0936" w14:paraId="513A220B" w14:textId="77777777" w:rsidTr="00886708">
        <w:trPr>
          <w:trHeight w:val="382"/>
          <w:jc w:val="center"/>
        </w:trPr>
        <w:tc>
          <w:tcPr>
            <w:tcW w:w="2263" w:type="dxa"/>
            <w:tcBorders>
              <w:top w:val="single" w:sz="4" w:space="0" w:color="auto"/>
              <w:left w:val="single" w:sz="4" w:space="0" w:color="auto"/>
              <w:bottom w:val="single" w:sz="4" w:space="0" w:color="auto"/>
              <w:right w:val="single" w:sz="4" w:space="0" w:color="auto"/>
            </w:tcBorders>
          </w:tcPr>
          <w:p w14:paraId="7A183F25" w14:textId="77777777" w:rsidR="0076125C" w:rsidRDefault="009766CD" w:rsidP="00425B18">
            <w:pPr>
              <w:spacing w:line="276" w:lineRule="auto"/>
              <w:jc w:val="both"/>
              <w:rPr>
                <w:rFonts w:ascii="Verdana" w:hAnsi="Verdana" w:cs="Arial"/>
                <w:b/>
                <w:bCs/>
                <w:u w:val="single"/>
              </w:rPr>
            </w:pPr>
            <w:r>
              <w:rPr>
                <w:rFonts w:ascii="Verdana" w:hAnsi="Verdana" w:cs="Arial"/>
                <w:b/>
                <w:bCs/>
                <w:u w:val="single"/>
                <w:lang w:val="cy-GB"/>
              </w:rPr>
              <w:t xml:space="preserve">Ymddiheuriadau </w:t>
            </w:r>
          </w:p>
        </w:tc>
        <w:tc>
          <w:tcPr>
            <w:tcW w:w="7930" w:type="dxa"/>
            <w:tcBorders>
              <w:top w:val="single" w:sz="4" w:space="0" w:color="auto"/>
              <w:left w:val="single" w:sz="4" w:space="0" w:color="auto"/>
              <w:bottom w:val="single" w:sz="4" w:space="0" w:color="auto"/>
              <w:right w:val="single" w:sz="4" w:space="0" w:color="auto"/>
            </w:tcBorders>
          </w:tcPr>
          <w:p w14:paraId="0F3B7085" w14:textId="77777777" w:rsidR="0045010D" w:rsidRDefault="009766CD" w:rsidP="00425B18">
            <w:pPr>
              <w:spacing w:line="276" w:lineRule="auto"/>
              <w:jc w:val="both"/>
              <w:rPr>
                <w:rFonts w:ascii="Verdana" w:hAnsi="Verdana" w:cs="Arial"/>
              </w:rPr>
            </w:pPr>
            <w:r>
              <w:rPr>
                <w:rFonts w:ascii="Verdana" w:hAnsi="Verdana" w:cs="Arial"/>
                <w:lang w:val="cy-GB"/>
              </w:rPr>
              <w:t xml:space="preserve">Ms Kate </w:t>
            </w:r>
            <w:proofErr w:type="spellStart"/>
            <w:r>
              <w:rPr>
                <w:rFonts w:ascii="Verdana" w:hAnsi="Verdana" w:cs="Arial"/>
                <w:lang w:val="cy-GB"/>
              </w:rPr>
              <w:t>Curran</w:t>
            </w:r>
            <w:proofErr w:type="spellEnd"/>
            <w:r>
              <w:rPr>
                <w:rFonts w:ascii="Verdana" w:hAnsi="Verdana" w:cs="Arial"/>
                <w:lang w:val="cy-GB"/>
              </w:rPr>
              <w:t xml:space="preserve"> (KC)</w:t>
            </w:r>
          </w:p>
          <w:p w14:paraId="76585E61" w14:textId="77777777" w:rsidR="00D871FB" w:rsidRDefault="009766CD" w:rsidP="00425B18">
            <w:pPr>
              <w:spacing w:line="276" w:lineRule="auto"/>
              <w:jc w:val="both"/>
              <w:rPr>
                <w:rFonts w:ascii="Verdana" w:hAnsi="Verdana" w:cs="Arial"/>
              </w:rPr>
            </w:pPr>
            <w:r>
              <w:rPr>
                <w:rFonts w:ascii="Verdana" w:hAnsi="Verdana" w:cs="Arial"/>
                <w:lang w:val="cy-GB"/>
              </w:rPr>
              <w:t>Dr Richard Lewis, Y Prif Gwnstabl, (PG)</w:t>
            </w:r>
          </w:p>
          <w:p w14:paraId="372994B1" w14:textId="77777777" w:rsidR="0076125C" w:rsidRPr="00965982" w:rsidRDefault="0076125C" w:rsidP="00425B18">
            <w:pPr>
              <w:spacing w:line="276" w:lineRule="auto"/>
              <w:jc w:val="both"/>
              <w:rPr>
                <w:rFonts w:ascii="Verdana" w:hAnsi="Verdana" w:cs="Arial"/>
              </w:rPr>
            </w:pPr>
          </w:p>
        </w:tc>
      </w:tr>
      <w:tr w:rsidR="006D0936" w14:paraId="75DF4A9F" w14:textId="77777777" w:rsidTr="00886708">
        <w:trPr>
          <w:trHeight w:val="382"/>
          <w:jc w:val="center"/>
        </w:trPr>
        <w:tc>
          <w:tcPr>
            <w:tcW w:w="2263" w:type="dxa"/>
            <w:tcBorders>
              <w:top w:val="single" w:sz="4" w:space="0" w:color="auto"/>
              <w:left w:val="single" w:sz="4" w:space="0" w:color="auto"/>
              <w:bottom w:val="single" w:sz="4" w:space="0" w:color="auto"/>
              <w:right w:val="single" w:sz="4" w:space="0" w:color="auto"/>
            </w:tcBorders>
          </w:tcPr>
          <w:p w14:paraId="3E38CE5F" w14:textId="3CAF2041" w:rsidR="0076125C" w:rsidRPr="00114354" w:rsidRDefault="009766CD" w:rsidP="00886708">
            <w:pPr>
              <w:spacing w:line="276" w:lineRule="auto"/>
              <w:rPr>
                <w:rFonts w:ascii="Verdana" w:hAnsi="Verdana" w:cs="Arial"/>
                <w:b/>
                <w:bCs/>
                <w:u w:val="single"/>
              </w:rPr>
            </w:pPr>
            <w:r w:rsidRPr="00114354">
              <w:rPr>
                <w:rFonts w:ascii="Verdana" w:hAnsi="Verdana" w:cs="Arial"/>
                <w:b/>
                <w:bCs/>
                <w:u w:val="single"/>
                <w:lang w:val="cy-GB"/>
              </w:rPr>
              <w:t>Datganiadau</w:t>
            </w:r>
            <w:r w:rsidR="00886708">
              <w:rPr>
                <w:rFonts w:ascii="Verdana" w:hAnsi="Verdana" w:cs="Arial"/>
                <w:b/>
                <w:bCs/>
                <w:u w:val="single"/>
                <w:lang w:val="cy-GB"/>
              </w:rPr>
              <w:t xml:space="preserve"> </w:t>
            </w:r>
            <w:r w:rsidRPr="00114354">
              <w:rPr>
                <w:rFonts w:ascii="Verdana" w:hAnsi="Verdana" w:cs="Arial"/>
                <w:b/>
                <w:bCs/>
                <w:u w:val="single"/>
                <w:lang w:val="cy-GB"/>
              </w:rPr>
              <w:t>o fuddiant:</w:t>
            </w:r>
          </w:p>
        </w:tc>
        <w:tc>
          <w:tcPr>
            <w:tcW w:w="7930" w:type="dxa"/>
            <w:tcBorders>
              <w:top w:val="single" w:sz="4" w:space="0" w:color="auto"/>
              <w:left w:val="single" w:sz="4" w:space="0" w:color="auto"/>
              <w:bottom w:val="single" w:sz="4" w:space="0" w:color="auto"/>
              <w:right w:val="single" w:sz="4" w:space="0" w:color="auto"/>
            </w:tcBorders>
          </w:tcPr>
          <w:p w14:paraId="2451EC34" w14:textId="77777777" w:rsidR="0076125C" w:rsidRPr="00114354" w:rsidRDefault="009766CD" w:rsidP="00425B18">
            <w:pPr>
              <w:spacing w:line="276" w:lineRule="auto"/>
              <w:jc w:val="both"/>
              <w:rPr>
                <w:rFonts w:ascii="Verdana" w:hAnsi="Verdana" w:cs="Arial"/>
              </w:rPr>
            </w:pPr>
            <w:r>
              <w:rPr>
                <w:rFonts w:ascii="Verdana" w:hAnsi="Verdana" w:cs="Arial"/>
                <w:lang w:val="cy-GB"/>
              </w:rPr>
              <w:t>Dim</w:t>
            </w:r>
          </w:p>
        </w:tc>
      </w:tr>
    </w:tbl>
    <w:p w14:paraId="123EBDC2" w14:textId="77777777" w:rsidR="00134378" w:rsidRDefault="00134378" w:rsidP="00903E48">
      <w:pPr>
        <w:rPr>
          <w:rFonts w:ascii="Verdana" w:hAnsi="Verdana" w:cs="Arial"/>
        </w:rPr>
      </w:pPr>
    </w:p>
    <w:p w14:paraId="0C028908" w14:textId="77777777" w:rsidR="00134378" w:rsidRPr="00D522F8" w:rsidRDefault="00134378" w:rsidP="00903E48">
      <w:pPr>
        <w:rPr>
          <w:rFonts w:ascii="Verdana" w:hAnsi="Verdana" w:cs="Arial"/>
        </w:rPr>
      </w:pPr>
    </w:p>
    <w:p w14:paraId="584FAB4E" w14:textId="77777777" w:rsidR="000F52C9" w:rsidRDefault="000F52C9" w:rsidP="002E0388">
      <w:pPr>
        <w:spacing w:after="240" w:line="360" w:lineRule="auto"/>
        <w:jc w:val="both"/>
        <w:rPr>
          <w:rFonts w:ascii="Verdana" w:hAnsi="Verdana" w:cstheme="minorHAnsi"/>
          <w:bCs/>
        </w:rPr>
      </w:pPr>
    </w:p>
    <w:tbl>
      <w:tblPr>
        <w:tblpPr w:leftFromText="180" w:rightFromText="180" w:vertAnchor="text" w:horzAnchor="margin" w:tblpXSpec="center" w:tblpY="-26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253"/>
        <w:gridCol w:w="1843"/>
        <w:gridCol w:w="2835"/>
      </w:tblGrid>
      <w:tr w:rsidR="006D0936" w14:paraId="2419D450" w14:textId="77777777" w:rsidTr="00B716C9">
        <w:tc>
          <w:tcPr>
            <w:tcW w:w="1129" w:type="dxa"/>
            <w:tcBorders>
              <w:top w:val="single" w:sz="4" w:space="0" w:color="auto"/>
              <w:left w:val="single" w:sz="4" w:space="0" w:color="auto"/>
              <w:bottom w:val="single" w:sz="4" w:space="0" w:color="auto"/>
              <w:right w:val="single" w:sz="4" w:space="0" w:color="auto"/>
            </w:tcBorders>
            <w:shd w:val="clear" w:color="auto" w:fill="1F497D" w:themeFill="text2"/>
          </w:tcPr>
          <w:p w14:paraId="036BC068" w14:textId="77777777" w:rsidR="000F52C9" w:rsidRPr="00C06220" w:rsidRDefault="000F52C9" w:rsidP="00425B18">
            <w:pPr>
              <w:spacing w:line="360" w:lineRule="auto"/>
              <w:jc w:val="center"/>
              <w:rPr>
                <w:rFonts w:ascii="Verdana" w:hAnsi="Verdana" w:cs="Arial"/>
                <w:bCs/>
                <w:color w:val="FFFFFF"/>
              </w:rPr>
            </w:pPr>
          </w:p>
        </w:tc>
        <w:tc>
          <w:tcPr>
            <w:tcW w:w="8931"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57C10CED" w14:textId="77777777" w:rsidR="000F52C9" w:rsidRPr="00C06220" w:rsidRDefault="009766CD" w:rsidP="00425B18">
            <w:pPr>
              <w:spacing w:line="360" w:lineRule="auto"/>
              <w:jc w:val="center"/>
              <w:rPr>
                <w:rFonts w:ascii="Verdana" w:hAnsi="Verdana" w:cs="Arial"/>
                <w:bCs/>
                <w:color w:val="FFFFFF"/>
              </w:rPr>
            </w:pPr>
            <w:r w:rsidRPr="00C06220">
              <w:rPr>
                <w:rFonts w:ascii="Verdana" w:hAnsi="Verdana" w:cs="Arial"/>
                <w:bCs/>
                <w:color w:val="FFFFFF"/>
                <w:lang w:val="cy-GB"/>
              </w:rPr>
              <w:t>CRYNODEB O'R CAMAU GWEITHREDU O GYFARFOD 26 Gorffennaf 2023</w:t>
            </w:r>
          </w:p>
        </w:tc>
      </w:tr>
      <w:tr w:rsidR="006D0936" w14:paraId="0B755743"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0DF2D057" w14:textId="77777777" w:rsidR="000F52C9" w:rsidRPr="00C06220" w:rsidRDefault="009766CD" w:rsidP="00425B18">
            <w:pPr>
              <w:spacing w:line="360" w:lineRule="auto"/>
              <w:rPr>
                <w:rFonts w:ascii="Verdana" w:hAnsi="Verdana" w:cstheme="minorHAnsi"/>
                <w:bCs/>
              </w:rPr>
            </w:pPr>
            <w:r>
              <w:rPr>
                <w:rFonts w:ascii="Verdana" w:hAnsi="Verdana" w:cstheme="minorHAnsi"/>
                <w:bCs/>
                <w:lang w:val="cy-GB"/>
              </w:rPr>
              <w:t>A6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2F53D3" w14:textId="77777777" w:rsidR="000F52C9" w:rsidRPr="00264498" w:rsidRDefault="009766CD" w:rsidP="00AC3094">
            <w:pPr>
              <w:spacing w:after="160" w:line="256" w:lineRule="auto"/>
              <w:jc w:val="both"/>
              <w:rPr>
                <w:rFonts w:ascii="Verdana" w:hAnsi="Verdana" w:cstheme="minorHAnsi"/>
              </w:rPr>
            </w:pPr>
            <w:r w:rsidRPr="00AC3094">
              <w:rPr>
                <w:rFonts w:ascii="Verdana" w:hAnsi="Verdana"/>
                <w:lang w:val="cy-GB"/>
              </w:rPr>
              <w:t>Oedi wrth dderbyn ymatebion i adroddiadau archwilio mewnol ar y cyd gan heddluoedd eraill i’w godi yng nghyfarfod nesaf Cymru Gyfan ar Bwyllgorau’r Cydbwyllgor Archwilio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AFA4AA" w14:textId="77777777" w:rsidR="000F52C9" w:rsidRPr="00C06220" w:rsidRDefault="009766CD" w:rsidP="00425B18">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Cadeirydd/Prif Weithredwr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4CCD86" w14:textId="77777777" w:rsidR="000F52C9" w:rsidRPr="00C2426E" w:rsidRDefault="009766CD" w:rsidP="001F1DF4">
            <w:pPr>
              <w:pStyle w:val="ListParagraph"/>
              <w:ind w:left="0"/>
              <w:jc w:val="both"/>
              <w:rPr>
                <w:rStyle w:val="nodemodules--msteams-bridges-components-transcript-dist-es-src-transcripttranscripttextwhenenabledediting--2kco3"/>
                <w:rFonts w:ascii="Verdana" w:hAnsi="Verdana" w:cs="Segoe UI"/>
                <w:bCs/>
                <w:color w:val="252423"/>
              </w:rPr>
            </w:pPr>
            <w:r w:rsidRPr="001F1DF4">
              <w:rPr>
                <w:rFonts w:ascii="Verdana" w:hAnsi="Verdana"/>
                <w:b/>
                <w:bCs/>
                <w:lang w:val="cy-GB"/>
              </w:rPr>
              <w:t>Wedi'i gwblhau –</w:t>
            </w:r>
            <w:r w:rsidRPr="001F1DF4">
              <w:rPr>
                <w:rFonts w:ascii="Verdana" w:hAnsi="Verdana"/>
                <w:lang w:val="cy-GB"/>
              </w:rPr>
              <w:t xml:space="preserve"> Mae'r Cadeirydd wedi cyfarfod â chydweithwyr ledled Cymru ac aethpwyd i'r afael â hyn</w:t>
            </w:r>
            <w:r w:rsidR="001F1DF4" w:rsidRPr="001F1DF4">
              <w:rPr>
                <w:bCs/>
                <w:lang w:val="cy-GB"/>
              </w:rPr>
              <w:t>.</w:t>
            </w:r>
          </w:p>
        </w:tc>
      </w:tr>
      <w:tr w:rsidR="006D0936" w14:paraId="5DFB4306" w14:textId="77777777" w:rsidTr="00B716C9">
        <w:tc>
          <w:tcPr>
            <w:tcW w:w="1006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2FA1670E" w14:textId="77777777" w:rsidR="00C71E42" w:rsidRPr="00091969" w:rsidRDefault="009766CD" w:rsidP="00A41F2F">
            <w:pPr>
              <w:spacing w:before="120" w:line="360" w:lineRule="auto"/>
              <w:contextualSpacing/>
              <w:jc w:val="center"/>
              <w:rPr>
                <w:rStyle w:val="nodemodules--msteams-bridges-components-transcript-dist-es-src-transcripttranscripttextwhenenabledediting--2kco3"/>
                <w:rFonts w:ascii="Verdana" w:hAnsi="Verdana" w:cs="Segoe UI"/>
                <w:bCs/>
                <w:color w:val="252423"/>
              </w:rPr>
            </w:pPr>
            <w:r w:rsidRPr="00C06220">
              <w:rPr>
                <w:rFonts w:ascii="Verdana" w:hAnsi="Verdana" w:cs="Arial"/>
                <w:bCs/>
                <w:color w:val="FFFFFF"/>
                <w:lang w:val="cy-GB"/>
              </w:rPr>
              <w:t>CRYNODEB O’R CAMAU GWEITHREDU O GYFARFOD 31 Ionawr 2024</w:t>
            </w:r>
          </w:p>
        </w:tc>
      </w:tr>
      <w:tr w:rsidR="006D0936" w14:paraId="74BA2200"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472D33" w14:textId="77777777" w:rsidR="005D2D77" w:rsidRDefault="009766CD" w:rsidP="005D2D77">
            <w:pPr>
              <w:spacing w:line="360" w:lineRule="auto"/>
              <w:rPr>
                <w:rFonts w:ascii="Verdana" w:hAnsi="Verdana" w:cstheme="minorHAnsi"/>
                <w:bCs/>
              </w:rPr>
            </w:pPr>
            <w:r w:rsidRPr="00C06220">
              <w:rPr>
                <w:rFonts w:ascii="Verdana" w:hAnsi="Verdana"/>
                <w:bCs/>
                <w:lang w:val="cy-GB"/>
              </w:rPr>
              <w:t>Rhif y cam gweithredu</w:t>
            </w:r>
          </w:p>
        </w:tc>
        <w:tc>
          <w:tcPr>
            <w:tcW w:w="4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9DC635" w14:textId="77777777" w:rsidR="005D2D77" w:rsidRDefault="009766CD" w:rsidP="005D2D77">
            <w:pPr>
              <w:spacing w:after="160" w:line="256" w:lineRule="auto"/>
              <w:jc w:val="both"/>
              <w:rPr>
                <w:rFonts w:ascii="Verdana" w:hAnsi="Verdana"/>
              </w:rPr>
            </w:pPr>
            <w:r w:rsidRPr="00C06220">
              <w:rPr>
                <w:rFonts w:ascii="Verdana" w:hAnsi="Verdana"/>
                <w:b/>
                <w:bCs/>
                <w:lang w:val="cy-GB"/>
              </w:rPr>
              <w:t>Crynodeb o’r camau i’w cymryd</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C9C06F" w14:textId="77777777" w:rsidR="005D2D77"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sidRPr="00C06220">
              <w:rPr>
                <w:rFonts w:ascii="Verdana" w:hAnsi="Verdana" w:cs="Arial"/>
                <w:b/>
                <w:bCs/>
                <w:lang w:val="cy-GB"/>
              </w:rPr>
              <w:t>I'w symud ymlaen gan</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E852B8" w14:textId="77777777" w:rsidR="005D2D77" w:rsidRPr="007127C7" w:rsidRDefault="009766CD" w:rsidP="005D2D77">
            <w:pPr>
              <w:spacing w:before="120" w:line="360" w:lineRule="auto"/>
              <w:contextualSpacing/>
              <w:rPr>
                <w:rFonts w:ascii="Verdana" w:hAnsi="Verdana"/>
                <w:b/>
                <w:bCs/>
              </w:rPr>
            </w:pPr>
            <w:r w:rsidRPr="00C06220">
              <w:rPr>
                <w:rFonts w:ascii="Verdana" w:hAnsi="Verdana" w:cs="Arial"/>
                <w:b/>
                <w:bCs/>
                <w:lang w:val="cy-GB"/>
              </w:rPr>
              <w:t>Cynnydd</w:t>
            </w:r>
          </w:p>
        </w:tc>
      </w:tr>
      <w:tr w:rsidR="006D0936" w14:paraId="163E1372"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23B74CF1"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0F859A" w14:textId="77777777" w:rsidR="005D2D77" w:rsidRDefault="009766CD" w:rsidP="005D2D77">
            <w:pPr>
              <w:spacing w:after="160" w:line="256" w:lineRule="auto"/>
              <w:jc w:val="both"/>
              <w:rPr>
                <w:rFonts w:ascii="Verdana" w:hAnsi="Verdana"/>
              </w:rPr>
            </w:pPr>
            <w:r>
              <w:rPr>
                <w:rFonts w:ascii="Verdana" w:hAnsi="Verdana"/>
                <w:lang w:val="cy-GB"/>
              </w:rPr>
              <w:t>Bod diweddariadau yn cael eu cynnwys yn nhabl y crynodeb o’r camau gweithredu.</w:t>
            </w:r>
          </w:p>
          <w:p w14:paraId="50854CCC"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DFFE82"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33973F" w14:textId="77777777" w:rsidR="005D2D77" w:rsidRPr="00102369" w:rsidRDefault="009766CD" w:rsidP="00102369">
            <w:pPr>
              <w:pStyle w:val="ListParagraph"/>
              <w:ind w:left="0"/>
              <w:jc w:val="both"/>
              <w:rPr>
                <w:b/>
              </w:rPr>
            </w:pPr>
            <w:r w:rsidRPr="007127C7">
              <w:rPr>
                <w:rFonts w:ascii="Verdana" w:hAnsi="Verdana"/>
                <w:b/>
                <w:bCs/>
                <w:lang w:val="cy-GB"/>
              </w:rPr>
              <w:t xml:space="preserve">Wedi'i gwblhau – </w:t>
            </w:r>
            <w:r w:rsidRPr="007127C7">
              <w:rPr>
                <w:rFonts w:ascii="Verdana" w:hAnsi="Verdana"/>
                <w:bCs/>
                <w:lang w:val="cy-GB"/>
              </w:rPr>
              <w:t>bydd diweddariadau yn cael eu cynnwys ar agendâu'r dyfodol.</w:t>
            </w:r>
          </w:p>
        </w:tc>
      </w:tr>
      <w:tr w:rsidR="006D0936" w14:paraId="65062443"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667CC1CC" w14:textId="77777777" w:rsidR="005D2D77" w:rsidRPr="00091969" w:rsidRDefault="009766CD" w:rsidP="005D2D77">
            <w:pPr>
              <w:spacing w:line="360" w:lineRule="auto"/>
              <w:rPr>
                <w:rFonts w:ascii="Verdana" w:hAnsi="Verdana" w:cstheme="minorHAnsi"/>
                <w:bCs/>
              </w:rPr>
            </w:pPr>
            <w:r w:rsidRPr="00C06220">
              <w:rPr>
                <w:rFonts w:ascii="Verdana" w:hAnsi="Verdana" w:cstheme="minorHAnsi"/>
                <w:bCs/>
                <w:lang w:val="cy-GB"/>
              </w:rPr>
              <w:t>A26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239097" w14:textId="77777777" w:rsidR="005D2D77" w:rsidRPr="00D13C8E" w:rsidRDefault="009766CD" w:rsidP="005D2D77">
            <w:pPr>
              <w:spacing w:after="160" w:line="256" w:lineRule="auto"/>
              <w:jc w:val="both"/>
              <w:rPr>
                <w:rFonts w:ascii="Verdana" w:hAnsi="Verdana"/>
              </w:rPr>
            </w:pPr>
            <w:r>
              <w:rPr>
                <w:rFonts w:ascii="Verdana" w:hAnsi="Verdana"/>
                <w:lang w:val="cy-GB"/>
              </w:rPr>
              <w:t xml:space="preserve">NE i gysylltu ag ND i gadarnhau a oes angen cyfarfod ychwanegol rhwng mis Mawrth a mis Gorffennaf ac os felly, nodi dyddiad cyfleus yn dilyn trafodaethau gyda'r pwyllgor. </w:t>
            </w:r>
          </w:p>
          <w:p w14:paraId="7E6ED6C1"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1AB83"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NE/ND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8DB51A" w14:textId="77777777" w:rsidR="005D2D77" w:rsidRPr="007127C7" w:rsidRDefault="009766CD" w:rsidP="00102369">
            <w:pPr>
              <w:pStyle w:val="ListParagraph"/>
              <w:ind w:left="0"/>
              <w:jc w:val="both"/>
              <w:rPr>
                <w:rFonts w:ascii="Verdana" w:hAnsi="Verdana"/>
                <w:b/>
                <w:bCs/>
              </w:rPr>
            </w:pPr>
            <w:r>
              <w:rPr>
                <w:rFonts w:ascii="Verdana" w:hAnsi="Verdana"/>
                <w:b/>
                <w:bCs/>
                <w:lang w:val="cy-GB"/>
              </w:rPr>
              <w:t xml:space="preserve">Ar y gweill – </w:t>
            </w:r>
          </w:p>
          <w:p w14:paraId="586991AB" w14:textId="77777777" w:rsidR="005D2D77" w:rsidRPr="00102369" w:rsidRDefault="009766CD" w:rsidP="00102369">
            <w:pPr>
              <w:pStyle w:val="ListParagraph"/>
              <w:ind w:left="0"/>
              <w:jc w:val="both"/>
            </w:pPr>
            <w:r w:rsidRPr="00102369">
              <w:rPr>
                <w:rFonts w:ascii="Verdana" w:hAnsi="Verdana"/>
                <w:lang w:val="cy-GB"/>
              </w:rPr>
              <w:t>Neil i drafod ag ND</w:t>
            </w:r>
          </w:p>
        </w:tc>
      </w:tr>
      <w:tr w:rsidR="006D0936" w14:paraId="7FF7B0B4"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37AA01B2"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A27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00FDDF6" w14:textId="77777777" w:rsidR="005D2D77" w:rsidRDefault="009766CD" w:rsidP="005D2D77">
            <w:pPr>
              <w:pStyle w:val="ListParagraph"/>
              <w:ind w:left="0"/>
              <w:jc w:val="both"/>
            </w:pPr>
            <w:r>
              <w:rPr>
                <w:rFonts w:ascii="Verdana" w:hAnsi="Verdana"/>
                <w:lang w:val="cy-GB"/>
              </w:rPr>
              <w:t>Bod colofn yn cael ei hychwanegu at adroddiad y Grŵp Llywodraethu Archwilio i amlygu pam fod archwiliad wedi'i symud neu ei ohirio</w:t>
            </w:r>
          </w:p>
          <w:p w14:paraId="4BC2E71B"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28CE41"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7D461E" w14:textId="77777777" w:rsidR="005D2D77" w:rsidRPr="00102369" w:rsidRDefault="009766CD" w:rsidP="00591896">
            <w:pPr>
              <w:pStyle w:val="ListParagraph"/>
              <w:ind w:left="0"/>
              <w:jc w:val="both"/>
              <w:rPr>
                <w:rFonts w:ascii="Verdana" w:hAnsi="Verdana"/>
                <w:b/>
                <w:bCs/>
              </w:rPr>
            </w:pPr>
            <w:r>
              <w:rPr>
                <w:rFonts w:ascii="Verdana" w:hAnsi="Verdana"/>
                <w:b/>
                <w:bCs/>
                <w:lang w:val="cy-GB"/>
              </w:rPr>
              <w:t xml:space="preserve">Wedi'i gwblhau – </w:t>
            </w:r>
            <w:r>
              <w:rPr>
                <w:rFonts w:ascii="Verdana" w:hAnsi="Verdana"/>
                <w:bCs/>
                <w:lang w:val="cy-GB"/>
              </w:rPr>
              <w:t xml:space="preserve">mae'r swyddogaeth tasgau o fewn </w:t>
            </w:r>
            <w:proofErr w:type="spellStart"/>
            <w:r>
              <w:rPr>
                <w:rFonts w:ascii="Verdana" w:hAnsi="Verdana"/>
                <w:bCs/>
                <w:lang w:val="cy-GB"/>
              </w:rPr>
              <w:t>Teams</w:t>
            </w:r>
            <w:proofErr w:type="spellEnd"/>
            <w:r>
              <w:rPr>
                <w:rFonts w:ascii="Verdana" w:hAnsi="Verdana"/>
                <w:bCs/>
                <w:lang w:val="cy-GB"/>
              </w:rPr>
              <w:t xml:space="preserve"> bellach yn cael ei defnyddio i olrhain cynnydd argymhellion agored a fydd yn cynnwys rhesymau dros oedi</w:t>
            </w:r>
          </w:p>
        </w:tc>
      </w:tr>
      <w:tr w:rsidR="006D0936" w14:paraId="3F173685"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5C42F85A"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A28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03E846B" w14:textId="77777777" w:rsidR="005D2D77" w:rsidRDefault="009766CD" w:rsidP="005D2D77">
            <w:pPr>
              <w:pStyle w:val="ListParagraph"/>
              <w:ind w:left="0"/>
              <w:jc w:val="both"/>
            </w:pPr>
            <w:r>
              <w:rPr>
                <w:rFonts w:ascii="Verdana" w:hAnsi="Verdana"/>
                <w:lang w:val="cy-GB"/>
              </w:rPr>
              <w:t xml:space="preserve">Bod adroddiad Archwilio Cymru mewn perthynas â </w:t>
            </w:r>
            <w:proofErr w:type="spellStart"/>
            <w:r>
              <w:rPr>
                <w:rFonts w:ascii="Verdana" w:hAnsi="Verdana"/>
                <w:lang w:val="cy-GB"/>
              </w:rPr>
              <w:t>seiberddiogelwch</w:t>
            </w:r>
            <w:proofErr w:type="spellEnd"/>
            <w:r>
              <w:rPr>
                <w:rFonts w:ascii="Verdana" w:hAnsi="Verdana"/>
                <w:lang w:val="cy-GB"/>
              </w:rPr>
              <w:t xml:space="preserve"> ar gael i gynorthwyo dysgu gan eraill.</w:t>
            </w:r>
          </w:p>
          <w:p w14:paraId="496AA9AE"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FC4384"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B6E77C" w14:textId="77777777" w:rsidR="005D2D77" w:rsidRPr="00102369" w:rsidRDefault="009766CD" w:rsidP="00591896">
            <w:pPr>
              <w:pStyle w:val="ListParagraph"/>
              <w:ind w:left="0"/>
              <w:jc w:val="both"/>
              <w:rPr>
                <w:rFonts w:ascii="Verdana" w:hAnsi="Verdana"/>
                <w:b/>
                <w:bCs/>
              </w:rPr>
            </w:pPr>
            <w:r w:rsidRPr="00102369">
              <w:rPr>
                <w:rFonts w:ascii="Verdana" w:hAnsi="Verdana"/>
                <w:b/>
                <w:bCs/>
                <w:lang w:val="cy-GB"/>
              </w:rPr>
              <w:t xml:space="preserve">Wedi'i gwblhau  –   </w:t>
            </w:r>
          </w:p>
          <w:p w14:paraId="7EDB534A" w14:textId="77777777" w:rsidR="005D2D77" w:rsidRPr="00102369" w:rsidRDefault="009766CD" w:rsidP="00102369">
            <w:pPr>
              <w:pStyle w:val="ListParagraph"/>
              <w:ind w:left="0"/>
              <w:jc w:val="both"/>
              <w:rPr>
                <w:rFonts w:ascii="Verdana" w:hAnsi="Verdana"/>
              </w:rPr>
            </w:pPr>
            <w:r w:rsidRPr="00102369">
              <w:rPr>
                <w:rFonts w:ascii="Verdana" w:hAnsi="Verdana"/>
                <w:lang w:val="cy-GB"/>
              </w:rPr>
              <w:t>adroddiad wedi'i ddosbarthu i aelodau'r pwyllgor.</w:t>
            </w:r>
          </w:p>
        </w:tc>
      </w:tr>
      <w:tr w:rsidR="006D0936" w14:paraId="09330EC2"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789350DF"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lastRenderedPageBreak/>
              <w:t>A29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69282EE" w14:textId="77777777" w:rsidR="005D2D77" w:rsidRPr="00091969" w:rsidRDefault="009766CD" w:rsidP="00591896">
            <w:pPr>
              <w:pStyle w:val="ListParagraph"/>
              <w:ind w:left="0"/>
              <w:jc w:val="both"/>
              <w:rPr>
                <w:rFonts w:ascii="Verdana" w:hAnsi="Verdana" w:cstheme="minorHAnsi"/>
              </w:rPr>
            </w:pPr>
            <w:r>
              <w:rPr>
                <w:rFonts w:ascii="Verdana" w:hAnsi="Verdana"/>
                <w:lang w:val="cy-GB"/>
              </w:rPr>
              <w:t>Bod y prosesau rheoli risg yn cael eu hadolygu i sicrhau bod risgiau'n cael eu cydnabod a'u cofnodi ar y gofrestr risg mewn modd amserol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B5D17A"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GM/NE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32408A" w14:textId="77777777" w:rsidR="005D2D77" w:rsidRPr="00102369" w:rsidRDefault="009766CD" w:rsidP="00A30F05">
            <w:pPr>
              <w:pStyle w:val="ListParagraph"/>
              <w:ind w:left="0"/>
              <w:jc w:val="both"/>
              <w:rPr>
                <w:rFonts w:ascii="Verdana" w:hAnsi="Verdana"/>
                <w:b/>
                <w:bCs/>
              </w:rPr>
            </w:pPr>
            <w:r w:rsidRPr="00102369">
              <w:rPr>
                <w:rFonts w:ascii="Verdana" w:hAnsi="Verdana"/>
                <w:b/>
                <w:bCs/>
                <w:lang w:val="cy-GB"/>
              </w:rPr>
              <w:t xml:space="preserve">Wedi'i gwblhau – </w:t>
            </w:r>
          </w:p>
          <w:p w14:paraId="79E2B47D" w14:textId="77777777" w:rsidR="005D2D77" w:rsidRPr="00A30F05" w:rsidRDefault="009766CD" w:rsidP="00A30F05">
            <w:pPr>
              <w:spacing w:before="120" w:line="360" w:lineRule="auto"/>
              <w:contextualSpacing/>
              <w:jc w:val="both"/>
              <w:rPr>
                <w:rFonts w:ascii="Verdana" w:hAnsi="Verdana"/>
              </w:rPr>
            </w:pPr>
            <w:r w:rsidRPr="00A30F05">
              <w:rPr>
                <w:rFonts w:ascii="Verdana" w:hAnsi="Verdana"/>
                <w:lang w:val="cy-GB"/>
              </w:rPr>
              <w:t>adolygwyd prosesau rheoli risg a gwnaed trefniadau i sicrhau bod staff sy'n gyfrifol am gofnodi risgiau yn diweddaru'r gofrestr yn amserol ar ôl ymgynghori ag arweinwyr risg.</w:t>
            </w:r>
          </w:p>
        </w:tc>
      </w:tr>
      <w:tr w:rsidR="006D0936" w14:paraId="07A151A4"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06C9D8F6" w14:textId="77777777" w:rsidR="005D2D77" w:rsidRPr="00091969" w:rsidRDefault="009766CD" w:rsidP="005D2D77">
            <w:pPr>
              <w:spacing w:line="360" w:lineRule="auto"/>
              <w:rPr>
                <w:rFonts w:ascii="Verdana" w:hAnsi="Verdana" w:cstheme="minorHAnsi"/>
                <w:bCs/>
              </w:rPr>
            </w:pPr>
            <w:r w:rsidRPr="00704E70">
              <w:rPr>
                <w:rFonts w:ascii="Verdana" w:hAnsi="Verdana"/>
                <w:bCs/>
                <w:lang w:val="cy-GB"/>
              </w:rPr>
              <w:t>A30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94F67D" w14:textId="77777777" w:rsidR="005D2D77" w:rsidRPr="00091969" w:rsidRDefault="009766CD" w:rsidP="005D2D77">
            <w:pPr>
              <w:pStyle w:val="ListParagraph"/>
              <w:spacing w:line="360" w:lineRule="auto"/>
              <w:ind w:left="142"/>
              <w:rPr>
                <w:rFonts w:ascii="Verdana" w:hAnsi="Verdana" w:cstheme="minorHAnsi"/>
              </w:rPr>
            </w:pPr>
            <w:r>
              <w:rPr>
                <w:rFonts w:ascii="Verdana" w:hAnsi="Verdana"/>
                <w:lang w:val="cy-GB"/>
              </w:rPr>
              <w:t>Bod cynrychiolydd o Adnoddau Dynol yn mynychu cyfarfod nesaf y pwyllgor i egluro achosion sylfaenol yr oedi a sut y byddai'n cael ei unioni.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C0D7D3"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249F41" w14:textId="77777777" w:rsidR="005D2D77" w:rsidRPr="0031181E" w:rsidRDefault="009766CD" w:rsidP="00102369">
            <w:pPr>
              <w:pStyle w:val="ListParagraph"/>
              <w:ind w:left="0"/>
              <w:jc w:val="both"/>
              <w:rPr>
                <w:rFonts w:ascii="Verdana" w:hAnsi="Verdana"/>
                <w:b/>
                <w:bCs/>
              </w:rPr>
            </w:pPr>
            <w:r>
              <w:rPr>
                <w:rFonts w:ascii="Verdana" w:hAnsi="Verdana"/>
                <w:b/>
                <w:bCs/>
                <w:lang w:val="cy-GB"/>
              </w:rPr>
              <w:t xml:space="preserve">Ar y gweill – </w:t>
            </w:r>
          </w:p>
          <w:p w14:paraId="31FE6624" w14:textId="77777777" w:rsidR="005D2D77" w:rsidRPr="00102369" w:rsidRDefault="009766CD" w:rsidP="00102369">
            <w:pPr>
              <w:spacing w:before="120" w:line="360" w:lineRule="auto"/>
              <w:contextualSpacing/>
              <w:jc w:val="both"/>
            </w:pPr>
            <w:r w:rsidRPr="00102369">
              <w:rPr>
                <w:rFonts w:ascii="Verdana" w:hAnsi="Verdana"/>
                <w:lang w:val="cy-GB"/>
              </w:rPr>
              <w:t xml:space="preserve">bydd </w:t>
            </w:r>
            <w:proofErr w:type="spellStart"/>
            <w:r w:rsidRPr="00102369">
              <w:rPr>
                <w:rFonts w:ascii="Verdana" w:hAnsi="Verdana"/>
                <w:lang w:val="cy-GB"/>
              </w:rPr>
              <w:t>Linda</w:t>
            </w:r>
            <w:proofErr w:type="spellEnd"/>
            <w:r w:rsidRPr="00102369">
              <w:rPr>
                <w:rFonts w:ascii="Verdana" w:hAnsi="Verdana"/>
                <w:lang w:val="cy-GB"/>
              </w:rPr>
              <w:t xml:space="preserve"> Williams, cyfarwyddwr AD yn mynychu cyfarfod mis Gorffennaf i egluro'r oedi wrth ymateb i adolygiadau archwilio mewnol ar feysydd gydag Adnoddau Dynol.</w:t>
            </w:r>
          </w:p>
        </w:tc>
      </w:tr>
      <w:tr w:rsidR="006D0936" w14:paraId="7D44C4FF"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52C5BCE5"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A31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EC7F80" w14:textId="77777777" w:rsidR="005D2D77" w:rsidRPr="00091969" w:rsidRDefault="009766CD" w:rsidP="005D2D77">
            <w:pPr>
              <w:pStyle w:val="ListParagraph"/>
              <w:spacing w:line="360" w:lineRule="auto"/>
              <w:ind w:left="142"/>
              <w:rPr>
                <w:rFonts w:ascii="Verdana" w:hAnsi="Verdana" w:cstheme="minorHAnsi"/>
              </w:rPr>
            </w:pPr>
            <w:r>
              <w:rPr>
                <w:rFonts w:ascii="Verdana" w:hAnsi="Verdana"/>
                <w:lang w:val="cy-GB"/>
              </w:rPr>
              <w:t>Bod y materion mewn perthynas ag AD yn ymateb i adolygiadau yn cael eu trafod yng nghyfarfod y Grŵp Prif Swyddogion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E410F7"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(Cyfarwyddwr Cyllid)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6BA7CC"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Wedi'i gwblhau  –   </w:t>
            </w:r>
          </w:p>
          <w:p w14:paraId="261135AC" w14:textId="77777777" w:rsidR="005D2D77" w:rsidRPr="00102369" w:rsidRDefault="009766CD" w:rsidP="00102369">
            <w:pPr>
              <w:pStyle w:val="ListParagraph"/>
              <w:ind w:left="0"/>
              <w:jc w:val="both"/>
            </w:pPr>
            <w:r w:rsidRPr="00102369">
              <w:rPr>
                <w:rFonts w:ascii="Verdana" w:hAnsi="Verdana"/>
                <w:lang w:val="cy-GB"/>
              </w:rPr>
              <w:t>mae hyn wedi cael ei drafod a bydd cynrychiolydd yn mynychu cyfarfodydd y pwyllgor yn y dyfodol.</w:t>
            </w:r>
          </w:p>
        </w:tc>
      </w:tr>
      <w:tr w:rsidR="006D0936" w14:paraId="0818516F"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52466FB5"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A32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338635E" w14:textId="77777777" w:rsidR="005D2D77" w:rsidRDefault="009766CD" w:rsidP="005D2D77">
            <w:pPr>
              <w:pStyle w:val="ListParagraph"/>
              <w:ind w:left="0"/>
              <w:jc w:val="both"/>
            </w:pPr>
            <w:r>
              <w:rPr>
                <w:rFonts w:ascii="Verdana" w:hAnsi="Verdana"/>
                <w:lang w:val="cy-GB"/>
              </w:rPr>
              <w:t>Darparu adroddiad cryno blynyddol i'r pwyllgor sy'n amlygu prydlondeb adroddiadau archwilio.</w:t>
            </w:r>
          </w:p>
          <w:p w14:paraId="55490D93"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9AA720"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0A77F4" w14:textId="77777777" w:rsidR="005D2D77" w:rsidRPr="0031181E" w:rsidRDefault="009766CD" w:rsidP="00102369">
            <w:pPr>
              <w:pStyle w:val="ListParagraph"/>
              <w:ind w:left="0"/>
              <w:jc w:val="both"/>
              <w:rPr>
                <w:rFonts w:ascii="Verdana" w:hAnsi="Verdana"/>
                <w:b/>
                <w:bCs/>
              </w:rPr>
            </w:pPr>
            <w:r>
              <w:rPr>
                <w:rFonts w:ascii="Verdana" w:hAnsi="Verdana"/>
                <w:b/>
                <w:bCs/>
                <w:lang w:val="cy-GB"/>
              </w:rPr>
              <w:t xml:space="preserve">Wedi'i gwblhau – </w:t>
            </w:r>
          </w:p>
          <w:p w14:paraId="32A892E6" w14:textId="77777777" w:rsidR="005D2D77" w:rsidRPr="00102369" w:rsidRDefault="009766CD" w:rsidP="00102369">
            <w:pPr>
              <w:spacing w:before="120" w:line="360" w:lineRule="auto"/>
              <w:contextualSpacing/>
              <w:jc w:val="both"/>
            </w:pPr>
            <w:r w:rsidRPr="00102369">
              <w:rPr>
                <w:rFonts w:ascii="Verdana" w:hAnsi="Verdana"/>
                <w:lang w:val="cy-GB"/>
              </w:rPr>
              <w:t>cytunwyd a bydd adroddiad yn cael ei gyflwyno i gyfarfod y Cydbwyllgor Archwilio a gynhelir ym mis Gorffennaf.</w:t>
            </w:r>
          </w:p>
        </w:tc>
      </w:tr>
      <w:tr w:rsidR="006D0936" w14:paraId="46273091"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27F8B491"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lastRenderedPageBreak/>
              <w:t>A33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33DCB8" w14:textId="77777777" w:rsidR="005D2D77" w:rsidRDefault="009766CD" w:rsidP="005D2D77">
            <w:pPr>
              <w:pStyle w:val="ListParagraph"/>
              <w:ind w:left="0"/>
              <w:jc w:val="both"/>
            </w:pPr>
            <w:r>
              <w:rPr>
                <w:rFonts w:ascii="Verdana" w:hAnsi="Verdana"/>
                <w:lang w:val="cy-GB"/>
              </w:rPr>
              <w:t xml:space="preserve">Bod y </w:t>
            </w:r>
            <w:proofErr w:type="spellStart"/>
            <w:r>
              <w:rPr>
                <w:rFonts w:ascii="Verdana" w:hAnsi="Verdana"/>
                <w:lang w:val="cy-GB"/>
              </w:rPr>
              <w:t>CHTh</w:t>
            </w:r>
            <w:proofErr w:type="spellEnd"/>
            <w:r>
              <w:rPr>
                <w:rFonts w:ascii="Verdana" w:hAnsi="Verdana"/>
                <w:lang w:val="cy-GB"/>
              </w:rPr>
              <w:t xml:space="preserve"> yn codi mater oedi wrth ymateb i archwiliadau mewnol yn y Bwrdd Plismona nesaf.</w:t>
            </w:r>
          </w:p>
          <w:p w14:paraId="5FA7419A"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CAB14"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proofErr w:type="spellStart"/>
            <w:r>
              <w:rPr>
                <w:rStyle w:val="nodemodules--msteams-bridges-components-transcript-dist-es-src-transcripttranscripttextwhenenabledediting--2kco3"/>
                <w:rFonts w:ascii="Verdana" w:hAnsi="Verdana" w:cs="Segoe UI"/>
                <w:bCs/>
                <w:color w:val="252423"/>
                <w:lang w:val="cy-GB"/>
              </w:rPr>
              <w:t>CHTh</w:t>
            </w:r>
            <w:proofErr w:type="spellEnd"/>
            <w:r>
              <w:rPr>
                <w:rStyle w:val="nodemodules--msteams-bridges-components-transcript-dist-es-src-transcripttranscripttextwhenenabledediting--2kco3"/>
                <w:rFonts w:ascii="Verdana" w:hAnsi="Verdana" w:cs="Segoe UI"/>
                <w:bCs/>
                <w:color w:val="252423"/>
                <w:lang w:val="cy-GB"/>
              </w:rPr>
              <w:t>/Prif Weithredwr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8BFAF3" w14:textId="77777777" w:rsidR="005D2D77" w:rsidRPr="00102369" w:rsidRDefault="009766CD" w:rsidP="00102369">
            <w:pPr>
              <w:pStyle w:val="ListParagraph"/>
              <w:ind w:left="0"/>
              <w:jc w:val="both"/>
              <w:rPr>
                <w:b/>
              </w:rPr>
            </w:pPr>
            <w:r>
              <w:rPr>
                <w:rFonts w:ascii="Verdana" w:hAnsi="Verdana"/>
                <w:b/>
                <w:bCs/>
                <w:lang w:val="cy-GB"/>
              </w:rPr>
              <w:t xml:space="preserve">Wedi’i gwblhau – </w:t>
            </w:r>
            <w:r>
              <w:rPr>
                <w:rFonts w:ascii="Verdana" w:hAnsi="Verdana"/>
                <w:bCs/>
                <w:lang w:val="cy-GB"/>
              </w:rPr>
              <w:t>trafodwyd pryderon y Cydbwyllgor Archwilio yn y Bwrdd Plismona a gynhaliwyd ar 20 Chwefror 2024. O ganlyniad, codwyd cam gweithredu i'r Prif Weithredwr a'r Dirprwy Brif Gwnstabl gyfarfod i drafod adolygiad o'r trefniadau llywodraethu. Mae'r Prif Weithredwr a’r Dirprwy Brif Gwnstabl wedi cyfarfod a bydd adolygiad o lywodraethu yn cael ei gynnal.</w:t>
            </w:r>
            <w:r>
              <w:rPr>
                <w:rFonts w:ascii="Verdana" w:hAnsi="Verdana"/>
                <w:b/>
                <w:bCs/>
                <w:lang w:val="cy-GB"/>
              </w:rPr>
              <w:t xml:space="preserve"> </w:t>
            </w:r>
          </w:p>
        </w:tc>
      </w:tr>
      <w:tr w:rsidR="006D0936" w14:paraId="7A286BD0"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687F00EB"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A34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5313D5" w14:textId="77777777" w:rsidR="005D2D77" w:rsidRDefault="009766CD" w:rsidP="005D2D77">
            <w:pPr>
              <w:pStyle w:val="ListParagraph"/>
              <w:ind w:left="0"/>
            </w:pPr>
            <w:r>
              <w:rPr>
                <w:rFonts w:ascii="Verdana" w:hAnsi="Verdana"/>
                <w:lang w:val="cy-GB"/>
              </w:rPr>
              <w:t>ND i wirio sylwadau'r rheolwyr yn dilyn yr adolygiad trefniadau llywodraethu rheoli ystadau i sicrhau bod yr holl benderfyniadau wedi'u gwneud o fewn cwmpas y cylch gorchwyl ac yn y cyfarfod perthnasol.</w:t>
            </w:r>
          </w:p>
          <w:p w14:paraId="6D2CB1C3"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AC6885"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3298B2"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Wedi'i gwblhau  –   </w:t>
            </w:r>
          </w:p>
          <w:p w14:paraId="5318D176" w14:textId="77777777" w:rsidR="005D2D77" w:rsidRPr="00102369" w:rsidRDefault="009766CD" w:rsidP="00102369">
            <w:pPr>
              <w:spacing w:after="200" w:line="276" w:lineRule="auto"/>
              <w:contextualSpacing/>
            </w:pPr>
            <w:r w:rsidRPr="00102369">
              <w:rPr>
                <w:rFonts w:ascii="Verdana" w:hAnsi="Verdana"/>
                <w:lang w:val="cy-GB"/>
              </w:rPr>
              <w:t>cylch gorchwyl a phrosesau penderfynu wedi'u hadolygu.</w:t>
            </w:r>
          </w:p>
        </w:tc>
      </w:tr>
      <w:tr w:rsidR="006D0936" w14:paraId="764D8179"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7BBD037E"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A35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3BFF92" w14:textId="77777777" w:rsidR="005D2D77" w:rsidRDefault="009766CD" w:rsidP="005D2D77">
            <w:pPr>
              <w:pStyle w:val="ListParagraph"/>
              <w:ind w:left="0"/>
              <w:rPr>
                <w:rFonts w:ascii="Verdana" w:hAnsi="Verdana"/>
              </w:rPr>
            </w:pPr>
            <w:r>
              <w:rPr>
                <w:rFonts w:ascii="Verdana" w:hAnsi="Verdana"/>
                <w:lang w:val="cy-GB"/>
              </w:rPr>
              <w:t xml:space="preserve">ND i gadarnhau a yw'r camau gweithredu yn yr adolygiad trefniadau llywodraethu rheoli ystadau a chanddynt ddyddiadau gweithredu blaenorol wedi'u cwblhau. </w:t>
            </w:r>
          </w:p>
          <w:p w14:paraId="21C85530"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78E16A"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6C6438" w14:textId="77777777" w:rsidR="005D2D77" w:rsidRPr="00102369" w:rsidRDefault="009766CD" w:rsidP="00102369">
            <w:pPr>
              <w:pStyle w:val="ListParagraph"/>
              <w:ind w:left="0"/>
              <w:jc w:val="both"/>
              <w:rPr>
                <w:b/>
              </w:rPr>
            </w:pPr>
            <w:r w:rsidRPr="00102369">
              <w:rPr>
                <w:rFonts w:ascii="Verdana" w:hAnsi="Verdana"/>
                <w:b/>
                <w:bCs/>
                <w:lang w:val="cy-GB"/>
              </w:rPr>
              <w:t xml:space="preserve">Wedi'i gwblhau – </w:t>
            </w:r>
            <w:r w:rsidRPr="00102369">
              <w:rPr>
                <w:rFonts w:ascii="Verdana" w:hAnsi="Verdana"/>
                <w:bCs/>
                <w:lang w:val="cy-GB"/>
              </w:rPr>
              <w:t>mae'r Pennaeth Ystadau wedi cadarnhau bod y camau gweithredu wedi'u cwblhau a bod tystiolaeth wedi'i chyflwyno i TIAA i'w hadolygu.</w:t>
            </w:r>
          </w:p>
        </w:tc>
      </w:tr>
      <w:tr w:rsidR="006D0936" w14:paraId="02A84D52"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166CE397"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A36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A63C93B" w14:textId="77777777" w:rsidR="005D2D77" w:rsidRPr="00E40CB5" w:rsidRDefault="009766CD" w:rsidP="005D2D77">
            <w:pPr>
              <w:pStyle w:val="ListParagraph"/>
              <w:ind w:left="0"/>
              <w:jc w:val="both"/>
              <w:rPr>
                <w:rFonts w:ascii="Verdana" w:hAnsi="Verdana" w:cs="Verdana"/>
                <w:color w:val="000000"/>
              </w:rPr>
            </w:pPr>
            <w:r w:rsidRPr="00E40CB5">
              <w:rPr>
                <w:rFonts w:ascii="Verdana" w:hAnsi="Verdana" w:cs="Verdana"/>
                <w:color w:val="000000"/>
                <w:lang w:val="cy-GB"/>
              </w:rPr>
              <w:t>Cynlluniau a threfniadau parhad busnes i'w cyflwyno i'r pwyllgor ymhen 3/4 mis.</w:t>
            </w:r>
          </w:p>
          <w:p w14:paraId="112BD12D"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045EAC"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lastRenderedPageBreak/>
              <w:t>GM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B0D696"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Ar y gweill – </w:t>
            </w:r>
          </w:p>
          <w:p w14:paraId="7624F3C2" w14:textId="77777777" w:rsidR="005D2D77" w:rsidRPr="00102369" w:rsidRDefault="009766CD" w:rsidP="00102369">
            <w:pPr>
              <w:spacing w:after="200" w:line="276" w:lineRule="auto"/>
              <w:contextualSpacing/>
            </w:pPr>
            <w:r w:rsidRPr="00102369">
              <w:rPr>
                <w:rFonts w:ascii="Verdana" w:hAnsi="Verdana"/>
                <w:lang w:val="cy-GB"/>
              </w:rPr>
              <w:t xml:space="preserve">bydd yn cael ei gynnwys ar agenda'r </w:t>
            </w:r>
            <w:r w:rsidRPr="00102369">
              <w:rPr>
                <w:rFonts w:ascii="Verdana" w:hAnsi="Verdana"/>
                <w:lang w:val="cy-GB"/>
              </w:rPr>
              <w:lastRenderedPageBreak/>
              <w:t>pwyllgor ar gyfer cyfarfod mis Gorffennaf.</w:t>
            </w:r>
          </w:p>
        </w:tc>
      </w:tr>
      <w:tr w:rsidR="006D0936" w14:paraId="277804D1"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0DAAEF60"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lastRenderedPageBreak/>
              <w:t>A37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ADEC46" w14:textId="77777777" w:rsidR="005D2D77" w:rsidRPr="00091969" w:rsidRDefault="009766CD" w:rsidP="00E40CB5">
            <w:pPr>
              <w:pStyle w:val="ListParagraph"/>
              <w:ind w:left="0"/>
              <w:jc w:val="both"/>
              <w:rPr>
                <w:rFonts w:ascii="Verdana" w:hAnsi="Verdana" w:cstheme="minorHAnsi"/>
              </w:rPr>
            </w:pPr>
            <w:r w:rsidRPr="00E40CB5">
              <w:rPr>
                <w:rFonts w:ascii="Verdana" w:hAnsi="Verdana"/>
                <w:color w:val="000000"/>
                <w:lang w:val="cy-GB"/>
              </w:rPr>
              <w:t>Bod maes parhad busnes yn cael ei godi fel risg a bod cynlluniau terfynol yn cael eu cyflwyno i'r pwyllgor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4E2554"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GM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FAD093"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Wedi'i gwblhau  –   </w:t>
            </w:r>
          </w:p>
          <w:p w14:paraId="39204EB3" w14:textId="77777777" w:rsidR="005D2D77" w:rsidRPr="00102369" w:rsidRDefault="009766CD" w:rsidP="00102369">
            <w:pPr>
              <w:spacing w:after="200" w:line="276" w:lineRule="auto"/>
              <w:contextualSpacing/>
            </w:pPr>
            <w:r w:rsidRPr="00102369">
              <w:rPr>
                <w:rFonts w:ascii="Verdana" w:hAnsi="Verdana"/>
                <w:lang w:val="cy-GB"/>
              </w:rPr>
              <w:t>mae hwn bellach wedi'i gynnwys ar y gofrestr risg</w:t>
            </w:r>
          </w:p>
        </w:tc>
      </w:tr>
      <w:tr w:rsidR="006D0936" w14:paraId="2A88E582"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425D8CF5"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A38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F57457" w14:textId="77777777" w:rsidR="005D2D77" w:rsidRDefault="009766CD" w:rsidP="005D2D77">
            <w:pPr>
              <w:pStyle w:val="ListParagraph"/>
              <w:ind w:left="0"/>
              <w:rPr>
                <w:rFonts w:ascii="Verdana" w:hAnsi="Verdana"/>
              </w:rPr>
            </w:pPr>
            <w:r>
              <w:rPr>
                <w:rFonts w:ascii="Verdana" w:hAnsi="Verdana"/>
                <w:lang w:val="cy-GB"/>
              </w:rPr>
              <w:t>JM i wirio cwmpas yr adolygiad sicrwydd o adfer ar ôl trychineb TGCh i gadarnhau a oedd y profion yn ddigonol ac adrodd yn ôl i'r cyfarfod nesaf.</w:t>
            </w:r>
          </w:p>
          <w:p w14:paraId="787CDF34"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8BD788"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JM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D8702C"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Wedi'i gwblhau – </w:t>
            </w:r>
          </w:p>
          <w:p w14:paraId="6E5413CF" w14:textId="77777777" w:rsidR="005D2D77" w:rsidRPr="00102369" w:rsidRDefault="009766CD" w:rsidP="00102369">
            <w:pPr>
              <w:spacing w:after="200" w:line="276" w:lineRule="auto"/>
              <w:contextualSpacing/>
              <w:rPr>
                <w:b/>
              </w:rPr>
            </w:pPr>
            <w:r w:rsidRPr="00102369">
              <w:rPr>
                <w:rFonts w:ascii="Verdana" w:hAnsi="Verdana"/>
                <w:lang w:val="cy-GB"/>
              </w:rPr>
              <w:t>cynhaliwyd adolygiad gan archwiliwr arbenigol. Diwygiwyd y sgôr gan fod un argymhelliad wedi'i fethu – mae'r sgôr bellach yn nodi bod ‘sicrwydd rhesymol’.  Mae aelodau'r pwyllgor yn awyddus i sicrhau bod dyfnder/manylion llawn yn cael eu darparu ym mhob adroddiad yn y dyfodol.</w:t>
            </w:r>
            <w:r w:rsidRPr="00102369">
              <w:rPr>
                <w:rFonts w:ascii="Verdana" w:hAnsi="Verdana"/>
                <w:b/>
                <w:bCs/>
                <w:lang w:val="cy-GB"/>
              </w:rPr>
              <w:t xml:space="preserve">  </w:t>
            </w:r>
          </w:p>
        </w:tc>
      </w:tr>
      <w:tr w:rsidR="006D0936" w14:paraId="4C14D5F4"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60D98910"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A39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46C06AD" w14:textId="77777777" w:rsidR="005D2D77" w:rsidRDefault="009766CD" w:rsidP="005D2D77">
            <w:pPr>
              <w:pStyle w:val="ListParagraph"/>
              <w:ind w:left="0"/>
              <w:rPr>
                <w:rFonts w:ascii="Verdana" w:hAnsi="Verdana" w:cs="Verdana"/>
                <w:color w:val="000000"/>
                <w:sz w:val="21"/>
                <w:szCs w:val="21"/>
              </w:rPr>
            </w:pPr>
            <w:r>
              <w:rPr>
                <w:rFonts w:ascii="Verdana" w:hAnsi="Verdana"/>
                <w:lang w:val="cy-GB"/>
              </w:rPr>
              <w:t>JM i gadarnhau beth oedd cwmpas yr adolygiad sicrwydd prydlesi ac adrodd yn ôl i'r cyfarfod nesaf.</w:t>
            </w:r>
          </w:p>
          <w:p w14:paraId="0F48E8DA"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19AA0A"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JM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9D4057"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Wedi'i gwblhau – </w:t>
            </w:r>
          </w:p>
          <w:p w14:paraId="05BA0314" w14:textId="77777777" w:rsidR="005D2D77" w:rsidRPr="00102369" w:rsidRDefault="009766CD" w:rsidP="00102369">
            <w:pPr>
              <w:spacing w:after="200" w:line="276" w:lineRule="auto"/>
              <w:contextualSpacing/>
            </w:pPr>
            <w:r w:rsidRPr="00102369">
              <w:rPr>
                <w:rFonts w:ascii="Verdana" w:hAnsi="Verdana"/>
                <w:lang w:val="cy-GB"/>
              </w:rPr>
              <w:t>cadarnhaodd yr archwilydd fod cwmpas yr adolygiad yn canolbwyntio ar barodrwydd ac nid yr agweddau technegol sydd i'w rhoi ar waith pan fydd y broses yn mynd yn fyw.</w:t>
            </w:r>
          </w:p>
        </w:tc>
      </w:tr>
      <w:tr w:rsidR="006D0936" w14:paraId="13B174FB"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5660DA9D" w14:textId="77777777" w:rsidR="005D2D77" w:rsidRPr="00810002" w:rsidRDefault="009766CD" w:rsidP="00810002">
            <w:pPr>
              <w:pStyle w:val="ListParagraph"/>
              <w:spacing w:before="120" w:after="0" w:line="240" w:lineRule="auto"/>
              <w:ind w:left="0"/>
              <w:rPr>
                <w:rFonts w:ascii="Verdana" w:hAnsi="Verdana"/>
              </w:rPr>
            </w:pPr>
            <w:r w:rsidRPr="00810002">
              <w:rPr>
                <w:rFonts w:ascii="Verdana" w:hAnsi="Verdana"/>
                <w:lang w:val="cy-GB"/>
              </w:rPr>
              <w:t>A40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CAFA53B" w14:textId="77777777" w:rsidR="005D2D77" w:rsidRPr="00810002" w:rsidRDefault="009766CD" w:rsidP="00810002">
            <w:pPr>
              <w:pStyle w:val="ListParagraph"/>
              <w:spacing w:before="120" w:after="0" w:line="240" w:lineRule="auto"/>
              <w:ind w:left="0"/>
              <w:rPr>
                <w:rFonts w:ascii="Verdana" w:hAnsi="Verdana"/>
              </w:rPr>
            </w:pPr>
            <w:r w:rsidRPr="00810002">
              <w:rPr>
                <w:rFonts w:ascii="Verdana" w:hAnsi="Verdana"/>
                <w:lang w:val="cy-GB"/>
              </w:rPr>
              <w:t>Adrodd ar gynnydd yn erbyn argymhellion ym Memorandwm Cyfrifon Terfynol Archwilio Cymru 2021/22 i'r pwyllgor yn y Seminar Cyllid sydd i ddod.</w:t>
            </w:r>
          </w:p>
          <w:p w14:paraId="5962AD5C" w14:textId="77777777" w:rsidR="005D2D77" w:rsidRPr="00810002" w:rsidRDefault="005D2D77" w:rsidP="00810002">
            <w:pPr>
              <w:pStyle w:val="ListParagraph"/>
              <w:spacing w:before="120" w:after="0" w:line="240" w:lineRule="auto"/>
              <w:ind w:left="0"/>
              <w:rPr>
                <w:rFonts w:ascii="Verdana" w:hAnsi="Verdan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195F6"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Prif Swyddog Cyllid / Cyfarwyddwr Cyllid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02DBA8" w14:textId="77777777" w:rsidR="005D2D77" w:rsidRPr="00102369" w:rsidRDefault="009766CD" w:rsidP="00102369">
            <w:pPr>
              <w:pStyle w:val="ListParagraph"/>
              <w:ind w:left="0"/>
              <w:jc w:val="both"/>
              <w:rPr>
                <w:b/>
              </w:rPr>
            </w:pPr>
            <w:r w:rsidRPr="00102369">
              <w:rPr>
                <w:rFonts w:ascii="Verdana" w:hAnsi="Verdana"/>
                <w:b/>
                <w:bCs/>
                <w:lang w:val="cy-GB"/>
              </w:rPr>
              <w:t xml:space="preserve">Wedi'i gwblhau – </w:t>
            </w:r>
            <w:r w:rsidRPr="00102369">
              <w:rPr>
                <w:rFonts w:ascii="Verdana" w:hAnsi="Verdana"/>
                <w:bCs/>
                <w:lang w:val="cy-GB"/>
              </w:rPr>
              <w:t>darparwyd gwybodaeth yn y Seminar Cyllid.</w:t>
            </w:r>
          </w:p>
        </w:tc>
      </w:tr>
      <w:tr w:rsidR="006D0936" w14:paraId="36AC10A9"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19E17676"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lastRenderedPageBreak/>
              <w:t>A41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8A45F6" w14:textId="77777777" w:rsidR="005D2D77" w:rsidRDefault="009766CD" w:rsidP="005D2D77">
            <w:pPr>
              <w:pStyle w:val="ListParagraph"/>
              <w:spacing w:before="120" w:after="0" w:line="240" w:lineRule="auto"/>
              <w:ind w:left="0"/>
              <w:rPr>
                <w:rFonts w:ascii="Verdana" w:hAnsi="Verdana"/>
              </w:rPr>
            </w:pPr>
            <w:r>
              <w:rPr>
                <w:rFonts w:ascii="Verdana" w:hAnsi="Verdana"/>
                <w:lang w:val="cy-GB"/>
              </w:rPr>
              <w:t xml:space="preserve">Bod gwybodaeth bellach yn cael ei darparu i'r cyfarfod nesaf mewn perthynas â risg gweithredol Canolfan </w:t>
            </w:r>
            <w:proofErr w:type="spellStart"/>
            <w:r>
              <w:rPr>
                <w:rFonts w:ascii="Verdana" w:hAnsi="Verdana"/>
                <w:lang w:val="cy-GB"/>
              </w:rPr>
              <w:t>Atgyfeirio</w:t>
            </w:r>
            <w:proofErr w:type="spellEnd"/>
            <w:r>
              <w:rPr>
                <w:rFonts w:ascii="Verdana" w:hAnsi="Verdana"/>
                <w:lang w:val="cy-GB"/>
              </w:rPr>
              <w:t xml:space="preserve"> Ymosodiadau Rhywiol yr heddlu.</w:t>
            </w:r>
          </w:p>
          <w:p w14:paraId="48AAD7F1" w14:textId="77777777" w:rsidR="005D2D77" w:rsidRPr="00091969" w:rsidRDefault="005D2D77" w:rsidP="005D2D77">
            <w:pPr>
              <w:pStyle w:val="ListParagraph"/>
              <w:spacing w:line="360" w:lineRule="auto"/>
              <w:ind w:left="142"/>
              <w:rPr>
                <w:rFonts w:ascii="Verdana" w:hAnsi="Verdana"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2B0FD7"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GM/NE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0B9C65"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Wedi'i gwblhau – </w:t>
            </w:r>
          </w:p>
          <w:p w14:paraId="507BC11B" w14:textId="77777777" w:rsidR="005D2D77" w:rsidRPr="00102369" w:rsidRDefault="009766CD" w:rsidP="00102369">
            <w:pPr>
              <w:spacing w:after="200" w:line="276" w:lineRule="auto"/>
              <w:contextualSpacing/>
            </w:pPr>
            <w:r w:rsidRPr="00102369">
              <w:rPr>
                <w:rFonts w:ascii="Verdana" w:hAnsi="Verdana"/>
                <w:lang w:val="cy-GB"/>
              </w:rPr>
              <w:t>mae gwybodaeth wedi'i chynnwys yn yr adroddiad risg ar yr agenda hon.</w:t>
            </w:r>
          </w:p>
        </w:tc>
      </w:tr>
      <w:tr w:rsidR="006D0936" w14:paraId="05D51286"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0207F3CC" w14:textId="77777777" w:rsidR="005D2D77" w:rsidRPr="00091969" w:rsidRDefault="009766CD" w:rsidP="005D2D77">
            <w:pPr>
              <w:spacing w:line="360" w:lineRule="auto"/>
              <w:rPr>
                <w:rFonts w:ascii="Verdana" w:hAnsi="Verdana" w:cstheme="minorHAnsi"/>
                <w:bCs/>
              </w:rPr>
            </w:pPr>
            <w:r>
              <w:rPr>
                <w:rFonts w:ascii="Verdana" w:hAnsi="Verdana" w:cstheme="minorHAnsi"/>
                <w:bCs/>
                <w:lang w:val="cy-GB"/>
              </w:rPr>
              <w:t>A42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2088C5" w14:textId="77777777" w:rsidR="005D2D77" w:rsidRPr="00091969" w:rsidRDefault="009766CD" w:rsidP="005D2D77">
            <w:pPr>
              <w:pStyle w:val="ListParagraph"/>
              <w:spacing w:line="360" w:lineRule="auto"/>
              <w:ind w:left="142"/>
              <w:rPr>
                <w:rFonts w:ascii="Verdana" w:hAnsi="Verdana" w:cstheme="minorHAnsi"/>
              </w:rPr>
            </w:pPr>
            <w:r>
              <w:rPr>
                <w:rFonts w:ascii="Verdana" w:hAnsi="Verdana"/>
                <w:lang w:val="cy-GB"/>
              </w:rPr>
              <w:t>Bod rheoli gwybodaeth yn cael ei ychwanegu at y Gofrestr Risg Gorfforaethol.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2B8EC4" w14:textId="77777777" w:rsidR="005D2D77" w:rsidRPr="00091969"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GM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10AB39"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Wedi'i gwblhau  –   </w:t>
            </w:r>
          </w:p>
          <w:p w14:paraId="25854C83" w14:textId="77777777" w:rsidR="005D2D77" w:rsidRPr="00102369" w:rsidRDefault="009766CD" w:rsidP="00102369">
            <w:pPr>
              <w:spacing w:after="200" w:line="276" w:lineRule="auto"/>
              <w:contextualSpacing/>
            </w:pPr>
            <w:r w:rsidRPr="00102369">
              <w:rPr>
                <w:rFonts w:ascii="Verdana" w:hAnsi="Verdana"/>
                <w:lang w:val="cy-GB"/>
              </w:rPr>
              <w:t>Mae hwn bellach wedi'i gynnwys ar y gofrestr risg</w:t>
            </w:r>
          </w:p>
        </w:tc>
      </w:tr>
      <w:tr w:rsidR="006D0936" w14:paraId="755C5FC4"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5A34611A" w14:textId="77777777" w:rsidR="005D2D77" w:rsidRPr="00882484" w:rsidRDefault="009766CD" w:rsidP="005D2D77">
            <w:pPr>
              <w:spacing w:line="360" w:lineRule="auto"/>
              <w:rPr>
                <w:rFonts w:ascii="Verdana" w:hAnsi="Verdana" w:cstheme="minorHAnsi"/>
                <w:bCs/>
                <w:color w:val="000000" w:themeColor="text1"/>
              </w:rPr>
            </w:pPr>
            <w:r w:rsidRPr="00882484">
              <w:rPr>
                <w:rFonts w:ascii="Verdana" w:hAnsi="Verdana" w:cstheme="minorHAnsi"/>
                <w:bCs/>
                <w:color w:val="000000" w:themeColor="text1"/>
                <w:lang w:val="cy-GB"/>
              </w:rPr>
              <w:t>A43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67E1068" w14:textId="77777777" w:rsidR="005D2D77" w:rsidRPr="00882484" w:rsidRDefault="009766CD" w:rsidP="005D2D77">
            <w:pPr>
              <w:pStyle w:val="ListParagraph"/>
              <w:spacing w:line="360" w:lineRule="auto"/>
              <w:ind w:left="142"/>
              <w:rPr>
                <w:rFonts w:ascii="Verdana" w:hAnsi="Verdana"/>
                <w:color w:val="000000" w:themeColor="text1"/>
              </w:rPr>
            </w:pPr>
            <w:r w:rsidRPr="00882484">
              <w:rPr>
                <w:rFonts w:ascii="Verdana" w:eastAsia="Times New Roman" w:hAnsi="Verdana" w:cs="Segoe UI"/>
                <w:color w:val="000000" w:themeColor="text1"/>
                <w:lang w:val="cy-GB" w:eastAsia="en-GB"/>
              </w:rPr>
              <w:t>Cynnal adolygiad o argymhellion archwilio sydd heb eu cyflawni i adlewyrchu'r rhai sydd heb eu cyflawni am gyfnodau hir i'w cynnwys mewn trefniadau rheoli risg a chofrestrau risg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481B6E" w14:textId="77777777" w:rsidR="005D2D77" w:rsidRPr="00882484"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000000" w:themeColor="text1"/>
              </w:rPr>
            </w:pPr>
            <w:r w:rsidRPr="00882484">
              <w:rPr>
                <w:rStyle w:val="nodemodules--msteams-bridges-components-transcript-dist-es-src-transcripttranscripttextwhenenabledediting--2kco3"/>
                <w:rFonts w:ascii="Verdana" w:hAnsi="Verdana" w:cs="Segoe UI"/>
                <w:bCs/>
                <w:color w:val="000000" w:themeColor="text1"/>
                <w:lang w:val="cy-GB"/>
              </w:rPr>
              <w:t>GM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5126E5"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Ar y gweill – </w:t>
            </w:r>
          </w:p>
          <w:p w14:paraId="5E4E1A86" w14:textId="77777777" w:rsidR="005D2D77" w:rsidRPr="00102369" w:rsidRDefault="009766CD" w:rsidP="00102369">
            <w:pPr>
              <w:pStyle w:val="ListParagraph"/>
              <w:ind w:left="0"/>
              <w:jc w:val="both"/>
              <w:rPr>
                <w:rFonts w:ascii="Verdana" w:hAnsi="Verdana"/>
                <w:b/>
                <w:bCs/>
              </w:rPr>
            </w:pPr>
            <w:r w:rsidRPr="00102369">
              <w:rPr>
                <w:rFonts w:ascii="Verdana" w:hAnsi="Verdana"/>
                <w:lang w:val="cy-GB"/>
              </w:rPr>
              <w:t>gwybodaeth yn ôl gan y tîm Cyllid nawr ar yr archwiliadau mewnol sy'n cael eu hadolygu.  Bydd angen proffil risg ar gyfer rhai o'r argymhellion sy'n weddill i weld a oes angen iddynt fynd ar y gofrestr risg gorfforaethol neu ar gofrestr risg adrannol.</w:t>
            </w:r>
            <w:r w:rsidRPr="00102369">
              <w:rPr>
                <w:rFonts w:ascii="Verdana" w:hAnsi="Verdana"/>
                <w:b/>
                <w:bCs/>
                <w:lang w:val="cy-GB"/>
              </w:rPr>
              <w:t xml:space="preserve"> </w:t>
            </w:r>
          </w:p>
        </w:tc>
      </w:tr>
      <w:tr w:rsidR="006D0936" w14:paraId="74239DA7"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73D2E147" w14:textId="77777777" w:rsidR="005D2D77" w:rsidRDefault="009766CD" w:rsidP="005D2D77">
            <w:pPr>
              <w:spacing w:line="360" w:lineRule="auto"/>
              <w:rPr>
                <w:rFonts w:ascii="Verdana" w:hAnsi="Verdana" w:cstheme="minorHAnsi"/>
                <w:bCs/>
              </w:rPr>
            </w:pPr>
            <w:r>
              <w:rPr>
                <w:rFonts w:ascii="Verdana" w:hAnsi="Verdana" w:cstheme="minorHAnsi"/>
                <w:bCs/>
                <w:lang w:val="cy-GB"/>
              </w:rPr>
              <w:t>A44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196364" w14:textId="77777777" w:rsidR="005D2D77" w:rsidRDefault="009766CD" w:rsidP="005D2D77">
            <w:pPr>
              <w:pStyle w:val="ListParagraph"/>
              <w:spacing w:line="360" w:lineRule="auto"/>
              <w:ind w:left="142"/>
              <w:rPr>
                <w:rFonts w:ascii="Verdana" w:eastAsia="Times New Roman" w:hAnsi="Verdana" w:cs="Segoe UI"/>
                <w:color w:val="323130"/>
                <w:lang w:eastAsia="en-GB"/>
              </w:rPr>
            </w:pPr>
            <w:r>
              <w:rPr>
                <w:rFonts w:ascii="Verdana" w:eastAsia="Times New Roman" w:hAnsi="Verdana" w:cs="Segoe UI"/>
                <w:color w:val="323130"/>
                <w:lang w:val="cy-GB" w:eastAsia="en-GB"/>
              </w:rPr>
              <w:t>Cynnal adolygiad o gynnwys a fformat cofrestri risg ac adrodd ar y canfyddiadau i gynnwys blaenoriaethu, naratif priodol ac amlygu newidiadau i sgôr.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06E43E" w14:textId="77777777" w:rsidR="005D2D77"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GM/NE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6F148A"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Wedi'i gwblhau – </w:t>
            </w:r>
          </w:p>
          <w:p w14:paraId="5473A8E8" w14:textId="77777777" w:rsidR="005D2D77" w:rsidRPr="00102369" w:rsidRDefault="009766CD" w:rsidP="00102369">
            <w:pPr>
              <w:pStyle w:val="ListParagraph"/>
              <w:ind w:left="0"/>
              <w:jc w:val="both"/>
              <w:rPr>
                <w:rFonts w:ascii="Verdana" w:hAnsi="Verdana"/>
              </w:rPr>
            </w:pPr>
            <w:r w:rsidRPr="00102369">
              <w:rPr>
                <w:rFonts w:ascii="Verdana" w:hAnsi="Verdana"/>
                <w:lang w:val="cy-GB"/>
              </w:rPr>
              <w:t>cynhaliwyd adolygiad a chyflwynir fformat adrodd newydd ar yr agenda hwn.</w:t>
            </w:r>
          </w:p>
        </w:tc>
      </w:tr>
      <w:tr w:rsidR="006D0936" w14:paraId="66964B7A"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1563F38D" w14:textId="77777777" w:rsidR="005D2D77" w:rsidRDefault="009766CD" w:rsidP="005D2D77">
            <w:pPr>
              <w:spacing w:line="360" w:lineRule="auto"/>
              <w:rPr>
                <w:rFonts w:ascii="Verdana" w:hAnsi="Verdana" w:cstheme="minorHAnsi"/>
                <w:bCs/>
              </w:rPr>
            </w:pPr>
            <w:r>
              <w:rPr>
                <w:rFonts w:ascii="Verdana" w:hAnsi="Verdana" w:cstheme="minorHAnsi"/>
                <w:bCs/>
                <w:lang w:val="cy-GB"/>
              </w:rPr>
              <w:t>A45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8320A5" w14:textId="77777777" w:rsidR="005D2D77" w:rsidRDefault="009766CD" w:rsidP="005D2D77">
            <w:pPr>
              <w:pStyle w:val="ListParagraph"/>
              <w:spacing w:line="360" w:lineRule="auto"/>
              <w:ind w:left="142"/>
              <w:rPr>
                <w:rFonts w:ascii="Verdana" w:eastAsia="Times New Roman" w:hAnsi="Verdana" w:cs="Segoe UI"/>
                <w:color w:val="323130"/>
                <w:lang w:eastAsia="en-GB"/>
              </w:rPr>
            </w:pPr>
            <w:r>
              <w:rPr>
                <w:rFonts w:ascii="Verdana" w:eastAsia="Times New Roman" w:hAnsi="Verdana" w:cs="Segoe UI"/>
                <w:color w:val="323130"/>
                <w:lang w:val="cy-GB" w:eastAsia="en-GB"/>
              </w:rPr>
              <w:t>NE i ddosbarthu dyddiadau'r cyfarfodydd a gwahoddiadau i'r aelodau perthnasol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882B29" w14:textId="77777777" w:rsidR="005D2D77"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ECC034"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Wedi'i gwblhau – </w:t>
            </w:r>
            <w:r w:rsidRPr="00102369">
              <w:rPr>
                <w:rFonts w:ascii="Verdana" w:hAnsi="Verdana"/>
                <w:bCs/>
                <w:lang w:val="cy-GB"/>
              </w:rPr>
              <w:t>gwahoddiadau cyfarfod wedi'u hanfon at aelodau 13/02/2204</w:t>
            </w:r>
          </w:p>
        </w:tc>
      </w:tr>
      <w:tr w:rsidR="006D0936" w14:paraId="3530DA75"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2EDA7731" w14:textId="77777777" w:rsidR="005D2D77" w:rsidRDefault="009766CD" w:rsidP="005D2D77">
            <w:pPr>
              <w:spacing w:line="360" w:lineRule="auto"/>
              <w:rPr>
                <w:rFonts w:ascii="Verdana" w:hAnsi="Verdana" w:cstheme="minorHAnsi"/>
                <w:bCs/>
              </w:rPr>
            </w:pPr>
            <w:r>
              <w:rPr>
                <w:rFonts w:ascii="Verdana" w:hAnsi="Verdana" w:cstheme="minorHAnsi"/>
                <w:bCs/>
                <w:lang w:val="cy-GB"/>
              </w:rPr>
              <w:t>A46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E1B4D8C" w14:textId="77777777" w:rsidR="005D2D77" w:rsidRDefault="009766CD" w:rsidP="005D2D77">
            <w:pPr>
              <w:pStyle w:val="ListParagraph"/>
              <w:spacing w:line="360" w:lineRule="auto"/>
              <w:ind w:left="142"/>
              <w:rPr>
                <w:rFonts w:ascii="Verdana" w:eastAsia="Times New Roman" w:hAnsi="Verdana" w:cs="Segoe UI"/>
                <w:color w:val="323130"/>
                <w:lang w:eastAsia="en-GB"/>
              </w:rPr>
            </w:pPr>
            <w:r>
              <w:rPr>
                <w:rFonts w:ascii="Verdana" w:eastAsia="Times New Roman" w:hAnsi="Verdana" w:cs="Segoe UI"/>
                <w:color w:val="323130"/>
                <w:lang w:val="cy-GB" w:eastAsia="en-GB"/>
              </w:rPr>
              <w:t>Trefnir cyfarfod pellach rhwng y pwyllgor ac Archwilio Cymru ar yr un amser y flwyddyn nesaf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7AB6EC" w14:textId="77777777" w:rsidR="005D2D77"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C84504" w14:textId="77777777" w:rsidR="005D2D77" w:rsidRPr="00102369" w:rsidRDefault="009766CD" w:rsidP="00102369">
            <w:pPr>
              <w:pStyle w:val="ListParagraph"/>
              <w:ind w:left="0"/>
              <w:jc w:val="both"/>
              <w:rPr>
                <w:rFonts w:ascii="Verdana" w:hAnsi="Verdana"/>
                <w:b/>
                <w:bCs/>
              </w:rPr>
            </w:pPr>
            <w:r w:rsidRPr="00102369">
              <w:rPr>
                <w:rFonts w:ascii="Verdana" w:hAnsi="Verdana"/>
                <w:b/>
                <w:bCs/>
                <w:lang w:val="cy-GB"/>
              </w:rPr>
              <w:t xml:space="preserve">Ar y gweill – </w:t>
            </w:r>
          </w:p>
          <w:p w14:paraId="6C0C76A7" w14:textId="77777777" w:rsidR="005D2D77" w:rsidRPr="00102369" w:rsidRDefault="009766CD" w:rsidP="00102369">
            <w:pPr>
              <w:pStyle w:val="ListParagraph"/>
              <w:ind w:left="0"/>
              <w:jc w:val="both"/>
              <w:rPr>
                <w:rFonts w:ascii="Verdana" w:hAnsi="Verdana"/>
              </w:rPr>
            </w:pPr>
            <w:r w:rsidRPr="00102369">
              <w:rPr>
                <w:rFonts w:ascii="Verdana" w:hAnsi="Verdana"/>
                <w:lang w:val="cy-GB"/>
              </w:rPr>
              <w:t xml:space="preserve">ystyried y dyddiad ac ymgynghori ag aelodau'r pwyllgor ar y dyddiad arfaethedig. </w:t>
            </w:r>
            <w:r w:rsidRPr="00102369">
              <w:rPr>
                <w:rFonts w:ascii="Verdana" w:hAnsi="Verdana"/>
                <w:lang w:val="cy-GB"/>
              </w:rPr>
              <w:lastRenderedPageBreak/>
              <w:t>Bydd dyddiad y cyfarfod yn dibynnu ar ddyddiad cau'r cyfrifon a phryd y daw’r memorandwm archwilio i law</w:t>
            </w:r>
          </w:p>
        </w:tc>
      </w:tr>
      <w:tr w:rsidR="006D0936" w14:paraId="4D6BA672"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2E3982A9" w14:textId="77777777" w:rsidR="005D2D77" w:rsidRPr="0006036E" w:rsidRDefault="009766CD" w:rsidP="005D2D77">
            <w:pPr>
              <w:spacing w:line="360" w:lineRule="auto"/>
              <w:rPr>
                <w:rFonts w:ascii="Verdana" w:hAnsi="Verdana" w:cstheme="minorHAnsi"/>
                <w:bCs/>
                <w:highlight w:val="yellow"/>
              </w:rPr>
            </w:pPr>
            <w:r w:rsidRPr="00580809">
              <w:rPr>
                <w:rFonts w:ascii="Verdana" w:eastAsia="Times New Roman" w:hAnsi="Verdana" w:cs="Segoe UI"/>
                <w:color w:val="323130"/>
                <w:lang w:val="cy-GB" w:eastAsia="en-GB"/>
              </w:rPr>
              <w:lastRenderedPageBreak/>
              <w:t>A47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F566429" w14:textId="77777777" w:rsidR="005D2D77" w:rsidRPr="0006036E" w:rsidRDefault="009766CD" w:rsidP="005D2D77">
            <w:pPr>
              <w:pStyle w:val="ListParagraph"/>
              <w:spacing w:line="360" w:lineRule="auto"/>
              <w:ind w:left="142"/>
              <w:rPr>
                <w:rFonts w:ascii="Verdana" w:eastAsia="Times New Roman" w:hAnsi="Verdana" w:cs="Segoe UI"/>
                <w:color w:val="323130"/>
                <w:highlight w:val="yellow"/>
                <w:lang w:eastAsia="en-GB"/>
              </w:rPr>
            </w:pPr>
            <w:r w:rsidRPr="00A36364">
              <w:rPr>
                <w:rFonts w:ascii="Verdana" w:eastAsia="Times New Roman" w:hAnsi="Verdana" w:cs="Segoe UI"/>
                <w:color w:val="323130"/>
                <w:lang w:val="cy-GB" w:eastAsia="en-GB"/>
              </w:rPr>
              <w:t xml:space="preserve">Bod TIAA yn sicrhau cynrychiolaeth briodol mewn cyfarfodydd i ymdrin yn effeithiol ag ymholiadau sy'n codi.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4D5FC5" w14:textId="77777777" w:rsidR="005D2D77"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JM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5FF18B" w14:textId="77777777" w:rsidR="005D2D77" w:rsidRPr="00207C68" w:rsidRDefault="009766CD" w:rsidP="005D2D77">
            <w:pPr>
              <w:pStyle w:val="ListParagraph"/>
              <w:spacing w:before="120" w:after="0" w:line="240" w:lineRule="auto"/>
              <w:ind w:left="0"/>
              <w:jc w:val="both"/>
              <w:rPr>
                <w:rFonts w:ascii="Verdana" w:eastAsia="Times New Roman" w:hAnsi="Verdana"/>
                <w:b/>
                <w:bCs/>
                <w:color w:val="323130"/>
                <w:lang w:eastAsia="en-GB"/>
              </w:rPr>
            </w:pPr>
            <w:r>
              <w:rPr>
                <w:rFonts w:ascii="Verdana" w:eastAsia="Times New Roman" w:hAnsi="Verdana"/>
                <w:b/>
                <w:bCs/>
                <w:color w:val="323130"/>
                <w:lang w:val="cy-GB" w:eastAsia="en-GB"/>
              </w:rPr>
              <w:t xml:space="preserve">Ar y gweill – </w:t>
            </w:r>
          </w:p>
          <w:p w14:paraId="62C22754" w14:textId="77777777" w:rsidR="005D2D77" w:rsidRPr="00F26D10" w:rsidRDefault="009766CD" w:rsidP="00F66BAD">
            <w:pPr>
              <w:pStyle w:val="ListParagraph"/>
              <w:spacing w:before="120" w:after="0" w:line="240" w:lineRule="auto"/>
              <w:ind w:left="0"/>
              <w:rPr>
                <w:rFonts w:ascii="Verdana" w:eastAsia="Times New Roman" w:hAnsi="Verdana"/>
                <w:b/>
                <w:bCs/>
                <w:color w:val="323130"/>
                <w:lang w:eastAsia="en-GB"/>
              </w:rPr>
            </w:pPr>
            <w:r>
              <w:rPr>
                <w:rFonts w:ascii="Verdana" w:eastAsia="Times New Roman" w:hAnsi="Verdana"/>
                <w:color w:val="323130"/>
                <w:lang w:val="cy-GB" w:eastAsia="en-GB"/>
              </w:rPr>
              <w:t xml:space="preserve">mae HC yn bresennol ar hyn o bryd. Bydd angen arbenigwr yn bresennol ar unrhyw waith arbenigol a wneir.  </w:t>
            </w:r>
          </w:p>
        </w:tc>
      </w:tr>
      <w:tr w:rsidR="006D0936" w14:paraId="2D7D77B5"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35DD3097" w14:textId="77777777" w:rsidR="005D2D77" w:rsidRDefault="009766CD" w:rsidP="005D2D77">
            <w:pPr>
              <w:spacing w:line="360" w:lineRule="auto"/>
              <w:rPr>
                <w:rFonts w:ascii="Verdana" w:eastAsia="Times New Roman" w:hAnsi="Verdana" w:cs="Segoe UI"/>
                <w:color w:val="323130"/>
                <w:lang w:eastAsia="en-GB"/>
              </w:rPr>
            </w:pPr>
            <w:r>
              <w:rPr>
                <w:rFonts w:ascii="Verdana" w:eastAsia="Times New Roman" w:hAnsi="Verdana" w:cs="Segoe UI"/>
                <w:color w:val="323130"/>
                <w:lang w:val="cy-GB" w:eastAsia="en-GB"/>
              </w:rPr>
              <w:t>A48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19DEE25" w14:textId="77777777" w:rsidR="0030169A" w:rsidRPr="0030169A" w:rsidRDefault="009766CD" w:rsidP="0030169A">
            <w:pPr>
              <w:pStyle w:val="ListParagraph"/>
              <w:spacing w:before="100" w:beforeAutospacing="1" w:after="100" w:afterAutospacing="1" w:line="360" w:lineRule="auto"/>
              <w:ind w:left="142"/>
              <w:rPr>
                <w:rFonts w:ascii="Verdana" w:eastAsia="Times New Roman" w:hAnsi="Verdana"/>
                <w:color w:val="323130"/>
                <w:lang w:eastAsia="en-GB"/>
              </w:rPr>
            </w:pPr>
            <w:r w:rsidRPr="0030169A">
              <w:rPr>
                <w:rFonts w:ascii="Verdana" w:eastAsia="Times New Roman" w:hAnsi="Verdana"/>
                <w:color w:val="323130"/>
                <w:lang w:val="cy-GB" w:eastAsia="en-GB"/>
              </w:rPr>
              <w:t>Mae angen sicrhau bod cwmpas adolygiadau yn y dyfodol yn golygu y bydd canlyniad yr adolygiad yn ychwanegu gwerth ac o fudd sefydliadol.</w:t>
            </w:r>
          </w:p>
          <w:p w14:paraId="22C5BA64" w14:textId="77777777" w:rsidR="00F855EA" w:rsidRDefault="00F855EA" w:rsidP="0074789F">
            <w:pPr>
              <w:shd w:val="clear" w:color="auto" w:fill="FFFFFF"/>
              <w:spacing w:line="300" w:lineRule="atLeast"/>
              <w:rPr>
                <w:rFonts w:ascii="Verdana" w:eastAsia="Times New Roman" w:hAnsi="Verdana" w:cs="Segoe UI"/>
                <w:color w:val="32313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8C439B" w14:textId="77777777" w:rsidR="005D2D77"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Prif Swyddog Cyllid / Cyfarwyddwr Cyllid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0A55E8" w14:textId="77777777" w:rsidR="005D2D77" w:rsidRPr="00207C68" w:rsidRDefault="009766CD" w:rsidP="00F66BAD">
            <w:pPr>
              <w:pStyle w:val="ListParagraph"/>
              <w:spacing w:before="120" w:after="0" w:line="240" w:lineRule="auto"/>
              <w:ind w:left="0"/>
              <w:rPr>
                <w:rFonts w:ascii="Verdana" w:eastAsia="Times New Roman" w:hAnsi="Verdana"/>
                <w:b/>
                <w:bCs/>
                <w:color w:val="323130"/>
                <w:lang w:eastAsia="en-GB"/>
              </w:rPr>
            </w:pPr>
            <w:r>
              <w:rPr>
                <w:rFonts w:ascii="Verdana" w:eastAsia="Times New Roman" w:hAnsi="Verdana"/>
                <w:b/>
                <w:bCs/>
                <w:color w:val="323130"/>
                <w:lang w:val="cy-GB" w:eastAsia="en-GB"/>
              </w:rPr>
              <w:t xml:space="preserve">Ar y gweill – </w:t>
            </w:r>
          </w:p>
          <w:p w14:paraId="0D8E7725" w14:textId="77777777" w:rsidR="005D2D77" w:rsidRDefault="009766CD" w:rsidP="00F66BAD">
            <w:pPr>
              <w:pStyle w:val="ListParagraph"/>
              <w:spacing w:before="120" w:after="0" w:line="240" w:lineRule="auto"/>
              <w:ind w:left="0"/>
              <w:rPr>
                <w:rFonts w:ascii="Verdana" w:eastAsia="Times New Roman" w:hAnsi="Verdana"/>
                <w:b/>
                <w:bCs/>
                <w:color w:val="323130"/>
                <w:lang w:eastAsia="en-GB"/>
              </w:rPr>
            </w:pPr>
            <w:r>
              <w:rPr>
                <w:rFonts w:ascii="Verdana" w:eastAsia="Times New Roman" w:hAnsi="Verdana"/>
                <w:color w:val="323130"/>
                <w:lang w:val="cy-GB" w:eastAsia="en-GB"/>
              </w:rPr>
              <w:t xml:space="preserve">i'w gymryd drwy'r Grŵp Llywodraethu Archwilio.  Edrych ar y broses gyfan, er mwyn sicrhau bod buddion sefydliadol yn ganlyniad i'r archwiliadau mewnol.  Cylch Gorchwyl i'w adolygu hefyd. </w:t>
            </w:r>
          </w:p>
        </w:tc>
      </w:tr>
      <w:tr w:rsidR="006D0936" w14:paraId="6100EB72" w14:textId="77777777" w:rsidTr="00886708">
        <w:tc>
          <w:tcPr>
            <w:tcW w:w="1129" w:type="dxa"/>
            <w:tcBorders>
              <w:top w:val="single" w:sz="4" w:space="0" w:color="auto"/>
              <w:left w:val="single" w:sz="4" w:space="0" w:color="auto"/>
              <w:bottom w:val="single" w:sz="4" w:space="0" w:color="auto"/>
              <w:right w:val="single" w:sz="4" w:space="0" w:color="auto"/>
            </w:tcBorders>
            <w:shd w:val="clear" w:color="auto" w:fill="auto"/>
          </w:tcPr>
          <w:p w14:paraId="416631DC" w14:textId="77777777" w:rsidR="005D2D77" w:rsidRDefault="009766CD" w:rsidP="005D2D77">
            <w:pPr>
              <w:spacing w:line="360" w:lineRule="auto"/>
              <w:rPr>
                <w:rFonts w:ascii="Verdana" w:eastAsia="Times New Roman" w:hAnsi="Verdana" w:cs="Segoe UI"/>
                <w:color w:val="323130"/>
                <w:lang w:eastAsia="en-GB"/>
              </w:rPr>
            </w:pPr>
            <w:r>
              <w:rPr>
                <w:rFonts w:ascii="Verdana" w:eastAsia="Times New Roman" w:hAnsi="Verdana" w:cs="Segoe UI"/>
                <w:color w:val="323130"/>
                <w:lang w:val="cy-GB" w:eastAsia="en-GB"/>
              </w:rPr>
              <w:t>A49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93919D" w14:textId="77777777" w:rsidR="005D2D77" w:rsidRDefault="009766CD" w:rsidP="00102369">
            <w:pPr>
              <w:pStyle w:val="ListParagraph"/>
              <w:spacing w:after="0" w:line="360" w:lineRule="auto"/>
              <w:ind w:left="142"/>
              <w:rPr>
                <w:rFonts w:ascii="Verdana" w:eastAsia="Times New Roman" w:hAnsi="Verdana" w:cs="Segoe UI"/>
                <w:color w:val="323130"/>
                <w:lang w:eastAsia="en-GB"/>
              </w:rPr>
            </w:pPr>
            <w:r>
              <w:rPr>
                <w:rFonts w:ascii="Verdana" w:eastAsia="Times New Roman" w:hAnsi="Verdana" w:cs="Segoe UI"/>
                <w:color w:val="323130"/>
                <w:lang w:val="cy-GB" w:eastAsia="en-GB"/>
              </w:rPr>
              <w:t>Bod trefniadau’n cael eu gwneud i sicrhau y gall aelodau weld dogfennau’r pwyllgor.</w:t>
            </w:r>
          </w:p>
          <w:p w14:paraId="2045F72C" w14:textId="77777777" w:rsidR="00102369" w:rsidRDefault="00102369" w:rsidP="00102369">
            <w:pPr>
              <w:pStyle w:val="ListParagraph"/>
              <w:spacing w:after="0" w:line="360" w:lineRule="auto"/>
              <w:ind w:left="142"/>
              <w:rPr>
                <w:rFonts w:ascii="Verdana" w:eastAsia="Times New Roman" w:hAnsi="Verdana" w:cs="Segoe UI"/>
                <w:color w:val="32313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28233C" w14:textId="77777777" w:rsidR="005D2D77" w:rsidRDefault="009766CD"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lang w:val="cy-GB"/>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DC7CE1" w14:textId="77777777" w:rsidR="005D2D77" w:rsidRDefault="009766CD" w:rsidP="005D2D77">
            <w:pPr>
              <w:pStyle w:val="ListParagraph"/>
              <w:spacing w:before="120" w:after="0" w:line="240" w:lineRule="auto"/>
              <w:ind w:left="0"/>
              <w:jc w:val="both"/>
              <w:rPr>
                <w:rFonts w:ascii="Verdana" w:eastAsia="Times New Roman" w:hAnsi="Verdana"/>
                <w:b/>
                <w:bCs/>
                <w:color w:val="323130"/>
                <w:lang w:eastAsia="en-GB"/>
              </w:rPr>
            </w:pPr>
            <w:r>
              <w:rPr>
                <w:rFonts w:ascii="Verdana" w:eastAsia="Times New Roman" w:hAnsi="Verdana"/>
                <w:b/>
                <w:bCs/>
                <w:color w:val="323130"/>
                <w:lang w:val="cy-GB" w:eastAsia="en-GB"/>
              </w:rPr>
              <w:t xml:space="preserve">Ar y gweill – </w:t>
            </w:r>
          </w:p>
          <w:p w14:paraId="3AAF938A" w14:textId="77777777" w:rsidR="003515B0" w:rsidRDefault="009766CD" w:rsidP="00F66BAD">
            <w:pPr>
              <w:pStyle w:val="ListParagraph"/>
              <w:spacing w:before="120" w:after="0" w:line="240" w:lineRule="auto"/>
              <w:ind w:left="0"/>
              <w:rPr>
                <w:rFonts w:ascii="Verdana" w:eastAsia="Times New Roman" w:hAnsi="Verdana"/>
                <w:color w:val="323130"/>
                <w:lang w:eastAsia="en-GB"/>
              </w:rPr>
            </w:pPr>
            <w:r>
              <w:rPr>
                <w:rFonts w:ascii="Verdana" w:eastAsia="Times New Roman" w:hAnsi="Verdana"/>
                <w:color w:val="323130"/>
                <w:lang w:val="cy-GB" w:eastAsia="en-GB"/>
              </w:rPr>
              <w:t>mae JJ a DM wedi trefnu cyfarfodydd gyda TGCh ac NE i adolygu eu hoffer TG.</w:t>
            </w:r>
          </w:p>
          <w:p w14:paraId="7CBBD9C4" w14:textId="77777777" w:rsidR="003515B0" w:rsidRDefault="003515B0" w:rsidP="005D2D77">
            <w:pPr>
              <w:pStyle w:val="ListParagraph"/>
              <w:spacing w:before="120" w:after="0" w:line="240" w:lineRule="auto"/>
              <w:ind w:left="0"/>
              <w:jc w:val="both"/>
              <w:rPr>
                <w:rFonts w:ascii="Verdana" w:eastAsia="Times New Roman" w:hAnsi="Verdana"/>
                <w:color w:val="323130"/>
                <w:lang w:eastAsia="en-GB"/>
              </w:rPr>
            </w:pPr>
          </w:p>
          <w:p w14:paraId="4D9E1CBA" w14:textId="77777777" w:rsidR="005D2D77" w:rsidRDefault="009766CD" w:rsidP="00F66BAD">
            <w:pPr>
              <w:pStyle w:val="ListParagraph"/>
              <w:spacing w:before="120" w:after="0" w:line="240" w:lineRule="auto"/>
              <w:ind w:left="0"/>
              <w:rPr>
                <w:rFonts w:ascii="Verdana" w:eastAsia="Times New Roman" w:hAnsi="Verdana"/>
                <w:color w:val="323130"/>
                <w:lang w:eastAsia="en-GB"/>
              </w:rPr>
            </w:pPr>
            <w:r>
              <w:rPr>
                <w:rFonts w:ascii="Verdana" w:eastAsia="Times New Roman" w:hAnsi="Verdana"/>
                <w:color w:val="323130"/>
                <w:lang w:val="cy-GB" w:eastAsia="en-GB"/>
              </w:rPr>
              <w:t xml:space="preserve">Roedd JJ hefyd yn awyddus i archwilio opsiynau eraill ar gyfer cael gafael ar ddogfennau'r pwyllgor. </w:t>
            </w:r>
          </w:p>
          <w:p w14:paraId="45C0F465" w14:textId="77777777" w:rsidR="00753BA3" w:rsidRDefault="00753BA3" w:rsidP="00F66BAD">
            <w:pPr>
              <w:pStyle w:val="ListParagraph"/>
              <w:spacing w:before="120" w:after="0" w:line="240" w:lineRule="auto"/>
              <w:ind w:left="0"/>
              <w:rPr>
                <w:rFonts w:ascii="Verdana" w:eastAsia="Times New Roman" w:hAnsi="Verdana"/>
                <w:color w:val="323130"/>
                <w:lang w:eastAsia="en-GB"/>
              </w:rPr>
            </w:pPr>
          </w:p>
          <w:p w14:paraId="166CA4F4" w14:textId="77777777" w:rsidR="00753BA3" w:rsidRDefault="009766CD" w:rsidP="00F66BAD">
            <w:pPr>
              <w:pStyle w:val="ListParagraph"/>
              <w:spacing w:before="120" w:after="0" w:line="240" w:lineRule="auto"/>
              <w:ind w:left="0"/>
              <w:rPr>
                <w:rFonts w:ascii="Verdana" w:eastAsia="Times New Roman" w:hAnsi="Verdana"/>
                <w:b/>
                <w:bCs/>
                <w:color w:val="323130"/>
                <w:lang w:eastAsia="en-GB"/>
              </w:rPr>
            </w:pPr>
            <w:r>
              <w:rPr>
                <w:rFonts w:ascii="Verdana" w:eastAsia="Times New Roman" w:hAnsi="Verdana"/>
                <w:color w:val="323130"/>
                <w:lang w:val="cy-GB" w:eastAsia="en-GB"/>
              </w:rPr>
              <w:t>Dogfen ar opsiynau wedi’i baratoi i’w drafod yn y cyfarfod a gynhelir ar 5 Mehefin 2024.</w:t>
            </w:r>
          </w:p>
        </w:tc>
      </w:tr>
    </w:tbl>
    <w:p w14:paraId="7B556733" w14:textId="77777777" w:rsidR="00E8176F" w:rsidRDefault="00E8176F" w:rsidP="00844C69">
      <w:pPr>
        <w:spacing w:before="120" w:line="480" w:lineRule="auto"/>
        <w:rPr>
          <w:rFonts w:ascii="Verdana" w:hAnsi="Verdana" w:cs="Arial"/>
        </w:rPr>
      </w:pPr>
    </w:p>
    <w:p w14:paraId="1DF2BFC7" w14:textId="77777777" w:rsidR="00CB6089" w:rsidRPr="00844C69" w:rsidRDefault="00CB6089" w:rsidP="00844C69">
      <w:pPr>
        <w:spacing w:before="120" w:line="480" w:lineRule="auto"/>
        <w:rPr>
          <w:rFonts w:ascii="Verdana" w:hAnsi="Verdana" w:cs="Arial"/>
        </w:rPr>
      </w:pPr>
    </w:p>
    <w:p w14:paraId="16651A39" w14:textId="77777777" w:rsidR="002C1C3E" w:rsidRPr="00266D5D" w:rsidRDefault="009766CD" w:rsidP="002C1C3E">
      <w:pPr>
        <w:pStyle w:val="ListParagraph"/>
        <w:numPr>
          <w:ilvl w:val="0"/>
          <w:numId w:val="1"/>
        </w:numPr>
        <w:spacing w:after="240" w:line="360" w:lineRule="auto"/>
        <w:contextualSpacing w:val="0"/>
        <w:jc w:val="both"/>
        <w:rPr>
          <w:rFonts w:ascii="Verdana" w:hAnsi="Verdana" w:cstheme="minorHAnsi"/>
          <w:b/>
        </w:rPr>
      </w:pPr>
      <w:r w:rsidRPr="00266D5D">
        <w:rPr>
          <w:rFonts w:ascii="Verdana" w:hAnsi="Verdana" w:cstheme="minorHAnsi"/>
          <w:b/>
          <w:bCs/>
          <w:lang w:val="cy-GB"/>
        </w:rPr>
        <w:lastRenderedPageBreak/>
        <w:t>Cofnodion y cyfarfod a gynhaliwyd ar 14 Mawrth 2024 a materion yn codi</w:t>
      </w:r>
    </w:p>
    <w:p w14:paraId="3FABB893" w14:textId="77777777" w:rsidR="00CF31C6" w:rsidRPr="00987DCE" w:rsidRDefault="009766CD" w:rsidP="00E97DDA">
      <w:pPr>
        <w:rPr>
          <w:rFonts w:ascii="Verdana" w:hAnsi="Verdana"/>
        </w:rPr>
      </w:pPr>
      <w:r>
        <w:rPr>
          <w:rFonts w:ascii="Verdana" w:hAnsi="Verdana"/>
          <w:lang w:val="cy-GB"/>
        </w:rPr>
        <w:t>Ystyriodd y pwyllgor gamau gweithredu'r cyfarfod blaenorol a chroesawodd y drafodaeth ychwanegol ar y cynnydd a wnaed yn erbyn pob argymhelliad. Cytunwyd i newid argymhellion A30 ac A36 i nodi eu bod ar y gweill gan eu bod yn cyfeirio at gyfarfodydd yn y dyfodol.</w:t>
      </w:r>
    </w:p>
    <w:p w14:paraId="39D4BE43" w14:textId="77777777" w:rsidR="00CF31C6" w:rsidRDefault="00CF31C6" w:rsidP="006F75FE">
      <w:pPr>
        <w:rPr>
          <w:rFonts w:ascii="Verdana" w:hAnsi="Verdana"/>
        </w:rPr>
      </w:pPr>
    </w:p>
    <w:p w14:paraId="3193E888" w14:textId="77777777" w:rsidR="00FB3895" w:rsidRDefault="009766CD" w:rsidP="003C1E34">
      <w:pPr>
        <w:spacing w:before="120"/>
        <w:jc w:val="both"/>
        <w:rPr>
          <w:rFonts w:ascii="Verdana" w:hAnsi="Verdana" w:cstheme="minorHAnsi"/>
          <w:bCs/>
        </w:rPr>
      </w:pPr>
      <w:r w:rsidRPr="0000040F">
        <w:rPr>
          <w:rFonts w:ascii="Verdana" w:hAnsi="Verdana" w:cstheme="minorHAnsi"/>
          <w:bCs/>
          <w:lang w:val="cy-GB"/>
        </w:rPr>
        <w:t xml:space="preserve">Derbyniwyd cofnodion y cyfarfod a gynhaliwyd ar y 31 Ionawr 2024 fel cofnod cywir gan y pwyllgor. </w:t>
      </w:r>
    </w:p>
    <w:p w14:paraId="124C7B3B" w14:textId="77777777" w:rsidR="001F331C" w:rsidRDefault="001F331C" w:rsidP="001F331C">
      <w:pPr>
        <w:spacing w:before="120"/>
        <w:jc w:val="both"/>
        <w:rPr>
          <w:rFonts w:ascii="Verdana" w:hAnsi="Verdana" w:cstheme="minorHAnsi"/>
          <w:b/>
        </w:rPr>
      </w:pPr>
    </w:p>
    <w:p w14:paraId="1B204766" w14:textId="77777777" w:rsidR="001F331C" w:rsidRPr="008C044B" w:rsidRDefault="009766CD" w:rsidP="001F331C">
      <w:pPr>
        <w:spacing w:before="120"/>
        <w:jc w:val="both"/>
        <w:rPr>
          <w:rFonts w:ascii="Verdana" w:hAnsi="Verdana" w:cs="Arial"/>
        </w:rPr>
      </w:pPr>
      <w:r w:rsidRPr="008C044B">
        <w:rPr>
          <w:rFonts w:ascii="Verdana" w:hAnsi="Verdana" w:cs="Arial"/>
          <w:b/>
          <w:bCs/>
          <w:lang w:val="cy-GB"/>
        </w:rPr>
        <w:t>D04 2023/2024: Derbyniwyd cofnodion y cyfarfod a gynhaliwyd ar y 31 Ionawr 2024 fel cofnod cywir gan y pwyllgor.</w:t>
      </w:r>
    </w:p>
    <w:p w14:paraId="405FDA0A" w14:textId="77777777" w:rsidR="002C6EAE" w:rsidRDefault="002C6EAE" w:rsidP="003C1E34">
      <w:pPr>
        <w:spacing w:before="120"/>
        <w:jc w:val="both"/>
        <w:rPr>
          <w:rFonts w:ascii="Verdana" w:hAnsi="Verdana" w:cstheme="minorHAnsi"/>
          <w:bCs/>
        </w:rPr>
      </w:pPr>
    </w:p>
    <w:p w14:paraId="383C7E23" w14:textId="77777777" w:rsidR="002C6EAE" w:rsidRDefault="009766CD" w:rsidP="003C1E34">
      <w:pPr>
        <w:spacing w:before="120"/>
        <w:jc w:val="both"/>
        <w:rPr>
          <w:rFonts w:ascii="Verdana" w:hAnsi="Verdana"/>
        </w:rPr>
      </w:pPr>
      <w:r w:rsidRPr="00187F97">
        <w:rPr>
          <w:rFonts w:ascii="Verdana" w:hAnsi="Verdana"/>
          <w:b/>
          <w:bCs/>
          <w:lang w:val="cy-GB"/>
        </w:rPr>
        <w:t xml:space="preserve">Cam Gweithredu A 50: Bod cam gweithredu A30 </w:t>
      </w:r>
      <w:r w:rsidRPr="00187F97">
        <w:rPr>
          <w:rFonts w:ascii="Verdana" w:hAnsi="Verdana"/>
          <w:b/>
          <w:bCs/>
          <w:i/>
          <w:iCs/>
          <w:lang w:val="cy-GB"/>
        </w:rPr>
        <w:t>(Bod cynrychiolydd o Adnoddau Dynol yn mynychu cyfarfod nesaf y pwyllgor i egluro achosion sylfaenol yr oedi a sut y byddai'n cael ei unioni</w:t>
      </w:r>
      <w:r w:rsidRPr="00187F97">
        <w:rPr>
          <w:rFonts w:ascii="Verdana" w:hAnsi="Verdana"/>
          <w:b/>
          <w:bCs/>
          <w:lang w:val="cy-GB"/>
        </w:rPr>
        <w:t>) i'w newid i Ar y gweill nes bod Cyfarwyddwr Pobl a Datblygiad Sefydliadol yn mynychu'r cyfarfod ym mis Gorffennaf</w:t>
      </w:r>
      <w:r w:rsidRPr="00187F97">
        <w:rPr>
          <w:rFonts w:ascii="Verdana" w:hAnsi="Verdana"/>
          <w:lang w:val="cy-GB"/>
        </w:rPr>
        <w:t>.</w:t>
      </w:r>
    </w:p>
    <w:p w14:paraId="03BFC9A7" w14:textId="77777777" w:rsidR="002C6EAE" w:rsidRPr="00187F97" w:rsidRDefault="009766CD" w:rsidP="003C1E34">
      <w:pPr>
        <w:spacing w:before="120"/>
        <w:jc w:val="both"/>
        <w:rPr>
          <w:rFonts w:ascii="Verdana" w:hAnsi="Verdana" w:cs="Arial"/>
          <w:b/>
        </w:rPr>
      </w:pPr>
      <w:r w:rsidRPr="000A603A">
        <w:rPr>
          <w:rFonts w:ascii="Verdana" w:hAnsi="Verdana" w:cs="Arial"/>
          <w:b/>
          <w:bCs/>
          <w:lang w:val="cy-GB"/>
        </w:rPr>
        <w:t xml:space="preserve">Cam Gweithredu A51: Bod cam gweithredu A36 </w:t>
      </w:r>
      <w:r w:rsidRPr="000A603A">
        <w:rPr>
          <w:rFonts w:ascii="Verdana" w:hAnsi="Verdana" w:cs="Arial"/>
          <w:b/>
          <w:bCs/>
          <w:i/>
          <w:iCs/>
          <w:lang w:val="cy-GB"/>
        </w:rPr>
        <w:t>(</w:t>
      </w:r>
      <w:r w:rsidRPr="00187F97">
        <w:rPr>
          <w:rFonts w:ascii="Verdana" w:hAnsi="Verdana" w:cs="Verdana"/>
          <w:b/>
          <w:bCs/>
          <w:i/>
          <w:iCs/>
          <w:color w:val="000000"/>
          <w:sz w:val="21"/>
          <w:szCs w:val="21"/>
          <w:lang w:val="cy-GB"/>
        </w:rPr>
        <w:t>Cynlluniau a threfniadau parhad busnes i'w cyflwyno i'r pwyllgor ymhen 3/4 mis</w:t>
      </w:r>
      <w:r w:rsidRPr="00187F97">
        <w:rPr>
          <w:rFonts w:ascii="Verdana" w:hAnsi="Verdana" w:cs="Verdana"/>
          <w:b/>
          <w:bCs/>
          <w:iCs/>
          <w:color w:val="000000"/>
          <w:sz w:val="21"/>
          <w:szCs w:val="21"/>
          <w:lang w:val="cy-GB"/>
        </w:rPr>
        <w:t>)</w:t>
      </w:r>
      <w:r w:rsidRPr="00187F97">
        <w:rPr>
          <w:rFonts w:ascii="Verdana" w:hAnsi="Verdana"/>
          <w:b/>
          <w:bCs/>
          <w:lang w:val="cy-GB"/>
        </w:rPr>
        <w:t xml:space="preserve"> i'w newid i Ar y gweill hyd nes y cyflwynir y Cynlluniau Parhad Busnes i'r cyfarfod ym mis Gorffennaf.</w:t>
      </w:r>
    </w:p>
    <w:p w14:paraId="6FA7C356" w14:textId="77777777" w:rsidR="00FB3895" w:rsidRPr="008C044B" w:rsidRDefault="00FB3895" w:rsidP="008C044B">
      <w:pPr>
        <w:pStyle w:val="ListParagraph"/>
        <w:spacing w:before="120" w:after="0" w:line="480" w:lineRule="auto"/>
        <w:jc w:val="both"/>
        <w:rPr>
          <w:rFonts w:ascii="Verdana" w:hAnsi="Verdana" w:cs="Arial"/>
        </w:rPr>
      </w:pPr>
    </w:p>
    <w:p w14:paraId="11FDB8E0" w14:textId="77777777" w:rsidR="00C31ECF" w:rsidRPr="00EB4F8D" w:rsidRDefault="009766CD" w:rsidP="00FA64AC">
      <w:pPr>
        <w:pStyle w:val="ListParagraph"/>
        <w:numPr>
          <w:ilvl w:val="0"/>
          <w:numId w:val="1"/>
        </w:numPr>
        <w:spacing w:before="120" w:after="0" w:line="480" w:lineRule="auto"/>
        <w:jc w:val="both"/>
        <w:rPr>
          <w:rFonts w:ascii="Verdana" w:hAnsi="Verdana" w:cs="Arial"/>
          <w:b/>
          <w:bCs/>
        </w:rPr>
      </w:pPr>
      <w:r w:rsidRPr="00EB4F8D">
        <w:rPr>
          <w:rFonts w:ascii="Verdana" w:hAnsi="Verdana" w:cs="Arial"/>
          <w:b/>
          <w:bCs/>
          <w:lang w:val="cy-GB"/>
        </w:rPr>
        <w:t xml:space="preserve">Cynllun Gwaith y Cydbwyllgor Archwilio </w:t>
      </w:r>
    </w:p>
    <w:p w14:paraId="4DAA1BF3" w14:textId="77777777" w:rsidR="00F47EA4" w:rsidRDefault="009766CD" w:rsidP="003D1686">
      <w:pPr>
        <w:rPr>
          <w:rFonts w:ascii="Verdana" w:hAnsi="Verdana"/>
        </w:rPr>
      </w:pPr>
      <w:r>
        <w:rPr>
          <w:rFonts w:ascii="Verdana" w:hAnsi="Verdana"/>
          <w:lang w:val="cy-GB"/>
        </w:rPr>
        <w:t>Ystyriodd y pwyllgor y cynllun gwaith a chawsant eu cynghori gan NE a gododd ddau bwynt ar ran y cadeirydd ar y cynllun gwaith presennol:</w:t>
      </w:r>
    </w:p>
    <w:p w14:paraId="11FF2A6C" w14:textId="77777777" w:rsidR="0080488B" w:rsidRPr="003D1686" w:rsidRDefault="0080488B" w:rsidP="003D1686">
      <w:pPr>
        <w:rPr>
          <w:rFonts w:ascii="Verdana" w:hAnsi="Verdana"/>
        </w:rPr>
      </w:pPr>
    </w:p>
    <w:p w14:paraId="050B2F5B" w14:textId="77777777" w:rsidR="00046E23" w:rsidRPr="00C80AFC" w:rsidRDefault="009766CD" w:rsidP="00C80AFC">
      <w:pPr>
        <w:pStyle w:val="ListParagraph"/>
        <w:numPr>
          <w:ilvl w:val="0"/>
          <w:numId w:val="4"/>
        </w:numPr>
        <w:rPr>
          <w:rFonts w:ascii="Verdana" w:hAnsi="Verdana"/>
        </w:rPr>
      </w:pPr>
      <w:r w:rsidRPr="00C80AFC">
        <w:rPr>
          <w:rFonts w:ascii="Verdana" w:hAnsi="Verdana"/>
          <w:lang w:val="cy-GB"/>
        </w:rPr>
        <w:t xml:space="preserve">Mewn ymateb i adolygiad cylch gorchwyl y Cydbwyllgor Archwilio – cynhaliwyd adolygiad manwl ym mis Ionawr ac felly cytunwyd nad oedd angen ei adolygu eto tan gyfarfod mis Mawrth 2025. </w:t>
      </w:r>
    </w:p>
    <w:p w14:paraId="1924596D" w14:textId="77777777" w:rsidR="002E3A5E" w:rsidRPr="00C80AFC" w:rsidRDefault="009766CD" w:rsidP="00C80AFC">
      <w:pPr>
        <w:pStyle w:val="ListParagraph"/>
        <w:numPr>
          <w:ilvl w:val="0"/>
          <w:numId w:val="4"/>
        </w:numPr>
        <w:rPr>
          <w:rFonts w:ascii="Verdana" w:hAnsi="Verdana"/>
        </w:rPr>
      </w:pPr>
      <w:r w:rsidRPr="00C80AFC">
        <w:rPr>
          <w:rFonts w:ascii="Verdana" w:hAnsi="Verdana"/>
          <w:lang w:val="cy-GB"/>
        </w:rPr>
        <w:t>Polisi Rheoli Risg – cadarnhaodd GM y bydd hwn yn cael ei adolygu cyn diwedd mis Mawrth 2024.</w:t>
      </w:r>
    </w:p>
    <w:p w14:paraId="22877A40" w14:textId="77777777" w:rsidR="00F47EA4" w:rsidRDefault="009766CD" w:rsidP="003D1686">
      <w:pPr>
        <w:rPr>
          <w:rFonts w:ascii="Verdana" w:hAnsi="Verdana"/>
        </w:rPr>
      </w:pPr>
      <w:r w:rsidRPr="003D1686">
        <w:rPr>
          <w:rFonts w:ascii="Verdana" w:hAnsi="Verdana"/>
          <w:lang w:val="cy-GB"/>
        </w:rPr>
        <w:t xml:space="preserve">NE ac ND i drefnu cyfarfod ychwanegol Y Cydbwyllgor Archwilio rhwng mis Mawrth a mis Gorffennaf i helpu i reoli’r llwyth gwaith sy'n gysylltiedig â'r adroddiadau archwilio mewnol (yn gysylltiedig â Cham Gweithredu A26). </w:t>
      </w:r>
    </w:p>
    <w:p w14:paraId="42699FF3" w14:textId="77777777" w:rsidR="00A639E1" w:rsidRPr="003D1686" w:rsidRDefault="00A639E1" w:rsidP="003D1686">
      <w:pPr>
        <w:rPr>
          <w:rFonts w:ascii="Verdana" w:hAnsi="Verdana"/>
        </w:rPr>
      </w:pPr>
    </w:p>
    <w:p w14:paraId="6929F7AE" w14:textId="77777777" w:rsidR="00F47EA4" w:rsidRDefault="009766CD" w:rsidP="00A639E1">
      <w:pPr>
        <w:rPr>
          <w:rFonts w:ascii="Verdana" w:hAnsi="Verdana"/>
        </w:rPr>
      </w:pPr>
      <w:r w:rsidRPr="00A639E1">
        <w:rPr>
          <w:rFonts w:ascii="Verdana" w:hAnsi="Verdana"/>
          <w:lang w:val="cy-GB"/>
        </w:rPr>
        <w:t xml:space="preserve">Nododd DM nad oedd diweddariad Arolygiaeth </w:t>
      </w:r>
      <w:proofErr w:type="spellStart"/>
      <w:r w:rsidRPr="00A639E1">
        <w:rPr>
          <w:rFonts w:ascii="Verdana" w:hAnsi="Verdana"/>
          <w:lang w:val="cy-GB"/>
        </w:rPr>
        <w:t>Cwnstabliaeth</w:t>
      </w:r>
      <w:proofErr w:type="spellEnd"/>
      <w:r w:rsidRPr="00A639E1">
        <w:rPr>
          <w:rFonts w:ascii="Verdana" w:hAnsi="Verdana"/>
          <w:lang w:val="cy-GB"/>
        </w:rPr>
        <w:t xml:space="preserve"> a Gwasanaethau Tân ac Achub Ei Fawrhydi (HMICFRS</w:t>
      </w:r>
      <w:r w:rsidRPr="00A639E1">
        <w:rPr>
          <w:rFonts w:ascii="Verdana" w:hAnsi="Verdana"/>
          <w:b/>
          <w:bCs/>
          <w:lang w:val="cy-GB"/>
        </w:rPr>
        <w:t xml:space="preserve">) </w:t>
      </w:r>
      <w:r w:rsidRPr="00A639E1">
        <w:rPr>
          <w:rFonts w:ascii="Verdana" w:hAnsi="Verdana"/>
          <w:lang w:val="cy-GB"/>
        </w:rPr>
        <w:t xml:space="preserve">wedi'i gynnwys ar yr agenda i'w adolygu heddiw. </w:t>
      </w:r>
    </w:p>
    <w:p w14:paraId="0A0FB637" w14:textId="77777777" w:rsidR="00A639E1" w:rsidRPr="00A639E1" w:rsidRDefault="00A639E1" w:rsidP="00A639E1">
      <w:pPr>
        <w:rPr>
          <w:rFonts w:ascii="Verdana" w:hAnsi="Verdana"/>
        </w:rPr>
      </w:pPr>
    </w:p>
    <w:p w14:paraId="17CE13F4" w14:textId="77777777" w:rsidR="007419EE" w:rsidRPr="000A603A" w:rsidRDefault="007419EE" w:rsidP="00DA215F">
      <w:pPr>
        <w:rPr>
          <w:rFonts w:ascii="Verdana" w:hAnsi="Verdana"/>
          <w:b/>
          <w:bCs/>
        </w:rPr>
      </w:pPr>
    </w:p>
    <w:p w14:paraId="57E0456A" w14:textId="77777777" w:rsidR="007419EE" w:rsidRPr="000A603A" w:rsidRDefault="009766CD" w:rsidP="00DA215F">
      <w:pPr>
        <w:rPr>
          <w:rFonts w:ascii="Verdana" w:hAnsi="Verdana"/>
          <w:b/>
          <w:bCs/>
        </w:rPr>
      </w:pPr>
      <w:r w:rsidRPr="000A603A">
        <w:rPr>
          <w:rFonts w:ascii="Verdana" w:hAnsi="Verdana"/>
          <w:b/>
          <w:bCs/>
          <w:lang w:val="cy-GB"/>
        </w:rPr>
        <w:t xml:space="preserve">Cam Gweithredu A52: Bod adroddiad ar gynnydd yn erbyn camau gweithredu yn codi o Arolygiad Peel HMICFRS i'w gyflwyno gan yr Arolygydd Richard </w:t>
      </w:r>
      <w:proofErr w:type="spellStart"/>
      <w:r w:rsidRPr="000A603A">
        <w:rPr>
          <w:rFonts w:ascii="Verdana" w:hAnsi="Verdana"/>
          <w:b/>
          <w:bCs/>
          <w:lang w:val="cy-GB"/>
        </w:rPr>
        <w:t>Janas</w:t>
      </w:r>
      <w:proofErr w:type="spellEnd"/>
      <w:r w:rsidRPr="000A603A">
        <w:rPr>
          <w:rFonts w:ascii="Verdana" w:hAnsi="Verdana"/>
          <w:b/>
          <w:bCs/>
          <w:lang w:val="cy-GB"/>
        </w:rPr>
        <w:t xml:space="preserve"> i gyfarfod nesaf y pwyllgor.</w:t>
      </w:r>
    </w:p>
    <w:p w14:paraId="51D3E22D" w14:textId="77777777" w:rsidR="00DA215F" w:rsidRPr="00DA215F" w:rsidRDefault="00DA215F" w:rsidP="00DA215F">
      <w:pPr>
        <w:rPr>
          <w:rFonts w:ascii="Verdana" w:hAnsi="Verdana"/>
        </w:rPr>
      </w:pPr>
    </w:p>
    <w:p w14:paraId="4898BD0D" w14:textId="77777777" w:rsidR="00B14DE3" w:rsidRDefault="009766CD" w:rsidP="005A0538">
      <w:pPr>
        <w:pStyle w:val="ListParagraph"/>
        <w:numPr>
          <w:ilvl w:val="0"/>
          <w:numId w:val="1"/>
        </w:numPr>
        <w:spacing w:before="120" w:after="0" w:line="480" w:lineRule="auto"/>
        <w:jc w:val="both"/>
        <w:rPr>
          <w:rFonts w:ascii="Verdana" w:hAnsi="Verdana" w:cs="Arial"/>
          <w:b/>
          <w:bCs/>
        </w:rPr>
      </w:pPr>
      <w:r>
        <w:rPr>
          <w:rFonts w:ascii="Verdana" w:hAnsi="Verdana" w:cs="Arial"/>
          <w:b/>
          <w:bCs/>
          <w:lang w:val="cy-GB"/>
        </w:rPr>
        <w:t xml:space="preserve">Materion i graffu arnynt </w:t>
      </w:r>
    </w:p>
    <w:p w14:paraId="26997A5C" w14:textId="77777777" w:rsidR="0028670D" w:rsidRPr="00436ED9" w:rsidRDefault="009766CD" w:rsidP="00436ED9">
      <w:pPr>
        <w:pStyle w:val="ListParagraph"/>
        <w:numPr>
          <w:ilvl w:val="0"/>
          <w:numId w:val="7"/>
        </w:numPr>
        <w:rPr>
          <w:rFonts w:ascii="Verdana" w:hAnsi="Verdana"/>
        </w:rPr>
      </w:pPr>
      <w:r w:rsidRPr="00436ED9">
        <w:rPr>
          <w:rFonts w:ascii="Verdana" w:hAnsi="Verdana"/>
          <w:lang w:val="cy-GB"/>
        </w:rPr>
        <w:t xml:space="preserve">Cael diweddariad o gyfarfod y Grŵp Llywodraethu Archwilio a gynhaliwyd ar 29 Chwefror 2024 (Pennaeth Cyllid) </w:t>
      </w:r>
    </w:p>
    <w:p w14:paraId="68F7DEB5" w14:textId="77777777" w:rsidR="004121B9" w:rsidRDefault="009766CD" w:rsidP="00572861">
      <w:pPr>
        <w:rPr>
          <w:rFonts w:ascii="Verdana" w:hAnsi="Verdana"/>
        </w:rPr>
      </w:pPr>
      <w:r w:rsidRPr="00BC4036">
        <w:rPr>
          <w:rFonts w:ascii="Verdana" w:hAnsi="Verdana"/>
          <w:lang w:val="cy-GB"/>
        </w:rPr>
        <w:t>Cadarnhaodd ND y cynhaliwyd cyfarfod y Grŵp Llywodraethu Archwilio ar 29 Chwefror 2024. Mae nifer o archwiliadau yn yr arfaeth; mae nifer o archwiliadau wedi eu cynnal ar ddiwedd Chwefror ac yn aros am yr adroddiadau. I grynhoi, mae 17 o gynlluniau archwilio wedi'u cwblhau ac mae nifer yn yr arfaeth fel drafftiau ac yn cael eu hadolygu i gael sylwadau.</w:t>
      </w:r>
    </w:p>
    <w:p w14:paraId="0827A3F1" w14:textId="77777777" w:rsidR="007C45D8" w:rsidRPr="00C74132" w:rsidRDefault="009766CD" w:rsidP="00572861">
      <w:pPr>
        <w:rPr>
          <w:rFonts w:ascii="Verdana" w:hAnsi="Verdana"/>
        </w:rPr>
      </w:pPr>
      <w:r>
        <w:rPr>
          <w:rFonts w:ascii="Verdana" w:hAnsi="Verdana"/>
          <w:lang w:val="cy-GB"/>
        </w:rPr>
        <w:t xml:space="preserve"> </w:t>
      </w:r>
    </w:p>
    <w:p w14:paraId="73C91463" w14:textId="77777777" w:rsidR="001A2F0E" w:rsidRDefault="009766CD" w:rsidP="00490DDE">
      <w:pPr>
        <w:rPr>
          <w:rFonts w:ascii="Verdana" w:hAnsi="Verdana"/>
        </w:rPr>
      </w:pPr>
      <w:r w:rsidRPr="004121B9">
        <w:rPr>
          <w:rFonts w:ascii="Verdana" w:hAnsi="Verdana"/>
          <w:lang w:val="cy-GB"/>
        </w:rPr>
        <w:t xml:space="preserve">Mynegwyd pryderon ynghylch hyd argymhellion agored. Dywedwyd wrth yr aelodau bod y broses wedi'i gwella a bod y swyddogaeth tasgau o fewn Microsoft </w:t>
      </w:r>
      <w:proofErr w:type="spellStart"/>
      <w:r w:rsidRPr="004121B9">
        <w:rPr>
          <w:rFonts w:ascii="Verdana" w:hAnsi="Verdana"/>
          <w:lang w:val="cy-GB"/>
        </w:rPr>
        <w:t>Teams</w:t>
      </w:r>
      <w:proofErr w:type="spellEnd"/>
      <w:r w:rsidRPr="004121B9">
        <w:rPr>
          <w:rFonts w:ascii="Verdana" w:hAnsi="Verdana"/>
          <w:lang w:val="cy-GB"/>
        </w:rPr>
        <w:t xml:space="preserve"> bellach yn cael ei defnyddio i olrhain argymhellion a'u neilltuo i unigolion ar gyfer cynnydd. Ers y cyfnod diwethaf, mae saith argymhelliad yn parhau ar agor ac mae 14 wedi'u cau. Bydd unrhyw argymhellion newydd yn cael eu hadrodd i'r cyfarfod Llywodraethu Archwilio nesaf. </w:t>
      </w:r>
    </w:p>
    <w:p w14:paraId="042010E1" w14:textId="77777777" w:rsidR="00490DDE" w:rsidRPr="00490DDE" w:rsidRDefault="00490DDE" w:rsidP="00490DDE">
      <w:pPr>
        <w:rPr>
          <w:rFonts w:ascii="Verdana" w:hAnsi="Verdana"/>
        </w:rPr>
      </w:pPr>
    </w:p>
    <w:p w14:paraId="5D344567" w14:textId="77777777" w:rsidR="007C45D8" w:rsidRDefault="009766CD" w:rsidP="00D86CE9">
      <w:pPr>
        <w:rPr>
          <w:rFonts w:ascii="Verdana" w:hAnsi="Verdana"/>
        </w:rPr>
      </w:pPr>
      <w:r w:rsidRPr="00D86CE9">
        <w:rPr>
          <w:rFonts w:ascii="Verdana" w:hAnsi="Verdana"/>
          <w:lang w:val="cy-GB"/>
        </w:rPr>
        <w:t xml:space="preserve">Holodd DM am yr argymhelliad ansawdd data TGCh gan ei fod wedi bod yn gam gweithredu </w:t>
      </w:r>
      <w:proofErr w:type="spellStart"/>
      <w:r w:rsidRPr="00D86CE9">
        <w:rPr>
          <w:rFonts w:ascii="Verdana" w:hAnsi="Verdana"/>
          <w:lang w:val="cy-GB"/>
        </w:rPr>
        <w:t>hirsefydlog</w:t>
      </w:r>
      <w:proofErr w:type="spellEnd"/>
      <w:r w:rsidRPr="00D86CE9">
        <w:rPr>
          <w:rFonts w:ascii="Verdana" w:hAnsi="Verdana"/>
          <w:lang w:val="cy-GB"/>
        </w:rPr>
        <w:t xml:space="preserve">. Cadarnhaodd ND y bu cynnydd sylweddol gyda'r darn hwn o waith a'i fod wedi bod yn faes cymhleth i'w weithredu.   Y dyddiad diwygiedig yw ym mis Mai a gofynnir am ddiweddariad pellach gan TG i weld a yw hyn yn gyraeddadwy. Nodwyd bod y darn o waith wedi bod yn heriol i'w gwblhau. </w:t>
      </w:r>
    </w:p>
    <w:p w14:paraId="39576D11" w14:textId="77777777" w:rsidR="009C1D13" w:rsidRDefault="009C1D13" w:rsidP="00D86CE9">
      <w:pPr>
        <w:rPr>
          <w:rFonts w:ascii="Verdana" w:hAnsi="Verdana"/>
        </w:rPr>
      </w:pPr>
    </w:p>
    <w:p w14:paraId="69FFE72F" w14:textId="77777777" w:rsidR="009C1D13" w:rsidRPr="00D86CE9" w:rsidRDefault="009766CD" w:rsidP="00D86CE9">
      <w:pPr>
        <w:rPr>
          <w:rFonts w:ascii="Verdana" w:hAnsi="Verdana"/>
        </w:rPr>
      </w:pPr>
      <w:r w:rsidRPr="001E7BC2">
        <w:rPr>
          <w:rFonts w:ascii="Verdana" w:hAnsi="Verdana"/>
          <w:lang w:val="cy-GB"/>
        </w:rPr>
        <w:t xml:space="preserve">Nodir cydymffurfiad â’r Rheoliad Cyffredinol ar Ddiogelu Data ac ansawdd data TGCh wrth i ddiweddariadau naratif gael eu darparu ar yr argymhellion. </w:t>
      </w:r>
    </w:p>
    <w:p w14:paraId="1954F741" w14:textId="77777777" w:rsidR="0028670D" w:rsidRPr="00C74132" w:rsidRDefault="0028670D" w:rsidP="00C74132">
      <w:pPr>
        <w:rPr>
          <w:rFonts w:ascii="Verdana" w:hAnsi="Verdana"/>
        </w:rPr>
      </w:pPr>
    </w:p>
    <w:p w14:paraId="6B9E31C8" w14:textId="77777777" w:rsidR="00280BA1" w:rsidRPr="00C74132" w:rsidRDefault="009766CD" w:rsidP="00C74132">
      <w:pPr>
        <w:pStyle w:val="ListParagraph"/>
        <w:numPr>
          <w:ilvl w:val="0"/>
          <w:numId w:val="7"/>
        </w:numPr>
        <w:rPr>
          <w:rFonts w:ascii="Verdana" w:hAnsi="Verdana"/>
        </w:rPr>
      </w:pPr>
      <w:r w:rsidRPr="00C74132">
        <w:rPr>
          <w:rFonts w:ascii="Verdana" w:hAnsi="Verdana"/>
          <w:lang w:val="cy-GB"/>
        </w:rPr>
        <w:t xml:space="preserve">Ystyried camau gweithredu cyfarfod y Grŵp Llywodraethu Corfforaethol </w:t>
      </w:r>
    </w:p>
    <w:p w14:paraId="2EE8B633" w14:textId="77777777" w:rsidR="00B47A03" w:rsidRPr="00280BA1" w:rsidRDefault="009766CD" w:rsidP="00280BA1">
      <w:pPr>
        <w:rPr>
          <w:rFonts w:ascii="Verdana" w:hAnsi="Verdana"/>
        </w:rPr>
      </w:pPr>
      <w:r w:rsidRPr="00280BA1">
        <w:rPr>
          <w:rFonts w:ascii="Verdana" w:hAnsi="Verdana"/>
          <w:lang w:val="cy-GB"/>
        </w:rPr>
        <w:t xml:space="preserve">Cyfarfu'r Grŵp Llywodraethu Corfforaethol ar 6 Mawrth a chafwyd trafodaeth mewn perthynas â'r contract archwilio mewnol newydd. Gofynnwyd am eglurhad o ran amserlenni'r broses gaffael. Mae hyn bellach wedi'i gytuno ac yn mynd rhagddo. Yr amserlen a ragwelir ar gyfer dyfarnu yw dechrau mis Medi. </w:t>
      </w:r>
    </w:p>
    <w:p w14:paraId="30A295C6" w14:textId="77777777" w:rsidR="00ED19A9" w:rsidRDefault="00ED19A9" w:rsidP="00ED19A9">
      <w:pPr>
        <w:rPr>
          <w:rFonts w:ascii="Verdana" w:hAnsi="Verdana"/>
        </w:rPr>
      </w:pPr>
    </w:p>
    <w:p w14:paraId="68589F33" w14:textId="77777777" w:rsidR="00EC38C8" w:rsidRDefault="009766CD" w:rsidP="00ED19A9">
      <w:pPr>
        <w:rPr>
          <w:rFonts w:ascii="Verdana" w:hAnsi="Verdana"/>
        </w:rPr>
      </w:pPr>
      <w:r w:rsidRPr="00ED19A9">
        <w:rPr>
          <w:rFonts w:ascii="Verdana" w:hAnsi="Verdana"/>
          <w:lang w:val="cy-GB"/>
        </w:rPr>
        <w:t xml:space="preserve">Cafwyd cyflwyniad ar y cylch sicrwydd cynllunio gan LH ac fe'i derbyniwyd yn y cyfarfod. O ran y cynllun ariannol tymor canolig/datganiad llywodraethu, awgrymwyd y gallai fod yn ddefnyddiol cyflwyno'r cylch sicrwydd cynllunio i'r Cydbwyllgor Archwilio a bydd yn helpu i roi rhywfaint o sicrwydd ychwanegol i'r aelodau. </w:t>
      </w:r>
    </w:p>
    <w:p w14:paraId="2AE0524D" w14:textId="77777777" w:rsidR="00C60B2F" w:rsidRDefault="00C60B2F" w:rsidP="00ED19A9">
      <w:pPr>
        <w:rPr>
          <w:rFonts w:ascii="Verdana" w:hAnsi="Verdana"/>
        </w:rPr>
      </w:pPr>
    </w:p>
    <w:p w14:paraId="7AC22797" w14:textId="77777777" w:rsidR="0074673B" w:rsidRDefault="009766CD" w:rsidP="00134053">
      <w:pPr>
        <w:rPr>
          <w:rFonts w:ascii="Verdana" w:hAnsi="Verdana"/>
        </w:rPr>
      </w:pPr>
      <w:r w:rsidRPr="00134053">
        <w:rPr>
          <w:rFonts w:ascii="Verdana" w:hAnsi="Verdana"/>
          <w:lang w:val="cy-GB"/>
        </w:rPr>
        <w:t xml:space="preserve">Cadarnhaodd </w:t>
      </w:r>
      <w:proofErr w:type="spellStart"/>
      <w:r w:rsidRPr="00134053">
        <w:rPr>
          <w:rFonts w:ascii="Verdana" w:hAnsi="Verdana"/>
          <w:lang w:val="cy-GB"/>
        </w:rPr>
        <w:t>CHTh</w:t>
      </w:r>
      <w:proofErr w:type="spellEnd"/>
      <w:r w:rsidRPr="00134053">
        <w:rPr>
          <w:rFonts w:ascii="Verdana" w:hAnsi="Verdana"/>
          <w:lang w:val="cy-GB"/>
        </w:rPr>
        <w:t xml:space="preserve"> yr hoffai adnewyddu'r fframwaith llywodraethu corfforaethol mewn perthynas â'r berthynas rhwng </w:t>
      </w:r>
      <w:proofErr w:type="spellStart"/>
      <w:r w:rsidRPr="00134053">
        <w:rPr>
          <w:rFonts w:ascii="Verdana" w:hAnsi="Verdana"/>
          <w:lang w:val="cy-GB"/>
        </w:rPr>
        <w:t>SCHTh</w:t>
      </w:r>
      <w:proofErr w:type="spellEnd"/>
      <w:r w:rsidRPr="00134053">
        <w:rPr>
          <w:rFonts w:ascii="Verdana" w:hAnsi="Verdana"/>
          <w:lang w:val="cy-GB"/>
        </w:rPr>
        <w:t xml:space="preserve"> a'r heddlu. Bu rhywfaint o gynnydd </w:t>
      </w:r>
      <w:r w:rsidRPr="00134053">
        <w:rPr>
          <w:rFonts w:ascii="Verdana" w:hAnsi="Verdana"/>
          <w:lang w:val="cy-GB"/>
        </w:rPr>
        <w:lastRenderedPageBreak/>
        <w:t xml:space="preserve">sylweddol mewn cyllid allanol drwy gyfleoedd grant gan y Swyddfa Gartref. Er enghraifft, Strydoedd Saffach 5, sy'n cael ei reoli ar hyn o bryd drwy </w:t>
      </w:r>
      <w:proofErr w:type="spellStart"/>
      <w:r w:rsidRPr="00134053">
        <w:rPr>
          <w:rFonts w:ascii="Verdana" w:hAnsi="Verdana"/>
          <w:lang w:val="cy-GB"/>
        </w:rPr>
        <w:t>SCHTh</w:t>
      </w:r>
      <w:proofErr w:type="spellEnd"/>
      <w:r w:rsidRPr="00134053">
        <w:rPr>
          <w:rFonts w:ascii="Verdana" w:hAnsi="Verdana"/>
          <w:lang w:val="cy-GB"/>
        </w:rPr>
        <w:t xml:space="preserve"> ond sy'n dibynnu'n fawr ar yr heddlu a'u gweithgareddau.  Nid oes angen iddo alinio â'r strwythurau llywodraethu presennol.</w:t>
      </w:r>
    </w:p>
    <w:p w14:paraId="0575C0F9" w14:textId="77777777" w:rsidR="00512840" w:rsidRDefault="00512840" w:rsidP="00134053">
      <w:pPr>
        <w:rPr>
          <w:rFonts w:ascii="Verdana" w:hAnsi="Verdana"/>
        </w:rPr>
      </w:pPr>
    </w:p>
    <w:p w14:paraId="1178C057" w14:textId="77777777" w:rsidR="006D50C4" w:rsidRPr="003E67E8" w:rsidRDefault="009766CD" w:rsidP="00120087">
      <w:pPr>
        <w:rPr>
          <w:rFonts w:ascii="Verdana" w:hAnsi="Verdana"/>
          <w:b/>
          <w:bCs/>
        </w:rPr>
      </w:pPr>
      <w:r w:rsidRPr="003E67E8">
        <w:rPr>
          <w:rFonts w:ascii="Verdana" w:hAnsi="Verdana"/>
          <w:b/>
          <w:bCs/>
          <w:lang w:val="cy-GB"/>
        </w:rPr>
        <w:t>CAM GWEITHREDU A53 – Bod y cylch cynllunio a sicrwydd yn cael ei gynnwys ar agenda cyfarfod nesaf y Cydbwyllgor Archwilio.</w:t>
      </w:r>
    </w:p>
    <w:p w14:paraId="60777FB4" w14:textId="77777777" w:rsidR="00120087" w:rsidRDefault="00120087" w:rsidP="00120087">
      <w:pPr>
        <w:rPr>
          <w:rFonts w:ascii="Verdana" w:hAnsi="Verdana" w:cs="Verdana"/>
          <w:color w:val="000000"/>
          <w:sz w:val="21"/>
          <w:szCs w:val="21"/>
        </w:rPr>
      </w:pPr>
    </w:p>
    <w:p w14:paraId="636AFBC6" w14:textId="77777777" w:rsidR="00BC7661" w:rsidRPr="00D02979" w:rsidRDefault="009766CD" w:rsidP="00D02979">
      <w:pPr>
        <w:pStyle w:val="ListParagraph"/>
        <w:numPr>
          <w:ilvl w:val="0"/>
          <w:numId w:val="7"/>
        </w:numPr>
        <w:spacing w:before="60" w:after="60"/>
        <w:rPr>
          <w:rFonts w:ascii="Verdana" w:hAnsi="Verdana" w:cs="Verdana"/>
          <w:color w:val="000000"/>
          <w:sz w:val="21"/>
          <w:szCs w:val="21"/>
        </w:rPr>
      </w:pPr>
      <w:r w:rsidRPr="00D02979">
        <w:rPr>
          <w:rFonts w:ascii="Verdana" w:hAnsi="Verdana" w:cs="Verdana"/>
          <w:color w:val="000000"/>
          <w:sz w:val="21"/>
          <w:szCs w:val="21"/>
          <w:lang w:val="cy-GB"/>
        </w:rPr>
        <w:t>Ystyried yr adroddiadau canlynol gan yr archwilwyr mewnol</w:t>
      </w:r>
    </w:p>
    <w:p w14:paraId="1A49BD8A" w14:textId="77777777" w:rsidR="00BC7661" w:rsidRDefault="00BC7661" w:rsidP="006D50C4">
      <w:pPr>
        <w:spacing w:before="60" w:after="60"/>
        <w:rPr>
          <w:rFonts w:ascii="Verdana" w:hAnsi="Verdana" w:cs="Verdana"/>
          <w:color w:val="000000"/>
          <w:sz w:val="21"/>
          <w:szCs w:val="21"/>
        </w:rPr>
      </w:pPr>
    </w:p>
    <w:p w14:paraId="19F90C1C" w14:textId="77777777" w:rsidR="006D50C4" w:rsidRPr="0040133E" w:rsidRDefault="009766CD" w:rsidP="00D02979">
      <w:pPr>
        <w:pStyle w:val="ListParagraph"/>
        <w:numPr>
          <w:ilvl w:val="1"/>
          <w:numId w:val="7"/>
        </w:numPr>
        <w:spacing w:before="60" w:after="60"/>
        <w:rPr>
          <w:rFonts w:ascii="Verdana" w:hAnsi="Verdana"/>
        </w:rPr>
      </w:pPr>
      <w:r w:rsidRPr="0040133E">
        <w:rPr>
          <w:rFonts w:ascii="Verdana" w:hAnsi="Verdana" w:cs="Verdana"/>
          <w:color w:val="000000"/>
          <w:sz w:val="21"/>
          <w:szCs w:val="21"/>
          <w:lang w:val="cy-GB"/>
        </w:rPr>
        <w:t>Ystyried yr adroddiad cryno ar sicrwydd rheolaethau mewnol (SICA) 2023-2024</w:t>
      </w:r>
    </w:p>
    <w:p w14:paraId="025251C3" w14:textId="77777777" w:rsidR="004E56FA" w:rsidRDefault="009766CD" w:rsidP="002F2563">
      <w:pPr>
        <w:pStyle w:val="ListParagraph"/>
        <w:spacing w:before="60" w:after="60"/>
        <w:ind w:left="0"/>
        <w:rPr>
          <w:rFonts w:ascii="Verdana" w:hAnsi="Verdana"/>
        </w:rPr>
      </w:pPr>
      <w:r w:rsidRPr="002F2563">
        <w:rPr>
          <w:rFonts w:ascii="Verdana" w:hAnsi="Verdana"/>
          <w:lang w:val="cy-GB"/>
        </w:rPr>
        <w:t>Ystyriodd y pwyllgor yr adroddiad a dywedwyd wrthynt fod adolygiadau y cyfeirir atynt yn yr adroddiad ar yr agenda i'w hystyried. Gofynnwyd i'r pwyllgor nodi bod y gwaith wedi bod yn mynd rhagddo gyda nifer o adolygiadau eraill, a fydd yn cael eu cwblhau cyn bo hir.</w:t>
      </w:r>
    </w:p>
    <w:p w14:paraId="2B17532C" w14:textId="77777777" w:rsidR="00104505" w:rsidRDefault="00104505" w:rsidP="002F2563">
      <w:pPr>
        <w:pStyle w:val="ListParagraph"/>
        <w:spacing w:before="60" w:after="60"/>
        <w:ind w:left="0"/>
        <w:rPr>
          <w:rFonts w:ascii="Verdana" w:hAnsi="Verdana"/>
        </w:rPr>
      </w:pPr>
    </w:p>
    <w:p w14:paraId="38DE94B5" w14:textId="77777777" w:rsidR="00396F57" w:rsidRDefault="00396F57" w:rsidP="002F2563">
      <w:pPr>
        <w:pStyle w:val="ListParagraph"/>
        <w:spacing w:before="60" w:after="60"/>
        <w:ind w:left="0"/>
        <w:rPr>
          <w:rFonts w:ascii="Verdana" w:hAnsi="Verdana"/>
        </w:rPr>
      </w:pPr>
    </w:p>
    <w:p w14:paraId="4DFBA671" w14:textId="77777777" w:rsidR="00396F57" w:rsidRDefault="009766CD" w:rsidP="002F2563">
      <w:pPr>
        <w:pStyle w:val="ListParagraph"/>
        <w:spacing w:before="60" w:after="60"/>
        <w:ind w:left="0"/>
        <w:rPr>
          <w:rFonts w:ascii="Verdana" w:hAnsi="Verdana"/>
        </w:rPr>
      </w:pPr>
      <w:r>
        <w:rPr>
          <w:rFonts w:ascii="Verdana" w:hAnsi="Verdana"/>
          <w:lang w:val="cy-GB"/>
        </w:rPr>
        <w:t>Gofynnodd FS pam y bu oedi cyn cael sylwadau rheolwyr i'r adolygiad rheoli ystadau. Dywedodd HC fod adroddiad terfynol diwygiedig yn bodoli. Nododd EH bryderon y pwyllgor a chytunodd fod hyd yr oedi yn annerbyniol. Roedd yr oedi o ganlyniad i'r angen i ystyried adroddiad drafft pellach yn dilyn sylwadau cychwynnol rheolwyr ac yna oedi pellach oherwydd yr angen i drefnu cyfarfodydd i drafod y sylwadau cyn cynhyrchu'r adroddiad terfynol.</w:t>
      </w:r>
    </w:p>
    <w:p w14:paraId="4A2D09DA" w14:textId="77777777" w:rsidR="00120087" w:rsidRDefault="00120087" w:rsidP="002F2563">
      <w:pPr>
        <w:pStyle w:val="ListParagraph"/>
        <w:spacing w:before="60" w:after="60"/>
        <w:ind w:left="0"/>
        <w:rPr>
          <w:rFonts w:ascii="Verdana" w:hAnsi="Verdana"/>
        </w:rPr>
      </w:pPr>
    </w:p>
    <w:p w14:paraId="3CDFD101" w14:textId="77777777" w:rsidR="0040133E" w:rsidRPr="00823DAF" w:rsidRDefault="0040133E" w:rsidP="004E56FA">
      <w:pPr>
        <w:pStyle w:val="ListParagraph"/>
        <w:spacing w:before="60" w:after="60"/>
        <w:rPr>
          <w:rFonts w:ascii="Verdana" w:hAnsi="Verdana"/>
          <w:highlight w:val="yellow"/>
        </w:rPr>
      </w:pPr>
    </w:p>
    <w:p w14:paraId="7161E0E9" w14:textId="77777777" w:rsidR="00476183" w:rsidRDefault="009766CD" w:rsidP="00476183">
      <w:pPr>
        <w:pStyle w:val="ListParagraph"/>
        <w:numPr>
          <w:ilvl w:val="1"/>
          <w:numId w:val="7"/>
        </w:numPr>
        <w:spacing w:before="60" w:after="60"/>
        <w:rPr>
          <w:rFonts w:ascii="Verdana" w:hAnsi="Verdana"/>
        </w:rPr>
      </w:pPr>
      <w:r w:rsidRPr="00341A7D">
        <w:rPr>
          <w:rFonts w:ascii="Verdana" w:hAnsi="Verdana"/>
          <w:lang w:val="cy-GB"/>
        </w:rPr>
        <w:t>Ystyried cynllun archwilio mewnol blynyddol 2024-2025</w:t>
      </w:r>
    </w:p>
    <w:p w14:paraId="52FE4AC5" w14:textId="77777777" w:rsidR="0049492D" w:rsidRDefault="009766CD" w:rsidP="00341A7D">
      <w:pPr>
        <w:spacing w:before="60" w:after="60"/>
        <w:rPr>
          <w:rFonts w:ascii="Verdana" w:hAnsi="Verdana"/>
        </w:rPr>
      </w:pPr>
      <w:r>
        <w:rPr>
          <w:rFonts w:ascii="Verdana" w:hAnsi="Verdana"/>
          <w:lang w:val="cy-GB"/>
        </w:rPr>
        <w:t xml:space="preserve">Nododd yr aelodau y cynllun archwilio mewnol blynyddol a dywedwyd wrthynt ei fod yn ystyried y posibilrwydd o newid darparwr.  Mae'r cynllun wedi'i ddatblygu yn seiliedig ar adborth y Grŵp Llywodraethu Corfforaethol ac mae'n ystyried y meysydd a drafodwyd yn flaenorol a'r risgiau sy'n wynebu'r sefydliad. Mae angen trafodaethau pellach mewn perthynas â'r rhaglen archwilio gydweithredol gan eu bod yn safbwyntiau gwahanol.  </w:t>
      </w:r>
    </w:p>
    <w:p w14:paraId="008758CA" w14:textId="77777777" w:rsidR="00B218FC" w:rsidRDefault="00B218FC" w:rsidP="00341A7D">
      <w:pPr>
        <w:spacing w:before="60" w:after="60"/>
        <w:rPr>
          <w:rFonts w:ascii="Verdana" w:hAnsi="Verdana"/>
        </w:rPr>
      </w:pPr>
    </w:p>
    <w:p w14:paraId="6365DC1A" w14:textId="77777777" w:rsidR="00307BD1" w:rsidRDefault="00307BD1" w:rsidP="00341A7D">
      <w:pPr>
        <w:spacing w:before="60" w:after="60"/>
        <w:rPr>
          <w:rFonts w:ascii="Verdana" w:hAnsi="Verdana"/>
        </w:rPr>
      </w:pPr>
    </w:p>
    <w:p w14:paraId="55B9BD6B" w14:textId="77777777" w:rsidR="00C87CA9" w:rsidRDefault="009766CD" w:rsidP="00341A7D">
      <w:pPr>
        <w:spacing w:before="60" w:after="60"/>
        <w:rPr>
          <w:rFonts w:ascii="Verdana" w:hAnsi="Verdana"/>
        </w:rPr>
      </w:pPr>
      <w:r>
        <w:rPr>
          <w:rFonts w:ascii="Verdana" w:hAnsi="Verdana"/>
          <w:lang w:val="cy-GB"/>
        </w:rPr>
        <w:t>Dywedodd NE fod y cadeirydd wedi awgrymu bod y pwyllgor yn ystyried archwiliad iechyd a diogelwch a oedd wedi'i amserlennu ar gyfer 2025/2026 ac y dylid ei ddwyn ymlaen oherwydd hyd yr amser ers yr adolygiad diwethaf a'i fod yn faes risg uchel.</w:t>
      </w:r>
    </w:p>
    <w:p w14:paraId="51A48D5C" w14:textId="77777777" w:rsidR="007A7489" w:rsidRDefault="007A7489" w:rsidP="00341A7D">
      <w:pPr>
        <w:spacing w:before="60" w:after="60"/>
        <w:rPr>
          <w:rFonts w:ascii="Verdana" w:hAnsi="Verdana"/>
        </w:rPr>
      </w:pPr>
    </w:p>
    <w:p w14:paraId="30CFD3F2" w14:textId="77777777" w:rsidR="00CA5593" w:rsidRPr="003E67E8" w:rsidRDefault="009766CD" w:rsidP="00CA5593">
      <w:pPr>
        <w:pStyle w:val="ListParagraph"/>
        <w:spacing w:before="60" w:after="60"/>
        <w:ind w:left="0"/>
        <w:rPr>
          <w:rFonts w:ascii="Verdana" w:hAnsi="Verdana"/>
          <w:b/>
          <w:bCs/>
        </w:rPr>
      </w:pPr>
      <w:r w:rsidRPr="003E67E8">
        <w:rPr>
          <w:rFonts w:ascii="Verdana" w:hAnsi="Verdana"/>
          <w:b/>
          <w:bCs/>
          <w:lang w:val="cy-GB"/>
        </w:rPr>
        <w:t>Cam Gweithredu A54: Rhoi ystyriaeth i ddod â'r archwiliad mewnol iechyd a diogelwch ymlaen i ddyddiad cynharach oherwydd hyd yr amser ers yr adolygiad diwethaf a chanlyniad sicrwydd cyfyngedig yr adolygiad blaenorol.</w:t>
      </w:r>
    </w:p>
    <w:p w14:paraId="3002B65E" w14:textId="77777777" w:rsidR="00381984" w:rsidRPr="00434343" w:rsidRDefault="00381984" w:rsidP="00434343">
      <w:pPr>
        <w:rPr>
          <w:rFonts w:ascii="Verdana" w:hAnsi="Verdana"/>
        </w:rPr>
      </w:pPr>
    </w:p>
    <w:p w14:paraId="731B0A9D" w14:textId="77777777" w:rsidR="001E2B1F" w:rsidRPr="00434343" w:rsidRDefault="001E2B1F" w:rsidP="00434343">
      <w:pPr>
        <w:spacing w:before="60" w:after="60"/>
        <w:rPr>
          <w:rFonts w:ascii="Verdana" w:hAnsi="Verdana"/>
        </w:rPr>
      </w:pPr>
    </w:p>
    <w:p w14:paraId="6F731A66" w14:textId="77777777" w:rsidR="00476183" w:rsidRDefault="009766CD" w:rsidP="00476183">
      <w:pPr>
        <w:pStyle w:val="ListParagraph"/>
        <w:numPr>
          <w:ilvl w:val="1"/>
          <w:numId w:val="7"/>
        </w:numPr>
        <w:spacing w:before="60" w:after="60"/>
        <w:rPr>
          <w:rFonts w:ascii="Verdana" w:hAnsi="Verdana"/>
        </w:rPr>
      </w:pPr>
      <w:r w:rsidRPr="00476183">
        <w:rPr>
          <w:rFonts w:ascii="Verdana" w:hAnsi="Verdana"/>
          <w:lang w:val="cy-GB"/>
        </w:rPr>
        <w:t>Ystyried yr adolygiad cydweithredol o’r gyflogres</w:t>
      </w:r>
    </w:p>
    <w:p w14:paraId="2DC8B484" w14:textId="77777777" w:rsidR="00E76432" w:rsidRDefault="00E76432" w:rsidP="00071D6D">
      <w:pPr>
        <w:spacing w:before="60" w:after="60"/>
        <w:rPr>
          <w:rFonts w:ascii="Verdana" w:hAnsi="Verdana"/>
        </w:rPr>
      </w:pPr>
    </w:p>
    <w:p w14:paraId="07C1F05E" w14:textId="77777777" w:rsidR="00071D6D" w:rsidRPr="006514B0" w:rsidRDefault="009766CD" w:rsidP="00534AB2">
      <w:pPr>
        <w:spacing w:before="60" w:after="60"/>
        <w:rPr>
          <w:rFonts w:ascii="Verdana" w:hAnsi="Verdana"/>
        </w:rPr>
      </w:pPr>
      <w:r>
        <w:rPr>
          <w:rFonts w:ascii="Verdana" w:hAnsi="Verdana"/>
          <w:lang w:val="cy-GB"/>
        </w:rPr>
        <w:t>Ystyriodd yr aelodau yr adolygiad cydweithredol o'r gyflogres. Cynhaliwyd yr adolygiad ar draws y pedwar heddlu ac fe'i cynhelir yn flynyddol. Nododd yr aelodau fod yr adolygiad wedi cael sicrwydd sylweddol heb unrhyw argymhellion.</w:t>
      </w:r>
    </w:p>
    <w:p w14:paraId="362EF368" w14:textId="77777777" w:rsidR="00071D6D" w:rsidRDefault="00071D6D" w:rsidP="00E76432">
      <w:pPr>
        <w:pStyle w:val="ListParagraph"/>
        <w:spacing w:before="60" w:after="60"/>
        <w:rPr>
          <w:rFonts w:ascii="Verdana" w:hAnsi="Verdana"/>
        </w:rPr>
      </w:pPr>
    </w:p>
    <w:p w14:paraId="423CAB88" w14:textId="77777777" w:rsidR="00E2401D" w:rsidRDefault="009766CD" w:rsidP="00E2401D">
      <w:pPr>
        <w:pStyle w:val="ListParagraph"/>
        <w:numPr>
          <w:ilvl w:val="1"/>
          <w:numId w:val="7"/>
        </w:numPr>
        <w:spacing w:before="60" w:after="60"/>
        <w:rPr>
          <w:rFonts w:ascii="Verdana" w:hAnsi="Verdana"/>
        </w:rPr>
      </w:pPr>
      <w:r>
        <w:rPr>
          <w:rFonts w:ascii="Verdana" w:hAnsi="Verdana"/>
          <w:lang w:val="cy-GB"/>
        </w:rPr>
        <w:t>Ystyried yr adolygiad cydweithredol o ddyledwyr</w:t>
      </w:r>
    </w:p>
    <w:p w14:paraId="2C8D5693" w14:textId="77777777" w:rsidR="00E574AF" w:rsidRDefault="00E574AF" w:rsidP="00E574AF">
      <w:pPr>
        <w:pStyle w:val="ListParagraph"/>
        <w:spacing w:before="60" w:after="60"/>
        <w:rPr>
          <w:rFonts w:ascii="Verdana" w:hAnsi="Verdana"/>
        </w:rPr>
      </w:pPr>
    </w:p>
    <w:p w14:paraId="453F1AE5" w14:textId="77777777" w:rsidR="00E574AF" w:rsidRDefault="009766CD" w:rsidP="00246EF0">
      <w:pPr>
        <w:spacing w:before="60" w:after="60"/>
        <w:rPr>
          <w:rFonts w:ascii="Verdana" w:hAnsi="Verdana"/>
        </w:rPr>
      </w:pPr>
      <w:r>
        <w:rPr>
          <w:rFonts w:ascii="Verdana" w:hAnsi="Verdana"/>
          <w:lang w:val="cy-GB"/>
        </w:rPr>
        <w:t xml:space="preserve">Bu'r pwyllgor yn ystyried yr archwiliad cydweithredol o ddyledwyr a gynhelir bron bob blwyddyn a chafodd sicrwydd sylweddol.  Codwyd un mater gweithredol yn ymwneud â'r </w:t>
      </w:r>
      <w:proofErr w:type="spellStart"/>
      <w:r>
        <w:rPr>
          <w:rFonts w:ascii="Verdana" w:hAnsi="Verdana"/>
          <w:lang w:val="cy-GB"/>
        </w:rPr>
        <w:t>balansau</w:t>
      </w:r>
      <w:proofErr w:type="spellEnd"/>
      <w:r>
        <w:rPr>
          <w:rFonts w:ascii="Verdana" w:hAnsi="Verdana"/>
          <w:lang w:val="cy-GB"/>
        </w:rPr>
        <w:t xml:space="preserve"> credyd a oedd yn ymddangos ar restr hen ddyledwyr.  Arian sy'n ddyledus yw hwn, ac mae'n werth nodi nifer o </w:t>
      </w:r>
      <w:proofErr w:type="spellStart"/>
      <w:r>
        <w:rPr>
          <w:rFonts w:ascii="Verdana" w:hAnsi="Verdana"/>
          <w:lang w:val="cy-GB"/>
        </w:rPr>
        <w:t>falansau</w:t>
      </w:r>
      <w:proofErr w:type="spellEnd"/>
      <w:r>
        <w:rPr>
          <w:rFonts w:ascii="Verdana" w:hAnsi="Verdana"/>
          <w:lang w:val="cy-GB"/>
        </w:rPr>
        <w:t xml:space="preserve"> sy'n fwy na 12 mis oed. </w:t>
      </w:r>
    </w:p>
    <w:p w14:paraId="20F7A6B3" w14:textId="77777777" w:rsidR="00861C8E" w:rsidRDefault="00861C8E" w:rsidP="00E574AF">
      <w:pPr>
        <w:pStyle w:val="ListParagraph"/>
        <w:spacing w:before="60" w:after="60"/>
        <w:rPr>
          <w:rFonts w:ascii="Verdana" w:hAnsi="Verdana"/>
        </w:rPr>
      </w:pPr>
    </w:p>
    <w:p w14:paraId="57C2DCE5" w14:textId="77777777" w:rsidR="00783BCD" w:rsidRPr="00D42641" w:rsidRDefault="009766CD" w:rsidP="009C7B51">
      <w:pPr>
        <w:spacing w:before="60" w:after="60"/>
        <w:rPr>
          <w:rFonts w:ascii="Verdana" w:hAnsi="Verdana"/>
        </w:rPr>
      </w:pPr>
      <w:r>
        <w:rPr>
          <w:rFonts w:ascii="Verdana" w:hAnsi="Verdana"/>
          <w:lang w:val="cy-GB"/>
        </w:rPr>
        <w:t xml:space="preserve">Nododd FS ymholiad ynghylch y sampl o hen ddyledion a'r methiannau a nodwyd. Rhoddodd HC sicrwydd fod y mater hwn yn ymwneud â natur un dyledwr penodol a bod yr holl reolaethau craidd yn gweithredu yn ôl y disgwyl. </w:t>
      </w:r>
    </w:p>
    <w:p w14:paraId="69A11C0C" w14:textId="77777777" w:rsidR="00E574AF" w:rsidRDefault="00E574AF" w:rsidP="00E574AF">
      <w:pPr>
        <w:pStyle w:val="ListParagraph"/>
        <w:spacing w:before="60" w:after="60"/>
        <w:rPr>
          <w:rFonts w:ascii="Verdana" w:hAnsi="Verdana"/>
        </w:rPr>
      </w:pPr>
    </w:p>
    <w:p w14:paraId="64BDF6E9" w14:textId="77777777" w:rsidR="00CA2ED4" w:rsidRDefault="009766CD" w:rsidP="00CA2ED4">
      <w:pPr>
        <w:pStyle w:val="ListParagraph"/>
        <w:numPr>
          <w:ilvl w:val="1"/>
          <w:numId w:val="7"/>
        </w:numPr>
        <w:spacing w:before="60" w:after="60"/>
        <w:rPr>
          <w:rFonts w:ascii="Verdana" w:hAnsi="Verdana"/>
        </w:rPr>
      </w:pPr>
      <w:r>
        <w:rPr>
          <w:rFonts w:ascii="Verdana" w:hAnsi="Verdana"/>
          <w:lang w:val="cy-GB"/>
        </w:rPr>
        <w:t>Ystyried yr adolygiad sicrwydd o reoli ystadau – gwaith cynnal a chadw ataliol ac wedi’i gynllunio</w:t>
      </w:r>
    </w:p>
    <w:p w14:paraId="66B640D4" w14:textId="77777777" w:rsidR="00CA2ED4" w:rsidRDefault="00CA2ED4" w:rsidP="00CA2ED4">
      <w:pPr>
        <w:pStyle w:val="ListParagraph"/>
        <w:spacing w:before="60" w:after="60"/>
        <w:rPr>
          <w:rFonts w:ascii="Verdana" w:hAnsi="Verdana"/>
        </w:rPr>
      </w:pPr>
    </w:p>
    <w:p w14:paraId="78E1EC57" w14:textId="77777777" w:rsidR="00D35CAF" w:rsidRDefault="009766CD" w:rsidP="009C7B51">
      <w:pPr>
        <w:spacing w:before="60" w:after="60"/>
        <w:rPr>
          <w:rFonts w:ascii="Verdana" w:hAnsi="Verdana"/>
        </w:rPr>
      </w:pPr>
      <w:r>
        <w:rPr>
          <w:rFonts w:ascii="Verdana" w:hAnsi="Verdana"/>
          <w:lang w:val="cy-GB"/>
        </w:rPr>
        <w:t xml:space="preserve">Ystyriodd yr aelodau yr adolygiad a nodwyd bod yr archwiliad blaenorol yn amlinellu sicrwydd cyfyngedig.  Mae cynnydd wedi'i wneud ac adroddodd yr adolygiad hwn sicrwydd rhesymol. </w:t>
      </w:r>
    </w:p>
    <w:p w14:paraId="0E34B1F5" w14:textId="77777777" w:rsidR="00D35CAF" w:rsidRDefault="00D35CAF" w:rsidP="00D6785D">
      <w:pPr>
        <w:spacing w:before="60" w:after="60"/>
        <w:ind w:left="720"/>
        <w:rPr>
          <w:rFonts w:ascii="Verdana" w:hAnsi="Verdana"/>
        </w:rPr>
      </w:pPr>
    </w:p>
    <w:p w14:paraId="169BAA4C" w14:textId="77777777" w:rsidR="00CA2ED4" w:rsidRPr="00CA2ED4" w:rsidRDefault="009766CD" w:rsidP="009C7B51">
      <w:pPr>
        <w:spacing w:before="60" w:after="60"/>
        <w:rPr>
          <w:rFonts w:ascii="Verdana" w:hAnsi="Verdana"/>
        </w:rPr>
      </w:pPr>
      <w:r>
        <w:rPr>
          <w:rFonts w:ascii="Verdana" w:hAnsi="Verdana"/>
          <w:lang w:val="cy-GB"/>
        </w:rPr>
        <w:t xml:space="preserve">Mae rhai materion yn ymwneud â phrofion statudol diogelwch nwy a goleuadau ac mae'r argymhelliad yn amlinellu y dylid cynnal profion a gwasanaethu yn flynyddol. </w:t>
      </w:r>
    </w:p>
    <w:p w14:paraId="6CE0D21D" w14:textId="77777777" w:rsidR="00D42641" w:rsidRDefault="00D42641" w:rsidP="00D6785D">
      <w:pPr>
        <w:spacing w:before="60" w:after="60"/>
        <w:ind w:left="720"/>
        <w:rPr>
          <w:rFonts w:ascii="Verdana" w:hAnsi="Verdana"/>
        </w:rPr>
      </w:pPr>
    </w:p>
    <w:p w14:paraId="07E99EB2" w14:textId="77777777" w:rsidR="00D42641" w:rsidRDefault="009766CD" w:rsidP="009C7B51">
      <w:pPr>
        <w:spacing w:before="60" w:after="60"/>
        <w:rPr>
          <w:rFonts w:ascii="Verdana" w:hAnsi="Verdana"/>
        </w:rPr>
      </w:pPr>
      <w:r>
        <w:rPr>
          <w:rFonts w:ascii="Verdana" w:hAnsi="Verdana"/>
          <w:lang w:val="cy-GB"/>
        </w:rPr>
        <w:t xml:space="preserve">Cydnabu'r aelodau fod y rheolwyr wedi gwneud cynnydd cadarnhaol i fynd i'r afael yn gyflym â'r meysydd pryder a godwyd. </w:t>
      </w:r>
    </w:p>
    <w:p w14:paraId="2879C564" w14:textId="77777777" w:rsidR="008F5161" w:rsidRDefault="008F5161" w:rsidP="00D42641">
      <w:pPr>
        <w:pStyle w:val="ListParagraph"/>
        <w:spacing w:before="60" w:after="60"/>
        <w:rPr>
          <w:rFonts w:ascii="Verdana" w:hAnsi="Verdana"/>
        </w:rPr>
      </w:pPr>
    </w:p>
    <w:p w14:paraId="6296660B" w14:textId="77777777" w:rsidR="00010052" w:rsidRDefault="009766CD" w:rsidP="009C7B51">
      <w:pPr>
        <w:spacing w:before="60" w:after="60"/>
        <w:rPr>
          <w:rFonts w:ascii="Verdana" w:hAnsi="Verdana"/>
        </w:rPr>
      </w:pPr>
      <w:r>
        <w:rPr>
          <w:rFonts w:ascii="Verdana" w:hAnsi="Verdana"/>
          <w:lang w:val="cy-GB"/>
        </w:rPr>
        <w:t xml:space="preserve">Dywedodd NE fod y cadeirydd yn cwestiynu a oedd yr archwiliad yn cynnwys diogelwch tân, awdurdodau tân ac achub ac unrhyw un o'r chwech mawr arall. Cadarnhaodd HC fod hyn yn cael ei wneud fel rhan o'r cylch blynyddol o arolygiadau. </w:t>
      </w:r>
    </w:p>
    <w:p w14:paraId="3ED5903C" w14:textId="77777777" w:rsidR="00CA5593" w:rsidRDefault="00CA5593" w:rsidP="00597675">
      <w:pPr>
        <w:spacing w:before="60" w:after="60"/>
        <w:ind w:left="720"/>
        <w:rPr>
          <w:rFonts w:ascii="Verdana" w:hAnsi="Verdana"/>
        </w:rPr>
      </w:pPr>
    </w:p>
    <w:p w14:paraId="220B1847" w14:textId="77777777" w:rsidR="00AE7F03" w:rsidRPr="00AE7F03" w:rsidRDefault="009766CD" w:rsidP="00AE7F03">
      <w:pPr>
        <w:rPr>
          <w:b/>
          <w:bCs/>
        </w:rPr>
      </w:pPr>
      <w:r w:rsidRPr="003E67E8">
        <w:rPr>
          <w:rFonts w:ascii="Verdana" w:hAnsi="Verdana"/>
          <w:b/>
          <w:bCs/>
          <w:lang w:val="cy-GB"/>
        </w:rPr>
        <w:t xml:space="preserve">Cam Gweithredu A55: Er bod sicrwydd rhesymol wedi'i roi mewn perthynas â chydymffurfiaeth statudol ystadau, mae rhai materion yn ymwneud â phrofion statudol diogelwch nwy a goleuadau yn dal i fodoli. </w:t>
      </w:r>
      <w:r w:rsidRPr="003E67E8">
        <w:rPr>
          <w:rFonts w:ascii="Verdana" w:hAnsi="Verdana"/>
          <w:b/>
          <w:bCs/>
          <w:lang w:val="cy-GB"/>
        </w:rPr>
        <w:lastRenderedPageBreak/>
        <w:t>Adroddiad ar gynnydd i'w adrodd yn ôl i'r pwyllgor mewn cyfarfod yn y dyfodol.</w:t>
      </w:r>
    </w:p>
    <w:p w14:paraId="1EAF2467" w14:textId="77777777" w:rsidR="00BF3A21" w:rsidRPr="00364E53" w:rsidRDefault="00BF3A21" w:rsidP="00AE7F03">
      <w:pPr>
        <w:spacing w:before="60" w:after="60"/>
        <w:rPr>
          <w:rFonts w:ascii="Verdana" w:hAnsi="Verdana"/>
        </w:rPr>
      </w:pPr>
    </w:p>
    <w:p w14:paraId="40143745" w14:textId="77777777" w:rsidR="00D42641" w:rsidRDefault="00D42641" w:rsidP="00D42641">
      <w:pPr>
        <w:pStyle w:val="ListParagraph"/>
        <w:spacing w:before="60" w:after="60"/>
        <w:rPr>
          <w:rFonts w:ascii="Verdana" w:hAnsi="Verdana"/>
        </w:rPr>
      </w:pPr>
    </w:p>
    <w:p w14:paraId="62992037" w14:textId="77777777" w:rsidR="00A55395" w:rsidRDefault="009766CD" w:rsidP="00A55395">
      <w:pPr>
        <w:pStyle w:val="ListParagraph"/>
        <w:numPr>
          <w:ilvl w:val="1"/>
          <w:numId w:val="7"/>
        </w:numPr>
        <w:spacing w:before="60" w:after="60"/>
        <w:rPr>
          <w:rFonts w:ascii="Verdana" w:hAnsi="Verdana"/>
        </w:rPr>
      </w:pPr>
      <w:r>
        <w:rPr>
          <w:rFonts w:ascii="Verdana" w:hAnsi="Verdana"/>
          <w:lang w:val="cy-GB"/>
        </w:rPr>
        <w:t xml:space="preserve">Ystyried yr adolygiad sicrwydd o reoli absenoldeb – absenoldeb arall yn unig </w:t>
      </w:r>
    </w:p>
    <w:p w14:paraId="2775C921" w14:textId="77777777" w:rsidR="001407D2" w:rsidRDefault="001407D2" w:rsidP="00406158">
      <w:pPr>
        <w:spacing w:before="60" w:after="60"/>
        <w:rPr>
          <w:rFonts w:ascii="Verdana" w:hAnsi="Verdana"/>
        </w:rPr>
      </w:pPr>
    </w:p>
    <w:p w14:paraId="6CB1C716" w14:textId="77777777" w:rsidR="00406158" w:rsidRDefault="009766CD" w:rsidP="00A57551">
      <w:pPr>
        <w:spacing w:before="60" w:after="60"/>
        <w:rPr>
          <w:rFonts w:ascii="Verdana" w:hAnsi="Verdana"/>
        </w:rPr>
      </w:pPr>
      <w:r>
        <w:rPr>
          <w:rFonts w:ascii="Verdana" w:hAnsi="Verdana"/>
          <w:lang w:val="cy-GB"/>
        </w:rPr>
        <w:t xml:space="preserve">Ystyriodd yr aelodau yr adroddiad a nodi bod pryderon mewn perthynas â gweinyddu absenoldeb tosturiol.  Nodwyd bod 42 achos allan o gyfanswm o 390 o achosion o absenoldeb tosturiol â thâl i staff a swyddogion yr heddlu yn hirach na'r uchafswm o bum niwrnod. Dywedwyd nad oes nodiadau gweithdrefn ar gael i gynorthwyo rheolwyr i weinyddu'r polisi'n briodol. Gofynnodd y pwyllgor beth oedd y rhesymau dros yr eithriadau a sut mae’r codio’n cael ei ddefnyddio’n amhriodol gan adael anghysondebau o fewn y system. </w:t>
      </w:r>
    </w:p>
    <w:p w14:paraId="7B2F777F" w14:textId="77777777" w:rsidR="00763200" w:rsidRDefault="00763200" w:rsidP="00406158">
      <w:pPr>
        <w:spacing w:before="60" w:after="60"/>
        <w:rPr>
          <w:rFonts w:ascii="Verdana" w:hAnsi="Verdana"/>
        </w:rPr>
      </w:pPr>
    </w:p>
    <w:p w14:paraId="6708418A" w14:textId="77777777" w:rsidR="00AA0755" w:rsidRDefault="009766CD" w:rsidP="00A57551">
      <w:pPr>
        <w:spacing w:before="60" w:after="60"/>
        <w:rPr>
          <w:rFonts w:ascii="Verdana" w:hAnsi="Verdana"/>
        </w:rPr>
      </w:pPr>
      <w:r>
        <w:rPr>
          <w:rFonts w:ascii="Verdana" w:hAnsi="Verdana"/>
          <w:lang w:val="cy-GB"/>
        </w:rPr>
        <w:t xml:space="preserve">Dywedodd SC wrth yr aelodau nad oedd y system rheoli dyletswydd bob amser yn cael ei ddefnyddio'n gywir i gofnodi manylion pob math o absenoldeb (gan gynnwys absenoldeb tosturiol). Ar hyn o bryd nid oes unrhyw gyfyngiad o fewn y system rheoli dyletswydd na </w:t>
      </w:r>
      <w:proofErr w:type="spellStart"/>
      <w:r>
        <w:rPr>
          <w:rFonts w:ascii="Verdana" w:hAnsi="Verdana"/>
          <w:lang w:val="cy-GB"/>
        </w:rPr>
        <w:t>Trent</w:t>
      </w:r>
      <w:proofErr w:type="spellEnd"/>
      <w:r>
        <w:rPr>
          <w:rFonts w:ascii="Verdana" w:hAnsi="Verdana"/>
          <w:lang w:val="cy-GB"/>
        </w:rPr>
        <w:t xml:space="preserve"> ar nifer y dyddiau y gellir eu caniatáu ar gyfer absenoldeb tosturiol yn ogystal ag amser o’r gwaith ar gyfer dibynyddion.</w:t>
      </w:r>
    </w:p>
    <w:p w14:paraId="42C73575" w14:textId="77777777" w:rsidR="00381FD9" w:rsidRDefault="00381FD9" w:rsidP="00381FD9">
      <w:pPr>
        <w:spacing w:before="60" w:after="60"/>
        <w:rPr>
          <w:rFonts w:ascii="Verdana" w:hAnsi="Verdana"/>
        </w:rPr>
      </w:pPr>
    </w:p>
    <w:p w14:paraId="6F5A99AD" w14:textId="77777777" w:rsidR="001407D2" w:rsidRDefault="009766CD" w:rsidP="00A57551">
      <w:pPr>
        <w:spacing w:before="60" w:after="60"/>
        <w:rPr>
          <w:rFonts w:ascii="Verdana" w:hAnsi="Verdana"/>
        </w:rPr>
      </w:pPr>
      <w:r>
        <w:rPr>
          <w:rFonts w:ascii="Verdana" w:hAnsi="Verdana"/>
          <w:lang w:val="cy-GB"/>
        </w:rPr>
        <w:t>Mynegodd DM bryderon ynghylch y rheolaethau gwan yn y maes hwn a'r angen am gysondeb yn y ffordd y caiff staff eu trin.  Roedd DM yn cefnogi'r angen i wella prosesau a darparu canllawiau ar gyfer absenoldeb arbennig mewn amgylchiadau eithriadol.</w:t>
      </w:r>
    </w:p>
    <w:p w14:paraId="01C66954" w14:textId="77777777" w:rsidR="00E4506F" w:rsidRDefault="00E4506F" w:rsidP="00796417">
      <w:pPr>
        <w:spacing w:before="60" w:after="60"/>
        <w:ind w:left="720"/>
        <w:rPr>
          <w:rFonts w:ascii="Verdana" w:hAnsi="Verdana"/>
        </w:rPr>
      </w:pPr>
    </w:p>
    <w:p w14:paraId="33C36926" w14:textId="77777777" w:rsidR="001407D2" w:rsidRPr="002C4168" w:rsidRDefault="009766CD" w:rsidP="00A57551">
      <w:pPr>
        <w:spacing w:before="60" w:after="60"/>
        <w:rPr>
          <w:rFonts w:ascii="Verdana" w:hAnsi="Verdana"/>
        </w:rPr>
      </w:pPr>
      <w:r w:rsidRPr="002C4168">
        <w:rPr>
          <w:rFonts w:ascii="Verdana" w:hAnsi="Verdana"/>
          <w:lang w:val="cy-GB"/>
        </w:rPr>
        <w:t xml:space="preserve">Ymrwymodd Adnoddau Dynol i barhau i weithio ar yr argymhellion a sicrhau bod ateb teg a rhesymol yn cael ei lunio. </w:t>
      </w:r>
    </w:p>
    <w:p w14:paraId="6AA5A208" w14:textId="77777777" w:rsidR="001407D2" w:rsidRDefault="001407D2" w:rsidP="001407D2">
      <w:pPr>
        <w:spacing w:before="60" w:after="60"/>
        <w:rPr>
          <w:rFonts w:ascii="Verdana" w:hAnsi="Verdana"/>
        </w:rPr>
      </w:pPr>
    </w:p>
    <w:p w14:paraId="6F460BD5" w14:textId="77777777" w:rsidR="00DC18BC" w:rsidRPr="001407D2" w:rsidRDefault="00DC18BC" w:rsidP="002F57F6">
      <w:pPr>
        <w:spacing w:before="60" w:after="60"/>
        <w:ind w:left="720"/>
        <w:rPr>
          <w:rFonts w:ascii="Verdana" w:hAnsi="Verdana"/>
        </w:rPr>
      </w:pPr>
    </w:p>
    <w:p w14:paraId="6D40DF0A" w14:textId="77777777" w:rsidR="00FF2529" w:rsidRDefault="009766CD" w:rsidP="00FF2529">
      <w:pPr>
        <w:pStyle w:val="ListParagraph"/>
        <w:numPr>
          <w:ilvl w:val="1"/>
          <w:numId w:val="7"/>
        </w:numPr>
        <w:spacing w:before="60" w:after="60"/>
        <w:rPr>
          <w:rFonts w:ascii="Verdana" w:hAnsi="Verdana"/>
        </w:rPr>
      </w:pPr>
      <w:r>
        <w:rPr>
          <w:rFonts w:ascii="Verdana" w:hAnsi="Verdana"/>
          <w:lang w:val="cy-GB"/>
        </w:rPr>
        <w:t xml:space="preserve">Ystyried yr adolygiad sicrwydd o reoli perfformiad </w:t>
      </w:r>
    </w:p>
    <w:p w14:paraId="6CB97BCA" w14:textId="77777777" w:rsidR="00796417" w:rsidRDefault="00796417" w:rsidP="00796417">
      <w:pPr>
        <w:pStyle w:val="ListParagraph"/>
        <w:spacing w:before="60" w:after="60"/>
        <w:rPr>
          <w:rFonts w:ascii="Verdana" w:hAnsi="Verdana"/>
        </w:rPr>
      </w:pPr>
    </w:p>
    <w:p w14:paraId="22CEE9A6" w14:textId="77777777" w:rsidR="00B009FD" w:rsidRPr="001C25C7" w:rsidRDefault="009766CD" w:rsidP="0007482A">
      <w:pPr>
        <w:pStyle w:val="ListParagraph"/>
        <w:spacing w:before="60" w:after="60"/>
        <w:ind w:left="0"/>
        <w:rPr>
          <w:rFonts w:ascii="Verdana" w:hAnsi="Verdana"/>
        </w:rPr>
      </w:pPr>
      <w:r>
        <w:rPr>
          <w:rFonts w:ascii="Verdana" w:hAnsi="Verdana"/>
          <w:lang w:val="cy-GB"/>
        </w:rPr>
        <w:t xml:space="preserve">Ystyriodd y pwyllgor yr adroddiad a oedd yn edrych ar reoli perfformiad gweithredol, gan edrych ar gyflawni amcanion a dangosyddion perfformiad allweddol. Rhoddodd yr adolygiad sicrwydd sylweddol, a nodwyd un argymhelliad arferol. Roedd yr argymhelliad yn ymwneud ag un ddalfa nad oedd unrhyw ddangosyddion perfformiad allweddol neu ddata'n cael eu tynnu o'r system oherwydd ei chymhlethdodau. Bydd hyn yn cael ei fonitro'n barhaus. </w:t>
      </w:r>
    </w:p>
    <w:p w14:paraId="76E6431E" w14:textId="77777777" w:rsidR="00B009FD" w:rsidRDefault="00B009FD" w:rsidP="00796417">
      <w:pPr>
        <w:pStyle w:val="ListParagraph"/>
        <w:spacing w:before="60" w:after="60"/>
        <w:rPr>
          <w:rFonts w:ascii="Verdana" w:hAnsi="Verdana"/>
        </w:rPr>
      </w:pPr>
    </w:p>
    <w:p w14:paraId="7AA9D07A" w14:textId="77777777" w:rsidR="006E37AF" w:rsidRDefault="009766CD" w:rsidP="006E37AF">
      <w:pPr>
        <w:pStyle w:val="ListParagraph"/>
        <w:numPr>
          <w:ilvl w:val="1"/>
          <w:numId w:val="7"/>
        </w:numPr>
        <w:spacing w:before="60" w:after="60"/>
        <w:rPr>
          <w:rFonts w:ascii="Verdana" w:hAnsi="Verdana"/>
        </w:rPr>
      </w:pPr>
      <w:r>
        <w:rPr>
          <w:rFonts w:ascii="Verdana" w:hAnsi="Verdana"/>
          <w:lang w:val="cy-GB"/>
        </w:rPr>
        <w:t xml:space="preserve">Ystyried yr adolygiad sicrwydd o ymgysylltu cymunedol </w:t>
      </w:r>
    </w:p>
    <w:p w14:paraId="5FAFDED1" w14:textId="77777777" w:rsidR="006E37AF" w:rsidRDefault="006E37AF" w:rsidP="006E37AF">
      <w:pPr>
        <w:spacing w:before="60" w:after="60"/>
        <w:rPr>
          <w:rFonts w:ascii="Verdana" w:hAnsi="Verdana"/>
        </w:rPr>
      </w:pPr>
    </w:p>
    <w:p w14:paraId="7903D38F" w14:textId="77777777" w:rsidR="00697B5B" w:rsidRPr="00697B5B" w:rsidRDefault="009766CD" w:rsidP="00A36997">
      <w:pPr>
        <w:spacing w:before="60" w:after="60"/>
        <w:rPr>
          <w:rFonts w:ascii="Verdana" w:hAnsi="Verdana"/>
        </w:rPr>
      </w:pPr>
      <w:r>
        <w:rPr>
          <w:rFonts w:ascii="Verdana" w:hAnsi="Verdana"/>
          <w:lang w:val="cy-GB"/>
        </w:rPr>
        <w:t xml:space="preserve">Ystyriodd yr aelodau yr adroddiad mewn perthynas ag ymgysylltu cymunedol a oedd yn rhoi sicrwydd rhesymol ynghyd â thri argymhelliad. Roedd yr </w:t>
      </w:r>
      <w:r>
        <w:rPr>
          <w:rFonts w:ascii="Verdana" w:hAnsi="Verdana"/>
          <w:lang w:val="cy-GB"/>
        </w:rPr>
        <w:lastRenderedPageBreak/>
        <w:t xml:space="preserve">argymhellion yn ymwneud yn gyffredinol â'r materion staffio yr oedd y maes busnes hwnnw wedi'u hwynebu ond gyda Phennaeth Cyfathrebu Corfforaethol newydd bellach yn ei swydd bydd yr argymhellion yn cael eu hadolygu a'u cyflawni. </w:t>
      </w:r>
    </w:p>
    <w:p w14:paraId="22D81AC6" w14:textId="77777777" w:rsidR="00E2401D" w:rsidRPr="00476183" w:rsidRDefault="00E2401D" w:rsidP="00D20782">
      <w:pPr>
        <w:pStyle w:val="ListParagraph"/>
        <w:spacing w:before="60" w:after="60"/>
        <w:ind w:left="1440"/>
        <w:rPr>
          <w:rFonts w:ascii="Verdana" w:hAnsi="Verdana"/>
        </w:rPr>
      </w:pPr>
    </w:p>
    <w:p w14:paraId="5787E14A" w14:textId="77777777" w:rsidR="008B7B82" w:rsidRDefault="009766CD" w:rsidP="00C5299E">
      <w:pPr>
        <w:spacing w:before="60" w:after="60"/>
        <w:rPr>
          <w:rFonts w:ascii="Verdana" w:hAnsi="Verdana"/>
        </w:rPr>
      </w:pPr>
      <w:r>
        <w:rPr>
          <w:rFonts w:ascii="Verdana" w:hAnsi="Verdana"/>
          <w:lang w:val="cy-GB"/>
        </w:rPr>
        <w:t xml:space="preserve">Argymhellodd JJ adolygu'r hyn y mae sefydliadau eraill yn ei wneud.  Mae JJ yn aelod annibynnol ar y bwrdd iechyd ac mae eu gweithgarwch ymgysylltu cymunedol wedi creu argraff arno. </w:t>
      </w:r>
    </w:p>
    <w:p w14:paraId="12DAB90A" w14:textId="77777777" w:rsidR="005E5488" w:rsidRDefault="005E5488" w:rsidP="001C25C7">
      <w:pPr>
        <w:spacing w:before="60" w:after="60"/>
        <w:ind w:left="720"/>
        <w:rPr>
          <w:rFonts w:ascii="Verdana" w:hAnsi="Verdana"/>
        </w:rPr>
      </w:pPr>
    </w:p>
    <w:p w14:paraId="6BF97059" w14:textId="04B3FC67" w:rsidR="008B7B82" w:rsidRPr="006C023E" w:rsidRDefault="009766CD" w:rsidP="00C5299E">
      <w:pPr>
        <w:spacing w:before="60" w:after="60"/>
        <w:rPr>
          <w:rFonts w:ascii="Verdana" w:hAnsi="Verdana"/>
          <w:b/>
          <w:bCs/>
        </w:rPr>
      </w:pPr>
      <w:r w:rsidRPr="006C023E">
        <w:rPr>
          <w:rFonts w:ascii="Verdana" w:hAnsi="Verdana"/>
          <w:b/>
          <w:bCs/>
          <w:lang w:val="cy-GB"/>
        </w:rPr>
        <w:t>Cam gweithredu 56:</w:t>
      </w:r>
      <w:r w:rsidR="00CB6089">
        <w:rPr>
          <w:rFonts w:ascii="Verdana" w:hAnsi="Verdana"/>
          <w:b/>
          <w:bCs/>
          <w:lang w:val="cy-GB"/>
        </w:rPr>
        <w:t xml:space="preserve"> </w:t>
      </w:r>
      <w:r w:rsidRPr="006C023E">
        <w:rPr>
          <w:rFonts w:ascii="Verdana" w:hAnsi="Verdana"/>
          <w:b/>
          <w:bCs/>
          <w:lang w:val="cy-GB"/>
        </w:rPr>
        <w:t>Cysylltu â Bwrdd Iechyd Hywel Dda i drafod eu hymagwedd at ymgysylltu cymunedol er mwyn rhannu arferion gorau. Gwybodaeth i'w chyflwyno i gyfarfod y pwyllgor yn y dyfodol.</w:t>
      </w:r>
    </w:p>
    <w:p w14:paraId="5B57FD9E" w14:textId="77777777" w:rsidR="00820726" w:rsidRDefault="00820726" w:rsidP="001C1426">
      <w:pPr>
        <w:spacing w:before="60" w:after="60"/>
        <w:rPr>
          <w:rFonts w:ascii="Verdana" w:hAnsi="Verdana"/>
        </w:rPr>
      </w:pPr>
    </w:p>
    <w:p w14:paraId="59A976D4" w14:textId="77777777" w:rsidR="001C1426" w:rsidRPr="00A32955" w:rsidRDefault="009766CD" w:rsidP="00A32955">
      <w:pPr>
        <w:spacing w:before="60" w:after="60"/>
        <w:rPr>
          <w:rFonts w:ascii="Verdana" w:hAnsi="Verdana"/>
          <w:b/>
          <w:bCs/>
        </w:rPr>
      </w:pPr>
      <w:r w:rsidRPr="00A32955">
        <w:rPr>
          <w:rFonts w:ascii="Verdana" w:hAnsi="Verdana"/>
          <w:b/>
          <w:bCs/>
          <w:lang w:val="cy-GB"/>
        </w:rPr>
        <w:t xml:space="preserve">4. Cael adroddiad Safon Ryngwladol ar Archwilio (ISA) 260 Archwilio Cymru mewn perthynas â’r cyfrifon ar gyfer 2022-2023 </w:t>
      </w:r>
    </w:p>
    <w:p w14:paraId="55409A73" w14:textId="77777777" w:rsidR="001C1426" w:rsidRDefault="001C1426" w:rsidP="001C1426">
      <w:pPr>
        <w:spacing w:before="60" w:after="60"/>
        <w:rPr>
          <w:rFonts w:ascii="Verdana" w:hAnsi="Verdana"/>
        </w:rPr>
      </w:pPr>
    </w:p>
    <w:p w14:paraId="2A721C26" w14:textId="77777777" w:rsidR="00096340" w:rsidRDefault="009766CD" w:rsidP="001C1426">
      <w:pPr>
        <w:spacing w:before="60" w:after="60"/>
        <w:rPr>
          <w:rFonts w:ascii="Verdana" w:hAnsi="Verdana"/>
        </w:rPr>
      </w:pPr>
      <w:r>
        <w:rPr>
          <w:rFonts w:ascii="Verdana" w:hAnsi="Verdana"/>
          <w:lang w:val="cy-GB"/>
        </w:rPr>
        <w:t>Cafodd yr aelodau adroddiad ISA 260 Archwilio Cymru a ddarparwyd yn dilyn cwblhau gwaith ar y datganiad o gyfrifon ar gyfer 2022-23 sydd wedi cael barn ddiamod ar y ddwy set o gyfrifon.  Mae unrhyw wallau a ganfuwyd yn ystod yr archwiliad wedi eu cywiro gan swyddogion a manylir arnynt yn Atodiad 5 yr adroddiad.</w:t>
      </w:r>
    </w:p>
    <w:p w14:paraId="76AEA6A2" w14:textId="77777777" w:rsidR="007F2DB0" w:rsidRDefault="007F2DB0" w:rsidP="001C1426">
      <w:pPr>
        <w:spacing w:before="60" w:after="60"/>
        <w:rPr>
          <w:rFonts w:ascii="Verdana" w:hAnsi="Verdana"/>
        </w:rPr>
      </w:pPr>
    </w:p>
    <w:p w14:paraId="253B83F9" w14:textId="77777777" w:rsidR="007F2DB0" w:rsidRDefault="009766CD" w:rsidP="001C1426">
      <w:pPr>
        <w:spacing w:before="60" w:after="60"/>
        <w:rPr>
          <w:rFonts w:ascii="Verdana" w:hAnsi="Verdana"/>
        </w:rPr>
      </w:pPr>
      <w:r>
        <w:rPr>
          <w:rFonts w:ascii="Verdana" w:hAnsi="Verdana"/>
          <w:lang w:val="cy-GB"/>
        </w:rPr>
        <w:t xml:space="preserve">Codwyd dau fater arall ym mharagraffau 15 i 21. Mewn blynyddoedd blaenorol adroddwyd am faterion o ran sicrwydd ansawdd y cyfrifon a'r papurau gwaith oherwydd y nifer fawr o fân wallau a nodwyd.  Mae llai o wallau eleni sy’n gadarnhaol. </w:t>
      </w:r>
    </w:p>
    <w:p w14:paraId="7742A951" w14:textId="77777777" w:rsidR="0034174A" w:rsidRDefault="0034174A" w:rsidP="001C1426">
      <w:pPr>
        <w:spacing w:before="60" w:after="60"/>
        <w:rPr>
          <w:rFonts w:ascii="Verdana" w:hAnsi="Verdana"/>
        </w:rPr>
      </w:pPr>
    </w:p>
    <w:p w14:paraId="53667BAA" w14:textId="77777777" w:rsidR="0034174A" w:rsidRDefault="009766CD" w:rsidP="001C1426">
      <w:pPr>
        <w:spacing w:before="60" w:after="60"/>
        <w:rPr>
          <w:rFonts w:ascii="Verdana" w:hAnsi="Verdana"/>
        </w:rPr>
      </w:pPr>
      <w:r>
        <w:rPr>
          <w:rFonts w:ascii="Verdana" w:hAnsi="Verdana"/>
          <w:lang w:val="cy-GB"/>
        </w:rPr>
        <w:t>Roedd yr ail bwynt yn ymwneud â chyfraniadau pensiwn gweithwyr, lle’r oedd dau o’r 19 gweithiwr a brofwyd wedi’u cynnwys ar y band anghywir.  Er bod yr effaith ar y cyfrifon yn fach, mae rheolaethau wedi'u cyflwyno i sicrhau na fydd hyn yn digwydd yn y dyfodol. Mae ymarfer cipio data llawn yn cael ei gynnal i adolygu cwmpas a graddfa'r materion.  Mae'n cael ei gymhlethu ymhellach pan fydd cyflogau'n cynyddu, gall bandiau pensiwn gynyddu. Bydd profion ychwanegol yn cael eu cynnal fel bod unrhyw wallau'n cael eu nodi'n gynnar.</w:t>
      </w:r>
    </w:p>
    <w:p w14:paraId="1DA310B0" w14:textId="77777777" w:rsidR="006D53E8" w:rsidRDefault="006D53E8" w:rsidP="006D53E8">
      <w:pPr>
        <w:shd w:val="clear" w:color="auto" w:fill="FFFFFF"/>
        <w:rPr>
          <w:rFonts w:ascii="Segoe UI" w:eastAsia="Times New Roman" w:hAnsi="Segoe UI" w:cs="Segoe UI"/>
          <w:color w:val="323130"/>
          <w:sz w:val="21"/>
          <w:szCs w:val="21"/>
          <w:lang w:eastAsia="en-GB"/>
        </w:rPr>
      </w:pPr>
    </w:p>
    <w:p w14:paraId="13C3E0F2" w14:textId="77777777" w:rsidR="006D53E8" w:rsidRPr="00A4549A" w:rsidRDefault="009766CD" w:rsidP="006D53E8">
      <w:pPr>
        <w:shd w:val="clear" w:color="auto" w:fill="FFFFFF"/>
        <w:rPr>
          <w:rFonts w:ascii="Verdana" w:hAnsi="Verdana"/>
        </w:rPr>
      </w:pPr>
      <w:r w:rsidRPr="00AE7F03">
        <w:rPr>
          <w:rFonts w:ascii="Verdana" w:eastAsia="Times New Roman" w:hAnsi="Verdana" w:cs="Segoe UI"/>
          <w:b/>
          <w:bCs/>
          <w:color w:val="323130"/>
          <w:lang w:val="cy-GB" w:eastAsia="en-GB"/>
        </w:rPr>
        <w:t>CAM GWEITHREDU 57</w:t>
      </w:r>
      <w:r w:rsidR="00F06C8A" w:rsidRPr="00AE7F03">
        <w:rPr>
          <w:rFonts w:ascii="Verdana" w:eastAsia="Times New Roman" w:hAnsi="Verdana" w:cs="Segoe UI"/>
          <w:b/>
          <w:bCs/>
          <w:color w:val="323130"/>
          <w:sz w:val="21"/>
          <w:szCs w:val="21"/>
          <w:lang w:val="cy-GB" w:eastAsia="en-GB"/>
        </w:rPr>
        <w:t xml:space="preserve"> –</w:t>
      </w:r>
      <w:r w:rsidRPr="00F06C8A">
        <w:rPr>
          <w:rFonts w:ascii="Verdana" w:hAnsi="Verdana"/>
          <w:b/>
          <w:bCs/>
          <w:lang w:val="cy-GB"/>
        </w:rPr>
        <w:t xml:space="preserve"> Cyflwyno gwybodaeth i’r pwyllgor mewn perthynas â’r mater pensiynau ymhen chwe mis i nodi cynnydd y gwaith ymchwilio a wnaed i nodi faint o unigolion y gallai mater bandiau pensiwn gwahanol effeithio arnynt.</w:t>
      </w:r>
    </w:p>
    <w:p w14:paraId="5C994F72" w14:textId="77777777" w:rsidR="006D53E8" w:rsidRDefault="006D53E8" w:rsidP="006D53E8">
      <w:pPr>
        <w:shd w:val="clear" w:color="auto" w:fill="FFFFFF"/>
        <w:rPr>
          <w:rFonts w:ascii="Segoe UI" w:eastAsia="Times New Roman" w:hAnsi="Segoe UI" w:cs="Segoe UI"/>
          <w:color w:val="323130"/>
          <w:sz w:val="21"/>
          <w:szCs w:val="21"/>
          <w:lang w:eastAsia="en-GB"/>
        </w:rPr>
      </w:pPr>
    </w:p>
    <w:p w14:paraId="0089B6B6" w14:textId="77777777" w:rsidR="0067424B" w:rsidRDefault="009766CD" w:rsidP="002348AC">
      <w:pPr>
        <w:spacing w:before="60" w:after="60"/>
        <w:rPr>
          <w:rFonts w:ascii="Verdana" w:hAnsi="Verdana"/>
          <w:b/>
          <w:bCs/>
        </w:rPr>
      </w:pPr>
      <w:r>
        <w:rPr>
          <w:rFonts w:ascii="Verdana" w:hAnsi="Verdana"/>
          <w:b/>
          <w:bCs/>
          <w:lang w:val="cy-GB"/>
        </w:rPr>
        <w:t>5. Cael llythyron sylwadau drafft ar gyfer 2022-2023</w:t>
      </w:r>
    </w:p>
    <w:p w14:paraId="3E3325FB" w14:textId="77777777" w:rsidR="00DF0A7E" w:rsidRPr="007332EA" w:rsidRDefault="00DF0A7E" w:rsidP="002348AC">
      <w:pPr>
        <w:spacing w:before="60" w:after="60"/>
        <w:rPr>
          <w:rFonts w:ascii="Verdana" w:hAnsi="Verdana"/>
        </w:rPr>
      </w:pPr>
    </w:p>
    <w:p w14:paraId="4B44DB10" w14:textId="77777777" w:rsidR="00212F27" w:rsidRPr="009D1B78" w:rsidRDefault="009766CD" w:rsidP="00F45D35">
      <w:pPr>
        <w:spacing w:before="60" w:after="60"/>
        <w:rPr>
          <w:rFonts w:ascii="Verdana" w:hAnsi="Verdana" w:cs="Verdana"/>
          <w:color w:val="000000"/>
          <w:sz w:val="21"/>
          <w:szCs w:val="21"/>
        </w:rPr>
      </w:pPr>
      <w:r>
        <w:rPr>
          <w:rFonts w:ascii="Verdana" w:hAnsi="Verdana"/>
          <w:lang w:val="cy-GB"/>
        </w:rPr>
        <w:t>Ystyriodd yr aelodau y llythyrau sylwadau drafft oddi wrth Gomisiynydd yr Heddlu a Throseddu a'r Prif Gwnstabl.  Bydd y rhain yn cyd-fynd â'r datganiad o gyfrifon yn yr eitem nesaf ar yr agenda.</w:t>
      </w:r>
    </w:p>
    <w:p w14:paraId="2B94C1B1" w14:textId="77777777" w:rsidR="00BF527E" w:rsidRDefault="00BF527E" w:rsidP="00212F27">
      <w:pPr>
        <w:rPr>
          <w:rFonts w:ascii="Verdana" w:hAnsi="Verdana" w:cs="Verdana"/>
          <w:color w:val="000000"/>
          <w:sz w:val="21"/>
          <w:szCs w:val="21"/>
        </w:rPr>
      </w:pPr>
    </w:p>
    <w:p w14:paraId="04D764B8" w14:textId="77777777" w:rsidR="00C11A46" w:rsidRDefault="009766CD" w:rsidP="00C11A46">
      <w:pPr>
        <w:spacing w:before="60" w:after="60"/>
        <w:rPr>
          <w:rFonts w:ascii="Verdana" w:hAnsi="Verdana"/>
          <w:b/>
          <w:bCs/>
        </w:rPr>
      </w:pPr>
      <w:r>
        <w:rPr>
          <w:rFonts w:ascii="Verdana" w:hAnsi="Verdana"/>
          <w:b/>
          <w:bCs/>
          <w:lang w:val="cy-GB"/>
        </w:rPr>
        <w:t xml:space="preserve">6. Argymell cymeradwyo datganiad y cyfrifon blynyddol ar gyfer 2022-2023 </w:t>
      </w:r>
    </w:p>
    <w:p w14:paraId="563F89E9" w14:textId="77777777" w:rsidR="00C11A46" w:rsidRDefault="00C11A46" w:rsidP="00C11A46">
      <w:pPr>
        <w:spacing w:before="60" w:after="60"/>
        <w:rPr>
          <w:rFonts w:ascii="Verdana" w:hAnsi="Verdana"/>
          <w:b/>
          <w:bCs/>
        </w:rPr>
      </w:pPr>
    </w:p>
    <w:p w14:paraId="5E9A89C8" w14:textId="77777777" w:rsidR="00346882" w:rsidRDefault="009766CD" w:rsidP="00C11A46">
      <w:pPr>
        <w:spacing w:before="60" w:after="60"/>
        <w:rPr>
          <w:rFonts w:ascii="Verdana" w:hAnsi="Verdana"/>
        </w:rPr>
      </w:pPr>
      <w:r>
        <w:rPr>
          <w:rFonts w:ascii="Verdana" w:hAnsi="Verdana"/>
          <w:lang w:val="cy-GB"/>
        </w:rPr>
        <w:t>Ystyriodd yr aelodau ddatganiad y cyfrifon blynyddol ar gyfer 2022-23. Dywedodd y Prif Swyddog Cyllid fod cyfres gynhwysfawr o gamau gweithredu wedi'u datblygu yn dilyn y seminar a gynhaliwyd ym mis Chwefror ac aethpwyd i'r afael â'r rhain a darparwyd diweddariadau i'r aelodau i roi sicrwydd ychwanegol.</w:t>
      </w:r>
    </w:p>
    <w:p w14:paraId="69A4AB33" w14:textId="77777777" w:rsidR="00616612" w:rsidRDefault="00616612" w:rsidP="00C11A46">
      <w:pPr>
        <w:spacing w:before="60" w:after="60"/>
        <w:rPr>
          <w:rFonts w:ascii="Verdana" w:hAnsi="Verdana"/>
        </w:rPr>
      </w:pPr>
    </w:p>
    <w:p w14:paraId="6D48B2CB" w14:textId="77777777" w:rsidR="00616612" w:rsidRDefault="009766CD" w:rsidP="00C11A46">
      <w:pPr>
        <w:spacing w:before="60" w:after="60"/>
        <w:rPr>
          <w:rFonts w:ascii="Verdana" w:hAnsi="Verdana"/>
        </w:rPr>
      </w:pPr>
      <w:r>
        <w:rPr>
          <w:rFonts w:ascii="Verdana" w:hAnsi="Verdana"/>
          <w:lang w:val="cy-GB"/>
        </w:rPr>
        <w:t>Nodwyd na fu unrhyw newidiadau sylweddol i'r naill set o gyfrifon na'r llall ers y seminar.</w:t>
      </w:r>
    </w:p>
    <w:p w14:paraId="19000BD6" w14:textId="77777777" w:rsidR="004C4C5F" w:rsidRDefault="004C4C5F" w:rsidP="00C11A46">
      <w:pPr>
        <w:spacing w:before="60" w:after="60"/>
        <w:rPr>
          <w:rFonts w:ascii="Verdana" w:hAnsi="Verdana"/>
        </w:rPr>
      </w:pPr>
    </w:p>
    <w:p w14:paraId="31D2CE69" w14:textId="77777777" w:rsidR="004C4C5F" w:rsidRPr="00346882" w:rsidRDefault="009766CD" w:rsidP="00C11A46">
      <w:pPr>
        <w:spacing w:before="60" w:after="60"/>
        <w:rPr>
          <w:rFonts w:ascii="Verdana" w:hAnsi="Verdana"/>
        </w:rPr>
      </w:pPr>
      <w:r>
        <w:rPr>
          <w:rFonts w:ascii="Verdana" w:hAnsi="Verdana"/>
          <w:lang w:val="cy-GB"/>
        </w:rPr>
        <w:t>Argymhellodd y pwyllgor yn ffurfiol y dylid cymeradwyo'r cyfrifon.</w:t>
      </w:r>
    </w:p>
    <w:p w14:paraId="7F45586C" w14:textId="77777777" w:rsidR="00984E14" w:rsidRDefault="00984E14" w:rsidP="0012423D">
      <w:pPr>
        <w:rPr>
          <w:rFonts w:ascii="Verdana" w:hAnsi="Verdana" w:cs="Verdana"/>
          <w:color w:val="000000"/>
          <w:sz w:val="21"/>
          <w:szCs w:val="21"/>
        </w:rPr>
      </w:pPr>
    </w:p>
    <w:p w14:paraId="225E35FA" w14:textId="77777777" w:rsidR="0007679A" w:rsidRPr="0007679A" w:rsidRDefault="009766CD" w:rsidP="0007679A">
      <w:pPr>
        <w:rPr>
          <w:rFonts w:ascii="Verdana" w:hAnsi="Verdana" w:cs="Verdana"/>
          <w:b/>
          <w:bCs/>
          <w:color w:val="000000" w:themeColor="text1"/>
          <w:sz w:val="21"/>
          <w:szCs w:val="21"/>
        </w:rPr>
      </w:pPr>
      <w:r w:rsidRPr="0007679A">
        <w:rPr>
          <w:rFonts w:ascii="Verdana" w:hAnsi="Verdana" w:cs="Verdana"/>
          <w:b/>
          <w:bCs/>
          <w:color w:val="000000" w:themeColor="text1"/>
          <w:sz w:val="21"/>
          <w:szCs w:val="21"/>
          <w:lang w:val="cy-GB"/>
        </w:rPr>
        <w:t xml:space="preserve">7. Argymell cymeradwyo'r Datganiad Llywodraethu Blynyddol </w:t>
      </w:r>
    </w:p>
    <w:p w14:paraId="13496C59" w14:textId="77777777" w:rsidR="00984E14" w:rsidRPr="0012423D" w:rsidRDefault="00984E14" w:rsidP="0012423D">
      <w:pPr>
        <w:rPr>
          <w:rFonts w:ascii="Verdana" w:hAnsi="Verdana" w:cs="Verdana"/>
          <w:color w:val="000000"/>
          <w:sz w:val="21"/>
          <w:szCs w:val="21"/>
        </w:rPr>
      </w:pPr>
    </w:p>
    <w:p w14:paraId="02CE527A" w14:textId="77777777" w:rsidR="00A37A38" w:rsidRDefault="009766CD" w:rsidP="003841EC">
      <w:pPr>
        <w:spacing w:before="60" w:after="60"/>
        <w:rPr>
          <w:rFonts w:ascii="Verdana" w:hAnsi="Verdana"/>
        </w:rPr>
      </w:pPr>
      <w:r>
        <w:rPr>
          <w:rFonts w:ascii="Verdana" w:hAnsi="Verdana"/>
          <w:lang w:val="cy-GB"/>
        </w:rPr>
        <w:t xml:space="preserve">Ystyriodd yr aelodau y Datganiad Llywodraethu Blynyddol. Cadarnhaodd GM fod yr holl argymhellion wedi'u nodi a'u bod wedi’u cysylltu â'r tabl camau gweithredu. Mae'r holl gamau gweithredu wedi'u cysylltu â byrddau lle mae unigolion wedi'u henwi'n gyfrifol. </w:t>
      </w:r>
    </w:p>
    <w:p w14:paraId="403EB204" w14:textId="77777777" w:rsidR="00074ECE" w:rsidRDefault="00074ECE" w:rsidP="003841EC">
      <w:pPr>
        <w:spacing w:before="60" w:after="60"/>
        <w:rPr>
          <w:rFonts w:ascii="Verdana" w:hAnsi="Verdana"/>
        </w:rPr>
      </w:pPr>
    </w:p>
    <w:p w14:paraId="404016ED" w14:textId="77777777" w:rsidR="00074ECE" w:rsidRDefault="009766CD" w:rsidP="003841EC">
      <w:pPr>
        <w:spacing w:before="60" w:after="60"/>
        <w:rPr>
          <w:rFonts w:ascii="Verdana" w:hAnsi="Verdana"/>
        </w:rPr>
      </w:pPr>
      <w:r>
        <w:rPr>
          <w:rFonts w:ascii="Verdana" w:hAnsi="Verdana"/>
          <w:lang w:val="cy-GB"/>
        </w:rPr>
        <w:t xml:space="preserve">Gofynnodd y pwyllgor i GM ddosbarthu rhestr lawn o welliannau a'r datganiad terfynol i'r pwyllgor. </w:t>
      </w:r>
    </w:p>
    <w:p w14:paraId="75BC59E9" w14:textId="77777777" w:rsidR="001466CB" w:rsidRDefault="001466CB" w:rsidP="003841EC">
      <w:pPr>
        <w:spacing w:before="60" w:after="60"/>
        <w:rPr>
          <w:rFonts w:ascii="Verdana" w:hAnsi="Verdana"/>
        </w:rPr>
      </w:pPr>
    </w:p>
    <w:p w14:paraId="55D23B5A" w14:textId="77777777" w:rsidR="001466CB" w:rsidRDefault="009766CD" w:rsidP="003841EC">
      <w:pPr>
        <w:spacing w:before="60" w:after="60"/>
        <w:rPr>
          <w:rFonts w:ascii="Verdana" w:hAnsi="Verdana"/>
        </w:rPr>
      </w:pPr>
      <w:r>
        <w:rPr>
          <w:rFonts w:ascii="Verdana" w:hAnsi="Verdana"/>
          <w:lang w:val="cy-GB"/>
        </w:rPr>
        <w:t>Gofynnodd DM i GM ystyried rhai o amserlenni’r camau gweithredu gan eu bod yn dyddio’n ôl i 2019 ac i’w diweddaru a’u hadolygu. Dywedodd GM, mewn perthynas ag argymhelliad Adnoddau Dynol, y cytunwyd ar ddyddiad pendant o fis Mehefin 2024 ar gyfer gweithredu mewn cyfarfod diweddar o'r Bwrdd Pobl.</w:t>
      </w:r>
    </w:p>
    <w:p w14:paraId="7D3BC156" w14:textId="77777777" w:rsidR="00B05649" w:rsidRDefault="00B05649" w:rsidP="003841EC">
      <w:pPr>
        <w:spacing w:before="60" w:after="60"/>
        <w:rPr>
          <w:rFonts w:ascii="Verdana" w:hAnsi="Verdana"/>
        </w:rPr>
      </w:pPr>
    </w:p>
    <w:p w14:paraId="7874F1AE" w14:textId="77777777" w:rsidR="00B05649" w:rsidRPr="0059150A" w:rsidRDefault="009766CD" w:rsidP="003841EC">
      <w:pPr>
        <w:spacing w:before="60" w:after="60"/>
        <w:rPr>
          <w:rFonts w:ascii="Verdana" w:hAnsi="Verdana"/>
          <w:b/>
          <w:bCs/>
        </w:rPr>
      </w:pPr>
      <w:r w:rsidRPr="0059150A">
        <w:rPr>
          <w:rFonts w:ascii="Verdana" w:hAnsi="Verdana"/>
          <w:b/>
          <w:bCs/>
          <w:lang w:val="cy-GB"/>
        </w:rPr>
        <w:t>CAM GWEITHREDU A58 – Bod y Datganiad Llywodraethu Blynyddol diwygiedig yn cael ei ddosbarthu i'r holl aelodau yn dilyn mân welliannau.</w:t>
      </w:r>
    </w:p>
    <w:p w14:paraId="3968A0B7" w14:textId="77777777" w:rsidR="00B05649" w:rsidRPr="0059150A" w:rsidRDefault="00B05649" w:rsidP="003841EC">
      <w:pPr>
        <w:spacing w:before="60" w:after="60"/>
        <w:rPr>
          <w:rFonts w:ascii="Verdana" w:hAnsi="Verdana"/>
          <w:b/>
          <w:bCs/>
        </w:rPr>
      </w:pPr>
    </w:p>
    <w:p w14:paraId="7DEA53BC" w14:textId="77777777" w:rsidR="00B05649" w:rsidRPr="00192C5F" w:rsidRDefault="009766CD" w:rsidP="00192C5F">
      <w:pPr>
        <w:spacing w:line="276" w:lineRule="auto"/>
        <w:contextualSpacing/>
        <w:jc w:val="both"/>
        <w:rPr>
          <w:rFonts w:ascii="Verdana" w:hAnsi="Verdana"/>
          <w:b/>
          <w:bCs/>
        </w:rPr>
      </w:pPr>
      <w:r w:rsidRPr="0059150A">
        <w:rPr>
          <w:rFonts w:ascii="Verdana" w:hAnsi="Verdana"/>
          <w:b/>
          <w:bCs/>
          <w:lang w:val="cy-GB"/>
        </w:rPr>
        <w:t>CAM GWEITHREDU A59 – Bod amserlen yn cael ei chynnwys yn y Datganiad Llywodraethu Blynyddol ar gyfer camau gweithredu sydd heb eu cyflawni.</w:t>
      </w:r>
    </w:p>
    <w:p w14:paraId="219B4989" w14:textId="77777777" w:rsidR="00BF527E" w:rsidRPr="00212F27" w:rsidRDefault="00BF527E" w:rsidP="00212F27">
      <w:pPr>
        <w:rPr>
          <w:rFonts w:ascii="Verdana" w:hAnsi="Verdana" w:cs="Verdana"/>
          <w:color w:val="000000"/>
          <w:sz w:val="21"/>
          <w:szCs w:val="21"/>
        </w:rPr>
      </w:pPr>
    </w:p>
    <w:p w14:paraId="5D60D885" w14:textId="77777777" w:rsidR="00196619" w:rsidRPr="005E226A" w:rsidRDefault="009766CD" w:rsidP="005E226A">
      <w:pPr>
        <w:spacing w:before="60" w:after="60"/>
        <w:rPr>
          <w:rFonts w:ascii="Verdana" w:hAnsi="Verdana"/>
        </w:rPr>
      </w:pPr>
      <w:r>
        <w:rPr>
          <w:rFonts w:ascii="Verdana" w:hAnsi="Verdana"/>
          <w:lang w:val="cy-GB"/>
        </w:rPr>
        <w:t xml:space="preserve">Argymhellodd y pwyllgor yn ffurfiol gymeradwyo'r Datganiad Llywodraethu Blynyddol. </w:t>
      </w:r>
    </w:p>
    <w:p w14:paraId="675F58A8" w14:textId="77777777" w:rsidR="00A5337E" w:rsidRDefault="00A5337E" w:rsidP="00196619">
      <w:pPr>
        <w:rPr>
          <w:rFonts w:ascii="Verdana" w:hAnsi="Verdana" w:cs="Verdana"/>
          <w:color w:val="000000"/>
          <w:sz w:val="21"/>
          <w:szCs w:val="21"/>
        </w:rPr>
      </w:pPr>
    </w:p>
    <w:p w14:paraId="4FD905EA" w14:textId="77777777" w:rsidR="00FD4254" w:rsidRPr="005E226A" w:rsidRDefault="009766CD" w:rsidP="00FD4254">
      <w:pPr>
        <w:rPr>
          <w:rFonts w:ascii="Verdana" w:hAnsi="Verdana" w:cs="Verdana"/>
          <w:b/>
          <w:bCs/>
          <w:color w:val="000000"/>
        </w:rPr>
      </w:pPr>
      <w:r w:rsidRPr="005E226A">
        <w:rPr>
          <w:rFonts w:ascii="Verdana" w:hAnsi="Verdana" w:cs="Verdana"/>
          <w:b/>
          <w:bCs/>
          <w:color w:val="000000" w:themeColor="text1"/>
          <w:lang w:val="cy-GB"/>
        </w:rPr>
        <w:t xml:space="preserve">8. Ystyried y cynllun ariannol tymor canolig, cronfeydd wrth gefn a strategaeth gyfalaf </w:t>
      </w:r>
    </w:p>
    <w:p w14:paraId="53C4B687" w14:textId="77777777" w:rsidR="00196619" w:rsidRPr="00196619" w:rsidRDefault="00196619" w:rsidP="00196619">
      <w:pPr>
        <w:rPr>
          <w:rFonts w:ascii="Verdana" w:hAnsi="Verdana" w:cs="Verdana"/>
          <w:color w:val="000000"/>
          <w:sz w:val="21"/>
          <w:szCs w:val="21"/>
        </w:rPr>
      </w:pPr>
    </w:p>
    <w:p w14:paraId="3C9B2EB0" w14:textId="77777777" w:rsidR="007D2CE0" w:rsidRDefault="009766CD" w:rsidP="00E83567">
      <w:pPr>
        <w:shd w:val="clear" w:color="auto" w:fill="FFFFFF"/>
        <w:rPr>
          <w:rFonts w:ascii="Verdana" w:eastAsia="Times New Roman" w:hAnsi="Verdana" w:cs="Segoe UI"/>
          <w:color w:val="323130"/>
          <w:lang w:eastAsia="en-GB"/>
        </w:rPr>
      </w:pPr>
      <w:r>
        <w:rPr>
          <w:rFonts w:ascii="Verdana" w:eastAsia="Times New Roman" w:hAnsi="Verdana" w:cs="Segoe UI"/>
          <w:color w:val="323130"/>
          <w:lang w:val="cy-GB" w:eastAsia="en-GB"/>
        </w:rPr>
        <w:lastRenderedPageBreak/>
        <w:t xml:space="preserve">Ystyriodd y pwyllgor y cynllun ariannol tymor canolig a rannwyd yn wreiddiol yn y seminar cyllid ym mis Tachwedd 20023 ac ers hynny mae'r cynllun wedi'i ddatblygu ymhellach.  </w:t>
      </w:r>
    </w:p>
    <w:p w14:paraId="285AE104" w14:textId="77777777" w:rsidR="00E83567" w:rsidRPr="005E226A" w:rsidRDefault="00E83567" w:rsidP="00E83567">
      <w:pPr>
        <w:shd w:val="clear" w:color="auto" w:fill="FFFFFF"/>
        <w:rPr>
          <w:rFonts w:ascii="Verdana" w:eastAsia="Times New Roman" w:hAnsi="Verdana" w:cs="Segoe UI"/>
          <w:color w:val="323130"/>
          <w:lang w:eastAsia="en-GB"/>
        </w:rPr>
      </w:pPr>
    </w:p>
    <w:p w14:paraId="41773071" w14:textId="77777777" w:rsidR="006F5D7A" w:rsidRPr="005E226A" w:rsidRDefault="009766CD" w:rsidP="007C697F">
      <w:pPr>
        <w:shd w:val="clear" w:color="auto" w:fill="FFFFFF"/>
        <w:rPr>
          <w:rFonts w:ascii="Verdana" w:eastAsia="Times New Roman" w:hAnsi="Verdana" w:cs="Segoe UI"/>
          <w:color w:val="323130"/>
          <w:lang w:eastAsia="en-GB"/>
        </w:rPr>
      </w:pPr>
      <w:r>
        <w:rPr>
          <w:rFonts w:ascii="Verdana" w:eastAsia="Times New Roman" w:hAnsi="Verdana" w:cs="Segoe UI"/>
          <w:color w:val="323130"/>
          <w:lang w:val="cy-GB" w:eastAsia="en-GB"/>
        </w:rPr>
        <w:t xml:space="preserve">Dywedwyd wrth y pwyllgor fod y cyhoeddiadau mewn perthynas â thoriadau i'r Rhaglen Ysgolion Heddlu Cymru a chyllid Swyddogion Cefnogi Cymunedol yr Heddlu wedi cymhlethu'r trafodaethau ymhellach. </w:t>
      </w:r>
    </w:p>
    <w:p w14:paraId="148A3EAA" w14:textId="77777777" w:rsidR="006F5D7A" w:rsidRPr="005E226A" w:rsidRDefault="006F5D7A" w:rsidP="007C697F">
      <w:pPr>
        <w:shd w:val="clear" w:color="auto" w:fill="FFFFFF"/>
        <w:rPr>
          <w:rFonts w:ascii="Verdana" w:eastAsia="Times New Roman" w:hAnsi="Verdana" w:cs="Segoe UI"/>
          <w:color w:val="323130"/>
          <w:lang w:eastAsia="en-GB"/>
        </w:rPr>
      </w:pPr>
    </w:p>
    <w:p w14:paraId="1692AA8B" w14:textId="77777777" w:rsidR="002E6F05" w:rsidRPr="005E226A" w:rsidRDefault="009766CD" w:rsidP="00BC0579">
      <w:pPr>
        <w:shd w:val="clear" w:color="auto" w:fill="FFFFFF"/>
        <w:rPr>
          <w:rFonts w:ascii="Verdana" w:eastAsia="Times New Roman" w:hAnsi="Verdana" w:cs="Segoe UI"/>
          <w:color w:val="323130"/>
          <w:lang w:eastAsia="en-GB"/>
        </w:rPr>
      </w:pPr>
      <w:r>
        <w:rPr>
          <w:rFonts w:ascii="Verdana" w:eastAsia="Times New Roman" w:hAnsi="Verdana" w:cs="Segoe UI"/>
          <w:color w:val="323130"/>
          <w:lang w:val="cy-GB" w:eastAsia="en-GB"/>
        </w:rPr>
        <w:t xml:space="preserve">Rhannodd y Prif Swyddog Cyllid y meysydd allweddol i’w hystyried a nododd yr aelodau rai pwyntiau allweddol, megis y cynnydd yn y </w:t>
      </w:r>
      <w:proofErr w:type="spellStart"/>
      <w:r>
        <w:rPr>
          <w:rFonts w:ascii="Verdana" w:eastAsia="Times New Roman" w:hAnsi="Verdana" w:cs="Segoe UI"/>
          <w:color w:val="323130"/>
          <w:lang w:val="cy-GB" w:eastAsia="en-GB"/>
        </w:rPr>
        <w:t>praesept</w:t>
      </w:r>
      <w:proofErr w:type="spellEnd"/>
      <w:r>
        <w:rPr>
          <w:rFonts w:ascii="Verdana" w:eastAsia="Times New Roman" w:hAnsi="Verdana" w:cs="Segoe UI"/>
          <w:color w:val="323130"/>
          <w:lang w:val="cy-GB" w:eastAsia="en-GB"/>
        </w:rPr>
        <w:t xml:space="preserve">, cyllid grant, buddsoddi a benthyca.  Mae'r cynllun ariannol tymor canolig wedi'i rannu â Phanel yr Heddlu a Throseddu ac mae bellach yn cael ei rannu â'r pwyllgor er gwybodaeth. </w:t>
      </w:r>
    </w:p>
    <w:p w14:paraId="13A56579" w14:textId="77777777" w:rsidR="00CC773A" w:rsidRPr="005E226A" w:rsidRDefault="00CC773A" w:rsidP="00BC0579">
      <w:pPr>
        <w:shd w:val="clear" w:color="auto" w:fill="FFFFFF"/>
        <w:rPr>
          <w:rFonts w:ascii="Verdana" w:eastAsia="Times New Roman" w:hAnsi="Verdana" w:cs="Segoe UI"/>
          <w:color w:val="323130"/>
          <w:lang w:eastAsia="en-GB"/>
        </w:rPr>
      </w:pPr>
    </w:p>
    <w:p w14:paraId="4B3297AA" w14:textId="77777777" w:rsidR="00061F6E" w:rsidRDefault="009766CD" w:rsidP="00061F6E">
      <w:pPr>
        <w:rPr>
          <w:rFonts w:ascii="Verdana" w:hAnsi="Verdana" w:cs="Verdana"/>
          <w:b/>
          <w:bCs/>
          <w:color w:val="000000" w:themeColor="text1"/>
        </w:rPr>
      </w:pPr>
      <w:r w:rsidRPr="00061F6E">
        <w:rPr>
          <w:rFonts w:ascii="Verdana" w:hAnsi="Verdana" w:cs="Verdana"/>
          <w:b/>
          <w:bCs/>
          <w:color w:val="000000" w:themeColor="text1"/>
          <w:lang w:val="cy-GB"/>
        </w:rPr>
        <w:t>9. Ystyried strategaeth rheoli'r trysorlys</w:t>
      </w:r>
    </w:p>
    <w:p w14:paraId="6EF14440" w14:textId="77777777" w:rsidR="00A6718C" w:rsidRDefault="00A6718C" w:rsidP="00061F6E">
      <w:pPr>
        <w:rPr>
          <w:rFonts w:ascii="Verdana" w:hAnsi="Verdana" w:cs="Verdana"/>
          <w:b/>
          <w:bCs/>
          <w:color w:val="000000" w:themeColor="text1"/>
        </w:rPr>
      </w:pPr>
    </w:p>
    <w:p w14:paraId="38D42FE1" w14:textId="77777777" w:rsidR="00A84B23" w:rsidRPr="00266C14" w:rsidRDefault="009766CD" w:rsidP="00A84B23">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val="cy-GB" w:eastAsia="en-GB"/>
        </w:rPr>
        <w:t>Ystyriodd y pwyllgor yr adroddiad ar strategaeth rheoli'r trysorlys sy'n nodi'r strategaeth a'r dull gweithredu ar gyfer benthyca a buddsoddi.  Nodwyd bod gofynion benthyca ar fin cynyddu'n sylweddol dros y blynyddoedd nesaf ac yn anffodus nid oes grant cyfalaf i gyd-fynd â'r cynnydd.</w:t>
      </w:r>
    </w:p>
    <w:p w14:paraId="3F3DA27B" w14:textId="77777777" w:rsidR="00A6718C" w:rsidRDefault="00A6718C" w:rsidP="00D327D6">
      <w:pPr>
        <w:shd w:val="clear" w:color="auto" w:fill="FFFFFF"/>
        <w:spacing w:line="300" w:lineRule="atLeast"/>
        <w:rPr>
          <w:rFonts w:ascii="Verdana" w:eastAsia="Times New Roman" w:hAnsi="Verdana" w:cs="Segoe UI"/>
          <w:color w:val="323130"/>
          <w:lang w:eastAsia="en-GB"/>
        </w:rPr>
      </w:pPr>
    </w:p>
    <w:p w14:paraId="3A8F170F" w14:textId="77777777" w:rsidR="009B6BCC" w:rsidRPr="00D327D6" w:rsidRDefault="009766CD" w:rsidP="002669AF">
      <w:pPr>
        <w:shd w:val="clear" w:color="auto" w:fill="FFFFFF"/>
        <w:spacing w:line="300" w:lineRule="atLeast"/>
        <w:rPr>
          <w:rFonts w:ascii="Verdana" w:eastAsia="Times New Roman" w:hAnsi="Verdana" w:cs="Segoe UI"/>
          <w:color w:val="323130"/>
          <w:lang w:eastAsia="en-GB"/>
        </w:rPr>
      </w:pPr>
      <w:r w:rsidRPr="00D327D6">
        <w:rPr>
          <w:rFonts w:ascii="Verdana" w:eastAsia="Times New Roman" w:hAnsi="Verdana" w:cs="Segoe UI"/>
          <w:color w:val="323130"/>
          <w:lang w:val="cy-GB" w:eastAsia="en-GB"/>
        </w:rPr>
        <w:t xml:space="preserve">Rydym ym mlwyddyn olaf tymor olaf y contract ar gyfer ein hymgynghorwyr rheoli’r trysorlys presennol. Bydd manyleb newydd yn cael ei chwblhau yn fuan er mwyn i gontract newydd gychwyn o 1 Gorffennaf. </w:t>
      </w:r>
    </w:p>
    <w:p w14:paraId="1E747424" w14:textId="77777777" w:rsidR="002669AF" w:rsidRPr="00EC676A" w:rsidRDefault="002669AF" w:rsidP="00D327D6">
      <w:pPr>
        <w:shd w:val="clear" w:color="auto" w:fill="FFFFFF"/>
        <w:spacing w:line="300" w:lineRule="atLeast"/>
        <w:rPr>
          <w:rFonts w:ascii="Verdana" w:eastAsia="Times New Roman" w:hAnsi="Verdana" w:cs="Segoe UI"/>
          <w:color w:val="323130"/>
          <w:lang w:eastAsia="en-GB"/>
        </w:rPr>
      </w:pPr>
    </w:p>
    <w:p w14:paraId="74984CCF" w14:textId="77777777" w:rsidR="007123F1" w:rsidRDefault="007123F1" w:rsidP="007123F1">
      <w:pPr>
        <w:rPr>
          <w:rFonts w:ascii="Verdana" w:hAnsi="Verdana" w:cs="Verdana"/>
          <w:color w:val="000000"/>
          <w:sz w:val="21"/>
          <w:szCs w:val="21"/>
        </w:rPr>
      </w:pPr>
    </w:p>
    <w:p w14:paraId="11C7A932" w14:textId="77777777" w:rsidR="007123F1" w:rsidRPr="007123F1" w:rsidRDefault="009766CD" w:rsidP="007123F1">
      <w:pPr>
        <w:rPr>
          <w:rFonts w:ascii="Verdana" w:hAnsi="Verdana" w:cs="Verdana"/>
          <w:color w:val="000000"/>
          <w:sz w:val="21"/>
          <w:szCs w:val="21"/>
        </w:rPr>
      </w:pPr>
      <w:r w:rsidRPr="007123F1">
        <w:rPr>
          <w:rFonts w:ascii="Verdana" w:hAnsi="Verdana" w:cs="Verdana"/>
          <w:b/>
          <w:bCs/>
          <w:color w:val="000000" w:themeColor="text1"/>
          <w:lang w:val="cy-GB"/>
        </w:rPr>
        <w:t>10. Ystyried llinell amser datganiad cyfrifon 2023/24</w:t>
      </w:r>
    </w:p>
    <w:p w14:paraId="33B2B0B7" w14:textId="77777777" w:rsidR="00061F6E" w:rsidRDefault="00061F6E" w:rsidP="00D327D6">
      <w:pPr>
        <w:shd w:val="clear" w:color="auto" w:fill="FFFFFF"/>
        <w:spacing w:line="300" w:lineRule="atLeast"/>
        <w:rPr>
          <w:rFonts w:ascii="Verdana" w:eastAsia="Times New Roman" w:hAnsi="Verdana" w:cs="Segoe UI"/>
          <w:color w:val="323130"/>
          <w:lang w:eastAsia="en-GB"/>
        </w:rPr>
      </w:pPr>
    </w:p>
    <w:p w14:paraId="6932363E" w14:textId="77777777" w:rsidR="00E5249E" w:rsidRDefault="009766CD" w:rsidP="00D327D6">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val="cy-GB" w:eastAsia="en-GB"/>
        </w:rPr>
        <w:t>Bu'r pwyllgor yn ystyried y linell amser ar gyfer datganiad cyfrifon 2023-24. Roedd y ddogfen yn amlinellu crynodeb lefel uchel o’r amseriadau ar gyfer cyfrifon 2023-24. Dywedwyd wrth y pwyllgor y rhagwelwyd y byddai popeth wedi'i gwblhau erbyn diwedd Mehefin 2024.</w:t>
      </w:r>
    </w:p>
    <w:p w14:paraId="4657D997" w14:textId="77777777" w:rsidR="00E5249E" w:rsidRDefault="00E5249E" w:rsidP="00D327D6">
      <w:pPr>
        <w:shd w:val="clear" w:color="auto" w:fill="FFFFFF"/>
        <w:spacing w:line="300" w:lineRule="atLeast"/>
        <w:rPr>
          <w:rFonts w:ascii="Verdana" w:eastAsia="Times New Roman" w:hAnsi="Verdana" w:cs="Segoe UI"/>
          <w:color w:val="323130"/>
          <w:lang w:eastAsia="en-GB"/>
        </w:rPr>
      </w:pPr>
    </w:p>
    <w:p w14:paraId="3343535E" w14:textId="77777777" w:rsidR="002726ED" w:rsidRDefault="009766CD" w:rsidP="00D327D6">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val="cy-GB" w:eastAsia="en-GB"/>
        </w:rPr>
        <w:t>Nododd yr aelodau'r camau a gymerwyd i wella amseriad paratoi'r datganiad cyfrifon blynyddol ac roeddent yn ddiolchgar am yr ymdrechion a wnaed.</w:t>
      </w:r>
    </w:p>
    <w:p w14:paraId="38E20B00" w14:textId="77777777" w:rsidR="003A4FA1" w:rsidRDefault="003A4FA1" w:rsidP="00D327D6">
      <w:pPr>
        <w:shd w:val="clear" w:color="auto" w:fill="FFFFFF"/>
        <w:spacing w:line="300" w:lineRule="atLeast"/>
        <w:rPr>
          <w:rFonts w:ascii="Verdana" w:eastAsia="Times New Roman" w:hAnsi="Verdana" w:cs="Segoe UI"/>
          <w:color w:val="323130"/>
          <w:lang w:eastAsia="en-GB"/>
        </w:rPr>
      </w:pPr>
    </w:p>
    <w:p w14:paraId="52CCCE46" w14:textId="77777777" w:rsidR="002726ED" w:rsidRDefault="009766CD" w:rsidP="002726ED">
      <w:pPr>
        <w:spacing w:before="120" w:line="480" w:lineRule="auto"/>
        <w:rPr>
          <w:rFonts w:ascii="Verdana" w:hAnsi="Verdana"/>
          <w:b/>
          <w:bCs/>
        </w:rPr>
      </w:pPr>
      <w:r w:rsidRPr="002726ED">
        <w:rPr>
          <w:rFonts w:ascii="Verdana" w:eastAsia="Times New Roman" w:hAnsi="Verdana" w:cs="Segoe UI"/>
          <w:b/>
          <w:bCs/>
          <w:color w:val="323130"/>
          <w:lang w:val="cy-GB" w:eastAsia="en-GB"/>
        </w:rPr>
        <w:t xml:space="preserve">11. </w:t>
      </w:r>
      <w:r w:rsidRPr="002726ED">
        <w:rPr>
          <w:rFonts w:ascii="Verdana" w:hAnsi="Verdana"/>
          <w:b/>
          <w:bCs/>
          <w:lang w:val="cy-GB"/>
        </w:rPr>
        <w:t xml:space="preserve">Diweddariad Adolygiad yr Heddlu </w:t>
      </w:r>
    </w:p>
    <w:p w14:paraId="16123404" w14:textId="77777777" w:rsidR="002726ED" w:rsidRDefault="009766CD" w:rsidP="00A00287">
      <w:pPr>
        <w:shd w:val="clear" w:color="auto" w:fill="FFFFFF"/>
        <w:spacing w:line="300" w:lineRule="atLeast"/>
        <w:rPr>
          <w:rFonts w:ascii="Verdana" w:eastAsia="Times New Roman" w:hAnsi="Verdana" w:cs="Segoe UI"/>
          <w:color w:val="323130"/>
          <w:lang w:eastAsia="en-GB"/>
        </w:rPr>
      </w:pPr>
      <w:r w:rsidRPr="00A00287">
        <w:rPr>
          <w:rFonts w:ascii="Verdana" w:eastAsia="Times New Roman" w:hAnsi="Verdana" w:cs="Segoe UI"/>
          <w:color w:val="323130"/>
          <w:lang w:val="cy-GB" w:eastAsia="en-GB"/>
        </w:rPr>
        <w:t>Ystyriodd yr aelodau gyflwyniad gan GS a oedd yn rhoi'r wybodaeth ddiweddaraf am adolygiad yr heddlu. Dywedwyd wrth y pwyllgor fod yna nifer o ffrydiau gwaith a fydd yn mynd i'r afael â'r heriau ariannol i sicrhau bod yr heddlu yn fforddiadwy ac yn gynaliadwy yn y dyfodol.</w:t>
      </w:r>
    </w:p>
    <w:p w14:paraId="53623619" w14:textId="77777777" w:rsidR="002C4049" w:rsidRDefault="002C4049" w:rsidP="00A00287">
      <w:pPr>
        <w:shd w:val="clear" w:color="auto" w:fill="FFFFFF"/>
        <w:spacing w:line="300" w:lineRule="atLeast"/>
        <w:rPr>
          <w:rFonts w:ascii="Verdana" w:eastAsia="Times New Roman" w:hAnsi="Verdana" w:cs="Segoe UI"/>
          <w:color w:val="323130"/>
          <w:lang w:eastAsia="en-GB"/>
        </w:rPr>
      </w:pPr>
    </w:p>
    <w:p w14:paraId="79C24335" w14:textId="77777777" w:rsidR="002C4049" w:rsidRDefault="009766CD" w:rsidP="00A00287">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val="cy-GB" w:eastAsia="en-GB"/>
        </w:rPr>
        <w:t xml:space="preserve">Mae'r ffrydiau gwaith yn cynnwys cryfhau nifer y swyddogion ymateb </w:t>
      </w:r>
      <w:proofErr w:type="spellStart"/>
      <w:r>
        <w:rPr>
          <w:rFonts w:ascii="Verdana" w:eastAsia="Times New Roman" w:hAnsi="Verdana" w:cs="Segoe UI"/>
          <w:color w:val="323130"/>
          <w:lang w:val="cy-GB" w:eastAsia="en-GB"/>
        </w:rPr>
        <w:t>lifrog</w:t>
      </w:r>
      <w:proofErr w:type="spellEnd"/>
      <w:r>
        <w:rPr>
          <w:rFonts w:ascii="Verdana" w:eastAsia="Times New Roman" w:hAnsi="Verdana" w:cs="Segoe UI"/>
          <w:color w:val="323130"/>
          <w:lang w:val="cy-GB" w:eastAsia="en-GB"/>
        </w:rPr>
        <w:t xml:space="preserve">, model gweithredu'r heddlu, portffolios uwch arweinwyr ac adolygu’r Adran </w:t>
      </w:r>
      <w:r>
        <w:rPr>
          <w:rFonts w:ascii="Verdana" w:eastAsia="Times New Roman" w:hAnsi="Verdana" w:cs="Segoe UI"/>
          <w:color w:val="323130"/>
          <w:lang w:val="cy-GB" w:eastAsia="en-GB"/>
        </w:rPr>
        <w:lastRenderedPageBreak/>
        <w:t>Ymchwilio i Droseddau. Mae nifer o ffrydiau gwaith y tu allan i'r meysydd allweddol, ond maent yn cyd-fynd ag amcanion strategol adolygiad yr heddlu.</w:t>
      </w:r>
    </w:p>
    <w:p w14:paraId="2C993833" w14:textId="77777777" w:rsidR="00363855" w:rsidRDefault="00363855" w:rsidP="00A00287">
      <w:pPr>
        <w:shd w:val="clear" w:color="auto" w:fill="FFFFFF"/>
        <w:spacing w:line="300" w:lineRule="atLeast"/>
        <w:rPr>
          <w:rFonts w:ascii="Verdana" w:eastAsia="Times New Roman" w:hAnsi="Verdana" w:cs="Segoe UI"/>
          <w:color w:val="323130"/>
          <w:lang w:eastAsia="en-GB"/>
        </w:rPr>
      </w:pPr>
    </w:p>
    <w:p w14:paraId="0D0DBE65" w14:textId="77777777" w:rsidR="00363855" w:rsidRDefault="009766CD" w:rsidP="00A00287">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val="cy-GB" w:eastAsia="en-GB"/>
        </w:rPr>
        <w:t xml:space="preserve">Dywedodd y </w:t>
      </w:r>
      <w:proofErr w:type="spellStart"/>
      <w:r>
        <w:rPr>
          <w:rFonts w:ascii="Verdana" w:eastAsia="Times New Roman" w:hAnsi="Verdana" w:cs="Segoe UI"/>
          <w:color w:val="323130"/>
          <w:lang w:val="cy-GB" w:eastAsia="en-GB"/>
        </w:rPr>
        <w:t>CHTh</w:t>
      </w:r>
      <w:proofErr w:type="spellEnd"/>
      <w:r>
        <w:rPr>
          <w:rFonts w:ascii="Verdana" w:eastAsia="Times New Roman" w:hAnsi="Verdana" w:cs="Segoe UI"/>
          <w:color w:val="323130"/>
          <w:lang w:val="cy-GB" w:eastAsia="en-GB"/>
        </w:rPr>
        <w:t xml:space="preserve"> ei fod yn cyfarfod yn rheolaidd â'r heddlu mewn perthynas ag adolygiad yr heddlu a'i fod yn dwyn y Prif Gwnstabl i gyfrif ar yr adolygiad drwy gyfarfodydd y Bwrdd Plismona. Yn ogystal, mae'r </w:t>
      </w:r>
      <w:proofErr w:type="spellStart"/>
      <w:r>
        <w:rPr>
          <w:rFonts w:ascii="Verdana" w:eastAsia="Times New Roman" w:hAnsi="Verdana" w:cs="Segoe UI"/>
          <w:color w:val="323130"/>
          <w:lang w:val="cy-GB" w:eastAsia="en-GB"/>
        </w:rPr>
        <w:t>CHTh</w:t>
      </w:r>
      <w:proofErr w:type="spellEnd"/>
      <w:r>
        <w:rPr>
          <w:rFonts w:ascii="Verdana" w:eastAsia="Times New Roman" w:hAnsi="Verdana" w:cs="Segoe UI"/>
          <w:color w:val="323130"/>
          <w:lang w:val="cy-GB" w:eastAsia="en-GB"/>
        </w:rPr>
        <w:t xml:space="preserve"> yn herio'r Prif Gwnstabl ar agweddau o'r adolygiad i sicrhau nad yw'r ddarpariaeth gwasanaeth yn cael ei heffeithio'n andwyol.</w:t>
      </w:r>
    </w:p>
    <w:p w14:paraId="634DCF34" w14:textId="77777777" w:rsidR="00B30914" w:rsidRDefault="00B30914" w:rsidP="00A00287">
      <w:pPr>
        <w:shd w:val="clear" w:color="auto" w:fill="FFFFFF"/>
        <w:spacing w:line="300" w:lineRule="atLeast"/>
        <w:rPr>
          <w:rFonts w:ascii="Verdana" w:eastAsia="Times New Roman" w:hAnsi="Verdana" w:cs="Segoe UI"/>
          <w:color w:val="323130"/>
          <w:lang w:eastAsia="en-GB"/>
        </w:rPr>
      </w:pPr>
    </w:p>
    <w:p w14:paraId="3B12E5AB" w14:textId="77777777" w:rsidR="00B30914" w:rsidRDefault="009766CD" w:rsidP="00A00287">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val="cy-GB" w:eastAsia="en-GB"/>
        </w:rPr>
        <w:t xml:space="preserve">Dywedodd y </w:t>
      </w:r>
      <w:proofErr w:type="spellStart"/>
      <w:r>
        <w:rPr>
          <w:rFonts w:ascii="Verdana" w:eastAsia="Times New Roman" w:hAnsi="Verdana" w:cs="Segoe UI"/>
          <w:color w:val="323130"/>
          <w:lang w:val="cy-GB" w:eastAsia="en-GB"/>
        </w:rPr>
        <w:t>CHTh</w:t>
      </w:r>
      <w:proofErr w:type="spellEnd"/>
      <w:r>
        <w:rPr>
          <w:rFonts w:ascii="Verdana" w:eastAsia="Times New Roman" w:hAnsi="Verdana" w:cs="Segoe UI"/>
          <w:color w:val="323130"/>
          <w:lang w:val="cy-GB" w:eastAsia="en-GB"/>
        </w:rPr>
        <w:t xml:space="preserve"> ymhellach, yng ngoleuni'r toriadau yn y gyllideb i raglen yr ysgol, fod ymrwymiad ar draws plismona yng Nghymru i gael math o weithgaredd ysgol gan y byddai'n gam yn ôl i beidio â chael hyn ar waith.</w:t>
      </w:r>
    </w:p>
    <w:p w14:paraId="5F019A8D" w14:textId="77777777" w:rsidR="00C13657" w:rsidRDefault="00C13657" w:rsidP="00A00287">
      <w:pPr>
        <w:shd w:val="clear" w:color="auto" w:fill="FFFFFF"/>
        <w:spacing w:line="300" w:lineRule="atLeast"/>
        <w:rPr>
          <w:rFonts w:ascii="Verdana" w:eastAsia="Times New Roman" w:hAnsi="Verdana" w:cs="Segoe UI"/>
          <w:color w:val="323130"/>
          <w:lang w:eastAsia="en-GB"/>
        </w:rPr>
      </w:pPr>
    </w:p>
    <w:p w14:paraId="5B92ED5C" w14:textId="77777777" w:rsidR="00C13657" w:rsidRDefault="009766CD" w:rsidP="00A00287">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val="cy-GB" w:eastAsia="en-GB"/>
        </w:rPr>
        <w:t>Nododd JJ y flaenoriaeth mewn perthynas â lles ond nid oedd yn ymddangos bod unrhyw beth wedi'i gynnwys yn y cyflwyniad. Dywedodd GS fod maes lles a llesiant yn ymwneud ag ymateb i rai o'r llwythi gwaith mewn meysydd o'r heddlu sydd wrthi’n cael eu sefydlu ond bod staff yn teimlo eu bod yn cael eu cefnogi yn allweddol i sicrhau gwelliannau. Dywedodd GS hefyd fod nifer o ddigwyddiadau iechyd a lles yn cael eu cynnal bob blwyddyn a bod yr Uned Iechyd Galwedigaethol yn weladwy iawn ac yn darparu gwahanol fathau o gefnogaeth.</w:t>
      </w:r>
    </w:p>
    <w:p w14:paraId="2EA8CFF8" w14:textId="77777777" w:rsidR="004A5657" w:rsidRPr="002F26F3" w:rsidRDefault="004A5657" w:rsidP="00A00287">
      <w:pPr>
        <w:shd w:val="clear" w:color="auto" w:fill="FFFFFF"/>
        <w:spacing w:line="300" w:lineRule="atLeast"/>
        <w:rPr>
          <w:rFonts w:ascii="Verdana" w:eastAsia="Times New Roman" w:hAnsi="Verdana" w:cs="Segoe UI"/>
          <w:b/>
          <w:bCs/>
          <w:color w:val="323130"/>
          <w:lang w:eastAsia="en-GB"/>
        </w:rPr>
      </w:pPr>
    </w:p>
    <w:p w14:paraId="1D3F2600" w14:textId="77777777" w:rsidR="00E67FD8" w:rsidRPr="002F26F3" w:rsidRDefault="009766CD" w:rsidP="00E67FD8">
      <w:pPr>
        <w:spacing w:line="276" w:lineRule="auto"/>
        <w:contextualSpacing/>
        <w:jc w:val="both"/>
        <w:rPr>
          <w:rFonts w:ascii="Verdana" w:hAnsi="Verdana"/>
          <w:b/>
          <w:bCs/>
        </w:rPr>
      </w:pPr>
      <w:r w:rsidRPr="002F26F3">
        <w:rPr>
          <w:rFonts w:ascii="Verdana" w:eastAsia="Times New Roman" w:hAnsi="Verdana" w:cs="Segoe UI"/>
          <w:b/>
          <w:bCs/>
          <w:color w:val="323130"/>
          <w:lang w:val="cy-GB" w:eastAsia="en-GB"/>
        </w:rPr>
        <w:t xml:space="preserve">Cam Gweithredu A60: </w:t>
      </w:r>
      <w:r w:rsidRPr="002F26F3">
        <w:rPr>
          <w:rFonts w:ascii="Verdana" w:hAnsi="Verdana"/>
          <w:b/>
          <w:bCs/>
          <w:lang w:val="cy-GB"/>
        </w:rPr>
        <w:t>Bod cyflwyniad Adolygiad yr Heddlu yn cael ei ddosbarthu i'r pwyllgor.</w:t>
      </w:r>
    </w:p>
    <w:p w14:paraId="1AA19DBA" w14:textId="77777777" w:rsidR="00571546" w:rsidRDefault="00571546" w:rsidP="001E608A">
      <w:pPr>
        <w:shd w:val="clear" w:color="auto" w:fill="FFFFFF"/>
        <w:spacing w:line="300" w:lineRule="atLeast"/>
        <w:rPr>
          <w:rFonts w:ascii="Verdana" w:eastAsia="Times New Roman" w:hAnsi="Verdana" w:cs="Segoe UI"/>
          <w:color w:val="323130"/>
          <w:lang w:eastAsia="en-GB"/>
        </w:rPr>
      </w:pPr>
    </w:p>
    <w:p w14:paraId="452CA63C" w14:textId="77777777" w:rsidR="00A4067C" w:rsidRDefault="00A4067C" w:rsidP="001E608A">
      <w:pPr>
        <w:shd w:val="clear" w:color="auto" w:fill="FFFFFF"/>
        <w:spacing w:line="300" w:lineRule="atLeast"/>
        <w:rPr>
          <w:rFonts w:ascii="Verdana" w:eastAsia="Times New Roman" w:hAnsi="Verdana" w:cs="Segoe UI"/>
          <w:color w:val="323130"/>
          <w:lang w:eastAsia="en-GB"/>
        </w:rPr>
      </w:pPr>
    </w:p>
    <w:p w14:paraId="5CF23871" w14:textId="77777777" w:rsidR="00571546" w:rsidRPr="008916F6" w:rsidRDefault="009766CD" w:rsidP="008916F6">
      <w:pPr>
        <w:spacing w:before="120" w:line="480" w:lineRule="auto"/>
        <w:rPr>
          <w:rFonts w:ascii="Verdana" w:hAnsi="Verdana"/>
          <w:b/>
          <w:bCs/>
        </w:rPr>
      </w:pPr>
      <w:r w:rsidRPr="008916F6">
        <w:rPr>
          <w:rFonts w:ascii="Verdana" w:hAnsi="Verdana"/>
          <w:b/>
          <w:bCs/>
          <w:lang w:val="cy-GB"/>
        </w:rPr>
        <w:t xml:space="preserve">12. Cofrestr risg gorfforaethol yr heddlu </w:t>
      </w:r>
    </w:p>
    <w:p w14:paraId="536C2F6D" w14:textId="77777777" w:rsidR="009C051C" w:rsidRDefault="009766CD" w:rsidP="00704DFB">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val="cy-GB" w:eastAsia="en-GB"/>
        </w:rPr>
        <w:t xml:space="preserve">Ystyriodd y pwyllgor cofrestr risg yr heddlu. Darparodd GM ddiweddariad ar y gwaith a wnaed i wneud newidiadau i'r gofrestr risg yn dilyn adborth o'r cyfarfod diwethaf.  Bydd y risg newydd ynghylch parhad busnes a chynllun adfer yn cael ei rannu'n ddwy risg ar wahân; 1. Adfer ar ôl trychineb TGCh (gyda chefnogaeth Mark Jones a Stephen </w:t>
      </w:r>
      <w:proofErr w:type="spellStart"/>
      <w:r>
        <w:rPr>
          <w:rFonts w:ascii="Verdana" w:eastAsia="Times New Roman" w:hAnsi="Verdana" w:cs="Segoe UI"/>
          <w:color w:val="323130"/>
          <w:lang w:val="cy-GB" w:eastAsia="en-GB"/>
        </w:rPr>
        <w:t>Harvard</w:t>
      </w:r>
      <w:proofErr w:type="spellEnd"/>
      <w:r>
        <w:rPr>
          <w:rFonts w:ascii="Verdana" w:eastAsia="Times New Roman" w:hAnsi="Verdana" w:cs="Segoe UI"/>
          <w:color w:val="323130"/>
          <w:lang w:val="cy-GB" w:eastAsia="en-GB"/>
        </w:rPr>
        <w:t xml:space="preserve">) 2. Y risg o amgylch profi. </w:t>
      </w:r>
    </w:p>
    <w:p w14:paraId="78644368" w14:textId="77777777" w:rsidR="00A53E8F" w:rsidRDefault="009766CD" w:rsidP="002B1F7D">
      <w:pPr>
        <w:spacing w:before="120"/>
        <w:rPr>
          <w:rFonts w:ascii="Verdana" w:hAnsi="Verdana"/>
        </w:rPr>
      </w:pPr>
      <w:r>
        <w:rPr>
          <w:rFonts w:ascii="Verdana" w:hAnsi="Verdana"/>
          <w:lang w:val="cy-GB"/>
        </w:rPr>
        <w:t xml:space="preserve">Rheoli gwybodaeth – bydd ôl-groniadau gwiriadau’r Gwasanaeth Datgelu a Gwahardd yn cael eu hadolygu a bydd adroddiad yn cael ei rannu yn y bwrdd nesaf.  Bydd yr adroddiad yn rhoi hanes llawn o 2018 pan godwyd y risg wreiddiol.  Bydd angen adolygu’r risg hefyd gan fod risg 2018 bellach yn wahanol ar hyn o bryd. </w:t>
      </w:r>
    </w:p>
    <w:p w14:paraId="397AF2AE" w14:textId="77777777" w:rsidR="00FA0F49" w:rsidRDefault="009766CD" w:rsidP="002B1F7D">
      <w:pPr>
        <w:spacing w:before="120"/>
        <w:rPr>
          <w:rFonts w:ascii="Verdana" w:hAnsi="Verdana"/>
        </w:rPr>
      </w:pPr>
      <w:r>
        <w:rPr>
          <w:rFonts w:ascii="Verdana" w:hAnsi="Verdana"/>
          <w:lang w:val="cy-GB"/>
        </w:rPr>
        <w:t>Datgeliad rheoli gwybodaeth i'w rannu'n swyddogaethau gwahanol gan fod lefelau gwahanol o risgiau.</w:t>
      </w:r>
    </w:p>
    <w:p w14:paraId="3CBCC777" w14:textId="77777777" w:rsidR="00EE3D6C" w:rsidRDefault="009766CD" w:rsidP="002B1F7D">
      <w:pPr>
        <w:spacing w:before="120"/>
        <w:rPr>
          <w:rFonts w:ascii="Verdana" w:hAnsi="Verdana"/>
        </w:rPr>
      </w:pPr>
      <w:r>
        <w:rPr>
          <w:rFonts w:ascii="Verdana" w:hAnsi="Verdana"/>
          <w:lang w:val="cy-GB"/>
        </w:rPr>
        <w:t>Mae disgwyl i’r adolygiad rheoli eiddo gael ei gwblhau a dim ond aros am gyflwyno tystiolaeth derfynol. Mae'r gwaith wedi'i gwblhau.</w:t>
      </w:r>
    </w:p>
    <w:p w14:paraId="313CFA4C" w14:textId="77777777" w:rsidR="002B49F5" w:rsidRPr="002F26F3" w:rsidRDefault="009766CD" w:rsidP="002B49F5">
      <w:pPr>
        <w:spacing w:before="120"/>
        <w:rPr>
          <w:rFonts w:ascii="Verdana" w:hAnsi="Verdana"/>
          <w:b/>
          <w:bCs/>
        </w:rPr>
      </w:pPr>
      <w:r w:rsidRPr="002F26F3">
        <w:rPr>
          <w:rFonts w:ascii="Verdana" w:hAnsi="Verdana"/>
          <w:b/>
          <w:bCs/>
          <w:lang w:val="cy-GB"/>
        </w:rPr>
        <w:t>CAM GWEITHREDU A61: Bod y risg parhad busnes newydd yn cael ei rannu'n ddau ac yn adlewyrchu'r risg adfer ar ôl trychineb TGCh.</w:t>
      </w:r>
    </w:p>
    <w:p w14:paraId="0B5AF5D4" w14:textId="77777777" w:rsidR="00FA0F49" w:rsidRPr="002F26F3" w:rsidRDefault="009766CD" w:rsidP="002B1F7D">
      <w:pPr>
        <w:spacing w:before="120"/>
        <w:rPr>
          <w:rFonts w:ascii="Verdana" w:hAnsi="Verdana"/>
          <w:b/>
          <w:bCs/>
        </w:rPr>
      </w:pPr>
      <w:r w:rsidRPr="002F26F3">
        <w:rPr>
          <w:rFonts w:ascii="Verdana" w:hAnsi="Verdana"/>
          <w:b/>
          <w:bCs/>
          <w:lang w:val="cy-GB"/>
        </w:rPr>
        <w:lastRenderedPageBreak/>
        <w:t>CAM GWEITHREDU A62: Bod adroddiad sganio'r gorwel i gyd-fynd â'r adroddiadau risg i’w cyflwyno mewn cyfarfodydd yn y dyfodol.</w:t>
      </w:r>
    </w:p>
    <w:p w14:paraId="3B956CAE" w14:textId="64DF5338" w:rsidR="00940F1A" w:rsidRPr="002F26F3" w:rsidRDefault="009766CD" w:rsidP="002B1F7D">
      <w:pPr>
        <w:spacing w:before="120"/>
        <w:rPr>
          <w:rFonts w:ascii="Verdana" w:hAnsi="Verdana"/>
          <w:b/>
          <w:bCs/>
        </w:rPr>
      </w:pPr>
      <w:r w:rsidRPr="002F26F3">
        <w:rPr>
          <w:rFonts w:ascii="Verdana" w:hAnsi="Verdana"/>
          <w:b/>
          <w:bCs/>
          <w:lang w:val="cy-GB"/>
        </w:rPr>
        <w:t>CAM GWEITHREDU 63:</w:t>
      </w:r>
      <w:r w:rsidR="00CD6075">
        <w:rPr>
          <w:rFonts w:ascii="Verdana" w:hAnsi="Verdana"/>
          <w:b/>
          <w:bCs/>
          <w:lang w:val="cy-GB"/>
        </w:rPr>
        <w:t xml:space="preserve"> </w:t>
      </w:r>
      <w:r w:rsidRPr="002F26F3">
        <w:rPr>
          <w:rFonts w:ascii="Verdana" w:hAnsi="Verdana"/>
          <w:b/>
          <w:bCs/>
          <w:lang w:val="cy-GB"/>
        </w:rPr>
        <w:t>Bod risgiau’r dyfodol yn cynnwys colofn yn rhifo’r risg a’r niferoedd cysylltiedig a ddefnyddir ar y diagramau map gwres i ddangos y newid yn y sgôr risg yn dilyn mesurau lliniaru.</w:t>
      </w:r>
    </w:p>
    <w:p w14:paraId="6E771E8F" w14:textId="77777777" w:rsidR="00527242" w:rsidRPr="002B1F7D" w:rsidRDefault="00527242" w:rsidP="002B1F7D">
      <w:pPr>
        <w:spacing w:before="120"/>
        <w:rPr>
          <w:rFonts w:ascii="Verdana" w:hAnsi="Verdana"/>
        </w:rPr>
      </w:pPr>
    </w:p>
    <w:p w14:paraId="6ADC3B7F" w14:textId="77777777" w:rsidR="00B70F02" w:rsidRDefault="009766CD" w:rsidP="00034A85">
      <w:pPr>
        <w:spacing w:before="120" w:line="480" w:lineRule="auto"/>
        <w:rPr>
          <w:rFonts w:ascii="Verdana" w:hAnsi="Verdana"/>
          <w:b/>
          <w:bCs/>
        </w:rPr>
      </w:pPr>
      <w:r>
        <w:rPr>
          <w:rFonts w:ascii="Verdana" w:hAnsi="Verdana"/>
          <w:b/>
          <w:bCs/>
          <w:lang w:val="cy-GB"/>
        </w:rPr>
        <w:t xml:space="preserve">13. Cofrestr risg gorfforaethol </w:t>
      </w:r>
      <w:proofErr w:type="spellStart"/>
      <w:r>
        <w:rPr>
          <w:rFonts w:ascii="Verdana" w:hAnsi="Verdana"/>
          <w:b/>
          <w:bCs/>
          <w:lang w:val="cy-GB"/>
        </w:rPr>
        <w:t>SCHTh</w:t>
      </w:r>
      <w:proofErr w:type="spellEnd"/>
      <w:r>
        <w:rPr>
          <w:rFonts w:ascii="Verdana" w:hAnsi="Verdana"/>
          <w:b/>
          <w:bCs/>
          <w:lang w:val="cy-GB"/>
        </w:rPr>
        <w:t xml:space="preserve"> </w:t>
      </w:r>
    </w:p>
    <w:p w14:paraId="1DE3788A" w14:textId="77777777" w:rsidR="00C4132A" w:rsidRPr="00C4132A" w:rsidRDefault="009766CD" w:rsidP="00C9314A">
      <w:pPr>
        <w:spacing w:before="120"/>
        <w:rPr>
          <w:rFonts w:ascii="Segoe UI" w:eastAsia="Times New Roman" w:hAnsi="Segoe UI" w:cs="Segoe UI"/>
          <w:color w:val="323130"/>
          <w:sz w:val="21"/>
          <w:szCs w:val="21"/>
          <w:lang w:eastAsia="en-GB"/>
        </w:rPr>
      </w:pPr>
      <w:r>
        <w:rPr>
          <w:rFonts w:ascii="Verdana" w:hAnsi="Verdana"/>
          <w:lang w:val="cy-GB"/>
        </w:rPr>
        <w:t xml:space="preserve">Ystyriodd y pwyllgor gofrestr risg gorfforaethol </w:t>
      </w:r>
      <w:proofErr w:type="spellStart"/>
      <w:r>
        <w:rPr>
          <w:rFonts w:ascii="Verdana" w:hAnsi="Verdana"/>
          <w:lang w:val="cy-GB"/>
        </w:rPr>
        <w:t>SCHTh</w:t>
      </w:r>
      <w:proofErr w:type="spellEnd"/>
      <w:r>
        <w:rPr>
          <w:rFonts w:ascii="Verdana" w:hAnsi="Verdana"/>
          <w:lang w:val="cy-GB"/>
        </w:rPr>
        <w:t xml:space="preserve">. Nodwyd bod contract gwasanaeth </w:t>
      </w:r>
      <w:proofErr w:type="spellStart"/>
      <w:r>
        <w:rPr>
          <w:rFonts w:ascii="Verdana" w:hAnsi="Verdana"/>
          <w:lang w:val="cy-GB"/>
        </w:rPr>
        <w:t>atgyfeirio</w:t>
      </w:r>
      <w:proofErr w:type="spellEnd"/>
      <w:r>
        <w:rPr>
          <w:rFonts w:ascii="Verdana" w:hAnsi="Verdana"/>
          <w:lang w:val="cy-GB"/>
        </w:rPr>
        <w:t xml:space="preserve"> dioddefwyr i fod i gael ei ddyfarnu erbyn 18 Mawrth, fodd bynnag, daethpwyd i gytundeb i ymestyn y trefniadau presennol hyd 30 Mehefin i ganiatáu ar gyfer trosglwyddiadau cyflogaeth i sefydliadau eraill.  </w:t>
      </w:r>
      <w:r w:rsidR="004D24D7">
        <w:rPr>
          <w:rFonts w:ascii="Segoe UI" w:hAnsi="Segoe UI" w:cs="Segoe UI"/>
          <w:color w:val="605E5C"/>
          <w:sz w:val="18"/>
          <w:szCs w:val="18"/>
          <w:shd w:val="clear" w:color="auto" w:fill="FFFFFF"/>
          <w:lang w:val="cy-GB"/>
        </w:rPr>
        <w:br/>
      </w:r>
    </w:p>
    <w:p w14:paraId="3A941449" w14:textId="77777777" w:rsidR="002B1F7D" w:rsidRDefault="009766CD" w:rsidP="00B656CE">
      <w:pPr>
        <w:spacing w:before="120"/>
        <w:rPr>
          <w:rFonts w:ascii="Verdana" w:hAnsi="Verdana"/>
        </w:rPr>
      </w:pPr>
      <w:r w:rsidRPr="00B656CE">
        <w:rPr>
          <w:rFonts w:ascii="Verdana" w:hAnsi="Verdana"/>
          <w:lang w:val="cy-GB"/>
        </w:rPr>
        <w:t xml:space="preserve">Mynegodd DM bryder yn ymwneud â risg Goleudy gan fod y manylion ychydig yn wahanol o gymharu â chofrestr risg yr heddlu a </w:t>
      </w:r>
      <w:proofErr w:type="spellStart"/>
      <w:r w:rsidRPr="00B656CE">
        <w:rPr>
          <w:rFonts w:ascii="Verdana" w:hAnsi="Verdana"/>
          <w:lang w:val="cy-GB"/>
        </w:rPr>
        <w:t>SCHTh</w:t>
      </w:r>
      <w:proofErr w:type="spellEnd"/>
      <w:r w:rsidRPr="00B656CE">
        <w:rPr>
          <w:rFonts w:ascii="Verdana" w:hAnsi="Verdana"/>
          <w:lang w:val="cy-GB"/>
        </w:rPr>
        <w:t xml:space="preserve">. Dywedodd y Prif Weithredwr y gallai'r gwahaniaeth fod oherwydd bod </w:t>
      </w:r>
      <w:proofErr w:type="spellStart"/>
      <w:r w:rsidRPr="00B656CE">
        <w:rPr>
          <w:rFonts w:ascii="Verdana" w:hAnsi="Verdana"/>
          <w:lang w:val="cy-GB"/>
        </w:rPr>
        <w:t>SCHTh</w:t>
      </w:r>
      <w:proofErr w:type="spellEnd"/>
      <w:r w:rsidRPr="00B656CE">
        <w:rPr>
          <w:rFonts w:ascii="Verdana" w:hAnsi="Verdana"/>
          <w:lang w:val="cy-GB"/>
        </w:rPr>
        <w:t xml:space="preserve"> yn comisiynu'r gwasanaeth a'r heddlu yw'r darparwyr, ond bydd hyn yn cael ei ystyried yn fanylach.</w:t>
      </w:r>
    </w:p>
    <w:p w14:paraId="5DDAF94D" w14:textId="77777777" w:rsidR="00736A10" w:rsidRDefault="00736A10" w:rsidP="00B656CE">
      <w:pPr>
        <w:spacing w:before="120"/>
        <w:rPr>
          <w:rFonts w:ascii="Verdana" w:hAnsi="Verdana"/>
        </w:rPr>
      </w:pPr>
    </w:p>
    <w:p w14:paraId="349AF56F" w14:textId="77777777" w:rsidR="00C66970" w:rsidRPr="00177DDE" w:rsidRDefault="009766CD" w:rsidP="00C66970">
      <w:pPr>
        <w:spacing w:before="120"/>
        <w:rPr>
          <w:rFonts w:ascii="Verdana" w:hAnsi="Verdana"/>
          <w:b/>
          <w:bCs/>
        </w:rPr>
      </w:pPr>
      <w:r w:rsidRPr="00177DDE">
        <w:rPr>
          <w:rFonts w:ascii="Verdana" w:hAnsi="Verdana"/>
          <w:b/>
          <w:bCs/>
          <w:lang w:val="cy-GB"/>
        </w:rPr>
        <w:t xml:space="preserve">CAM GWEITHREDU A64: Ystyried cynnwys risg Goleudy ar gofrestri risg yr heddlu a </w:t>
      </w:r>
      <w:proofErr w:type="spellStart"/>
      <w:r w:rsidRPr="00177DDE">
        <w:rPr>
          <w:rFonts w:ascii="Verdana" w:hAnsi="Verdana"/>
          <w:b/>
          <w:bCs/>
          <w:lang w:val="cy-GB"/>
        </w:rPr>
        <w:t>SCHTh</w:t>
      </w:r>
      <w:proofErr w:type="spellEnd"/>
      <w:r w:rsidRPr="00177DDE">
        <w:rPr>
          <w:rFonts w:ascii="Verdana" w:hAnsi="Verdana"/>
          <w:b/>
          <w:bCs/>
          <w:lang w:val="cy-GB"/>
        </w:rPr>
        <w:t xml:space="preserve"> a darparu eglurder ar y gwahanol naratif sydd wedi'i gynnwys ar y cofrestrau.</w:t>
      </w:r>
    </w:p>
    <w:p w14:paraId="37C683D5" w14:textId="77777777" w:rsidR="00C66970" w:rsidRDefault="00C66970" w:rsidP="005F179E">
      <w:pPr>
        <w:spacing w:before="120"/>
        <w:rPr>
          <w:rFonts w:ascii="Verdana" w:hAnsi="Verdana"/>
        </w:rPr>
      </w:pPr>
    </w:p>
    <w:p w14:paraId="55BC5A6B" w14:textId="77777777" w:rsidR="001C530B" w:rsidRPr="001C530B" w:rsidRDefault="009766CD" w:rsidP="001C530B">
      <w:pPr>
        <w:spacing w:before="120" w:line="480" w:lineRule="auto"/>
        <w:rPr>
          <w:rFonts w:ascii="Verdana" w:hAnsi="Verdana"/>
          <w:b/>
          <w:bCs/>
        </w:rPr>
      </w:pPr>
      <w:r>
        <w:rPr>
          <w:rFonts w:ascii="Verdana" w:hAnsi="Verdana"/>
          <w:b/>
          <w:bCs/>
          <w:lang w:val="cy-GB"/>
        </w:rPr>
        <w:t>14. Rheoli Gwybodaeth</w:t>
      </w:r>
    </w:p>
    <w:p w14:paraId="35E5A51F" w14:textId="77777777" w:rsidR="00FB163C" w:rsidRDefault="009766CD" w:rsidP="005F179E">
      <w:pPr>
        <w:spacing w:before="120"/>
        <w:rPr>
          <w:rFonts w:ascii="Verdana" w:hAnsi="Verdana"/>
        </w:rPr>
      </w:pPr>
      <w:r>
        <w:rPr>
          <w:rFonts w:ascii="Verdana" w:hAnsi="Verdana"/>
          <w:lang w:val="cy-GB"/>
        </w:rPr>
        <w:t xml:space="preserve">Ystyriodd yr aelodau yr adroddiad diweddaru mewn perthynas â rheoli gwybodaeth. Cadarnhaodd DJ ei bod wedi newid fformat yr adroddiad a rhoi'r esboniad ynghyd â'r achosion o dorri amodau diogelu data yn gyntaf. Mae ffigurau’n dangos y bu cynnydd bach yn 2023 o gymharu â 2022. Yn ystod 2024, ni adroddwyd ar unrhyw achosion o dorri amodau i Swyddfa’r Comisiynydd Gwybodaeth (ICO) ac ni adroddwyd unrhyw achosion o dorri amodau i’r Adran Safonau Proffesiynol. Fodd bynnag, mae dau achos o dorri amodau yr adroddwyd amdanynt wedi deillio’n ddiweddar o’r Adran Safonau Proffesiynol ac mae rhagor o wybodaeth yn cael ei chasglu cyn cadarnhau a oes angen eu rhannu â’r ICO. </w:t>
      </w:r>
    </w:p>
    <w:p w14:paraId="45FC5F77" w14:textId="77777777" w:rsidR="00C87737" w:rsidRPr="00972D97" w:rsidRDefault="00C87737" w:rsidP="005F179E">
      <w:pPr>
        <w:spacing w:before="120"/>
        <w:rPr>
          <w:rFonts w:ascii="Verdana" w:hAnsi="Verdana"/>
        </w:rPr>
      </w:pPr>
    </w:p>
    <w:p w14:paraId="7DE743D3" w14:textId="77777777" w:rsidR="003D5866" w:rsidRDefault="009766CD" w:rsidP="00972D97">
      <w:pPr>
        <w:spacing w:before="120"/>
        <w:rPr>
          <w:rFonts w:ascii="Verdana" w:hAnsi="Verdana"/>
        </w:rPr>
      </w:pPr>
      <w:r w:rsidRPr="00972D97">
        <w:rPr>
          <w:rFonts w:ascii="Verdana" w:hAnsi="Verdana"/>
          <w:lang w:val="cy-GB"/>
        </w:rPr>
        <w:t xml:space="preserve">Mae'r uned datgelu yn delio â cheisiadau am wybodaeth dan reoliadau diogelu data.  Nodwyd yn flaenorol bod ôl-groniad o waith wedi bodoli, a gwnaed gwelliannau o fewn yr ardal er mwyn ceisio lleihau'r pwysau.  Mae nifer o staff dros dro wedi bod yn cynorthwyo i glirio’r ôl-groniad, ynghyd â nifer o staff o'r tîm rheoli cofnodion.  Cynhaliwyd digwyddiad gwelliant parhaus i ystyried y broses rhyddid gwybodaeth ac mae nifer o argymhellion wedi’u hamlinellu i’w hystyried ochr yn ochr ag argymhellion gan yr ICO. </w:t>
      </w:r>
    </w:p>
    <w:p w14:paraId="2C21EF90" w14:textId="77777777" w:rsidR="00C87737" w:rsidRDefault="00C87737" w:rsidP="00972D97">
      <w:pPr>
        <w:spacing w:before="120"/>
        <w:rPr>
          <w:rFonts w:ascii="Verdana" w:hAnsi="Verdana"/>
        </w:rPr>
      </w:pPr>
    </w:p>
    <w:p w14:paraId="2CF02F2C" w14:textId="77777777" w:rsidR="008D5FC5" w:rsidRDefault="009766CD" w:rsidP="009A19E7">
      <w:pPr>
        <w:spacing w:before="120"/>
        <w:rPr>
          <w:rFonts w:ascii="Segoe UI" w:eastAsia="Times New Roman" w:hAnsi="Segoe UI" w:cs="Segoe UI"/>
          <w:color w:val="323130"/>
          <w:sz w:val="21"/>
          <w:szCs w:val="21"/>
          <w:lang w:eastAsia="en-GB"/>
        </w:rPr>
      </w:pPr>
      <w:r>
        <w:rPr>
          <w:rFonts w:ascii="Verdana" w:hAnsi="Verdana"/>
          <w:lang w:val="cy-GB"/>
        </w:rPr>
        <w:t>Mae Prif Arolygydd Dros Dro wedi ymuno â'r adran yn ddiweddar i adolygu'r prosesau a bwrw ymlaen ag argymhellion i gyflawni gwelliannau. Cysylltwyd hefyd â TGCh i benderfynu a ellir awtomeiddio rhai o'r swyddogaethau gweinyddol. Mae'r grŵp aur a sefydlwyd ar gyfer y maes hwn bellach wedi'i dynnu'n ôl, ond mae diweddariadau rheolaidd yn cael eu hadrodd yn ôl i'r Dirprwy Brif Gwnstabl. Mae proses recriwtio yn mynd rhagddi i lenwi swyddi gweigion.</w:t>
      </w:r>
      <w:r w:rsidR="004F7317" w:rsidRPr="004F7317">
        <w:rPr>
          <w:rFonts w:ascii="Segoe UI" w:eastAsia="Times New Roman" w:hAnsi="Segoe UI" w:cs="Segoe UI"/>
          <w:color w:val="323130"/>
          <w:sz w:val="21"/>
          <w:szCs w:val="21"/>
          <w:lang w:val="cy-GB" w:eastAsia="en-GB"/>
        </w:rPr>
        <w:br/>
      </w:r>
    </w:p>
    <w:p w14:paraId="154E65E2" w14:textId="77777777" w:rsidR="00646D0F" w:rsidRPr="00A81759" w:rsidRDefault="009766CD" w:rsidP="009A19E7">
      <w:pPr>
        <w:spacing w:before="120"/>
        <w:rPr>
          <w:rFonts w:ascii="Verdana" w:hAnsi="Verdana"/>
        </w:rPr>
      </w:pPr>
      <w:r w:rsidRPr="00A81759">
        <w:rPr>
          <w:rFonts w:ascii="Verdana" w:hAnsi="Verdana"/>
          <w:lang w:val="cy-GB"/>
        </w:rPr>
        <w:t xml:space="preserve">Mewn perthynas â'r ôl-groniad, hyd at 23 Chwefror roedd cyfanswm o 341 o achosion yn hwyr (233 o achosion rhyddid gwybodaeth a 108 o achosion diogelu data).  Yn fwy diweddar mae 216 o achosion rhyddid gwybodaeth yn hwyr a 100 o achosion diogelu data. Rhoddwyd pwyslais ar brosesu’r achosion diogelu data oherwydd natur yr achosion ac mae’r rhain wedi’u cefnogi gan y staff dros dro sydd wedi bod yn cynorthwyo i weinyddu’r achosion llai cymhleth ac y gellir eu datgelu’n gyflym. </w:t>
      </w:r>
    </w:p>
    <w:p w14:paraId="7BA739BC" w14:textId="77777777" w:rsidR="00CE3104" w:rsidRDefault="00CE3104" w:rsidP="009A19E7">
      <w:pPr>
        <w:spacing w:before="120"/>
        <w:rPr>
          <w:rFonts w:ascii="Segoe UI" w:eastAsia="Times New Roman" w:hAnsi="Segoe UI" w:cs="Segoe UI"/>
          <w:color w:val="323130"/>
          <w:sz w:val="21"/>
          <w:szCs w:val="21"/>
          <w:lang w:eastAsia="en-GB"/>
        </w:rPr>
      </w:pPr>
    </w:p>
    <w:p w14:paraId="595EC8B2" w14:textId="77777777" w:rsidR="009476A1" w:rsidRPr="00A81759" w:rsidRDefault="009766CD" w:rsidP="00A81759">
      <w:pPr>
        <w:spacing w:before="120"/>
        <w:rPr>
          <w:rFonts w:ascii="Verdana" w:hAnsi="Verdana"/>
        </w:rPr>
      </w:pPr>
      <w:r w:rsidRPr="00A81759">
        <w:rPr>
          <w:rFonts w:ascii="Verdana" w:hAnsi="Verdana"/>
          <w:lang w:val="cy-GB"/>
        </w:rPr>
        <w:t>Mae argymhellion archwiliad yr ICO yn cael eu symud ymlaen gan anelu at y dyddiad allweddol cyntaf, sef 31 Mai.</w:t>
      </w:r>
    </w:p>
    <w:p w14:paraId="244647FB" w14:textId="77777777" w:rsidR="007B739A" w:rsidRDefault="007B739A" w:rsidP="007B739A">
      <w:pPr>
        <w:shd w:val="clear" w:color="auto" w:fill="FFFFFF"/>
        <w:spacing w:line="300" w:lineRule="atLeast"/>
        <w:rPr>
          <w:rFonts w:ascii="Segoe UI" w:eastAsia="Times New Roman" w:hAnsi="Segoe UI" w:cs="Segoe UI"/>
          <w:color w:val="323130"/>
          <w:sz w:val="21"/>
          <w:szCs w:val="21"/>
          <w:lang w:eastAsia="en-GB"/>
        </w:rPr>
      </w:pPr>
    </w:p>
    <w:p w14:paraId="37443091" w14:textId="77777777" w:rsidR="002E21F1" w:rsidRDefault="009766CD" w:rsidP="00A81759">
      <w:pPr>
        <w:spacing w:before="120"/>
        <w:rPr>
          <w:rFonts w:ascii="Verdana" w:hAnsi="Verdana"/>
        </w:rPr>
      </w:pPr>
      <w:r w:rsidRPr="00A81759">
        <w:rPr>
          <w:rFonts w:ascii="Verdana" w:hAnsi="Verdana"/>
          <w:lang w:val="cy-GB"/>
        </w:rPr>
        <w:t xml:space="preserve">Mae llythyr wedi’i ysgrifennu gan yr ICO at uwch arweinwyr ar draws y sector cyhoeddus, yn gofyn i dryloywder gael ei gymryd o </w:t>
      </w:r>
      <w:proofErr w:type="spellStart"/>
      <w:r w:rsidRPr="00A81759">
        <w:rPr>
          <w:rFonts w:ascii="Verdana" w:hAnsi="Verdana"/>
          <w:lang w:val="cy-GB"/>
        </w:rPr>
        <w:t>ddifrif</w:t>
      </w:r>
      <w:proofErr w:type="spellEnd"/>
      <w:r w:rsidRPr="00A81759">
        <w:rPr>
          <w:rFonts w:ascii="Verdana" w:hAnsi="Verdana"/>
          <w:lang w:val="cy-GB"/>
        </w:rPr>
        <w:t xml:space="preserve">. </w:t>
      </w:r>
    </w:p>
    <w:p w14:paraId="4E07EFFC" w14:textId="77777777" w:rsidR="00F04195" w:rsidRDefault="00F04195" w:rsidP="00A81759">
      <w:pPr>
        <w:spacing w:before="120"/>
        <w:rPr>
          <w:rFonts w:ascii="Verdana" w:hAnsi="Verdana"/>
        </w:rPr>
      </w:pPr>
    </w:p>
    <w:p w14:paraId="218E7110" w14:textId="77777777" w:rsidR="00F04195" w:rsidRDefault="009766CD" w:rsidP="00A81759">
      <w:pPr>
        <w:spacing w:before="120"/>
        <w:rPr>
          <w:rFonts w:ascii="Verdana" w:hAnsi="Verdana"/>
        </w:rPr>
      </w:pPr>
      <w:r>
        <w:rPr>
          <w:rFonts w:ascii="Verdana" w:hAnsi="Verdana"/>
          <w:lang w:val="cy-GB"/>
        </w:rPr>
        <w:t xml:space="preserve">Holodd </w:t>
      </w:r>
      <w:proofErr w:type="spellStart"/>
      <w:r>
        <w:rPr>
          <w:rFonts w:ascii="Verdana" w:hAnsi="Verdana"/>
          <w:lang w:val="cy-GB"/>
        </w:rPr>
        <w:t>CHTh</w:t>
      </w:r>
      <w:proofErr w:type="spellEnd"/>
      <w:r>
        <w:rPr>
          <w:rFonts w:ascii="Verdana" w:hAnsi="Verdana"/>
          <w:lang w:val="cy-GB"/>
        </w:rPr>
        <w:t xml:space="preserve"> a oedd y trosglwyddo i </w:t>
      </w:r>
      <w:proofErr w:type="spellStart"/>
      <w:r>
        <w:rPr>
          <w:rFonts w:ascii="Verdana" w:hAnsi="Verdana"/>
          <w:lang w:val="cy-GB"/>
        </w:rPr>
        <w:t>Niche</w:t>
      </w:r>
      <w:proofErr w:type="spellEnd"/>
      <w:r>
        <w:rPr>
          <w:rFonts w:ascii="Verdana" w:hAnsi="Verdana"/>
          <w:lang w:val="cy-GB"/>
        </w:rPr>
        <w:t xml:space="preserve"> wedi chwarae rhan yn yr achosion o dorri amodau data. Cadarnhaodd DJ fod hyn yn cael ei adolygu gyda chefnogaeth TGCh i ganfod achos y mater. </w:t>
      </w:r>
    </w:p>
    <w:p w14:paraId="70943678" w14:textId="77777777" w:rsidR="00DD1167" w:rsidRDefault="00DD1167" w:rsidP="00A81759">
      <w:pPr>
        <w:spacing w:before="120"/>
        <w:rPr>
          <w:rFonts w:ascii="Verdana" w:hAnsi="Verdana"/>
        </w:rPr>
      </w:pPr>
    </w:p>
    <w:p w14:paraId="00FA9AA0" w14:textId="77777777" w:rsidR="00DD1167" w:rsidRDefault="009766CD" w:rsidP="00A81759">
      <w:pPr>
        <w:spacing w:before="120"/>
        <w:rPr>
          <w:rFonts w:ascii="Verdana" w:hAnsi="Verdana"/>
        </w:rPr>
      </w:pPr>
      <w:r>
        <w:rPr>
          <w:rFonts w:ascii="Verdana" w:hAnsi="Verdana"/>
          <w:lang w:val="cy-GB"/>
        </w:rPr>
        <w:t xml:space="preserve">Dywedodd LH fod ei thîm wedi darparu </w:t>
      </w:r>
      <w:proofErr w:type="spellStart"/>
      <w:r>
        <w:rPr>
          <w:rFonts w:ascii="Verdana" w:hAnsi="Verdana"/>
          <w:lang w:val="cy-GB"/>
        </w:rPr>
        <w:t>dangosfwrdd</w:t>
      </w:r>
      <w:proofErr w:type="spellEnd"/>
      <w:r>
        <w:rPr>
          <w:rFonts w:ascii="Verdana" w:hAnsi="Verdana"/>
          <w:lang w:val="cy-GB"/>
        </w:rPr>
        <w:t xml:space="preserve"> ansawdd data i helpu i gasglu materion ansawdd o fewn </w:t>
      </w:r>
      <w:proofErr w:type="spellStart"/>
      <w:r>
        <w:rPr>
          <w:rFonts w:ascii="Verdana" w:hAnsi="Verdana"/>
          <w:lang w:val="cy-GB"/>
        </w:rPr>
        <w:t>Niche</w:t>
      </w:r>
      <w:proofErr w:type="spellEnd"/>
      <w:r>
        <w:rPr>
          <w:rFonts w:ascii="Verdana" w:hAnsi="Verdana"/>
          <w:lang w:val="cy-GB"/>
        </w:rPr>
        <w:t xml:space="preserve"> ac mae hwn yn rhoi adborth i swyddogion. Mae'r </w:t>
      </w:r>
      <w:proofErr w:type="spellStart"/>
      <w:r>
        <w:rPr>
          <w:rFonts w:ascii="Verdana" w:hAnsi="Verdana"/>
          <w:lang w:val="cy-GB"/>
        </w:rPr>
        <w:t>dangosfwrdd</w:t>
      </w:r>
      <w:proofErr w:type="spellEnd"/>
      <w:r>
        <w:rPr>
          <w:rFonts w:ascii="Verdana" w:hAnsi="Verdana"/>
          <w:lang w:val="cy-GB"/>
        </w:rPr>
        <w:t xml:space="preserve"> yn weddol newydd ond dros yr ychydig wythnosau nesaf dylai gynorthwyo i ddatrys materion data a rhoi sicrwydd i swyddogion. </w:t>
      </w:r>
    </w:p>
    <w:p w14:paraId="290A9783" w14:textId="77777777" w:rsidR="002F4FA7" w:rsidRDefault="002F4FA7" w:rsidP="00A81759">
      <w:pPr>
        <w:spacing w:before="120"/>
        <w:rPr>
          <w:rFonts w:ascii="Verdana" w:hAnsi="Verdana"/>
        </w:rPr>
      </w:pPr>
    </w:p>
    <w:p w14:paraId="16633697" w14:textId="77777777" w:rsidR="002F4FA7" w:rsidRDefault="009766CD" w:rsidP="00A81759">
      <w:pPr>
        <w:spacing w:before="120"/>
        <w:rPr>
          <w:rFonts w:ascii="Verdana" w:hAnsi="Verdana"/>
        </w:rPr>
      </w:pPr>
      <w:r>
        <w:rPr>
          <w:rFonts w:ascii="Verdana" w:hAnsi="Verdana"/>
          <w:lang w:val="cy-GB"/>
        </w:rPr>
        <w:t>Croesawodd y pwyllgor yr adroddiad a'r cynnydd sy'n cael ei wneud a amlygir yn yr adroddiad.</w:t>
      </w:r>
    </w:p>
    <w:p w14:paraId="7731EE18" w14:textId="77777777" w:rsidR="009476A1" w:rsidRDefault="009476A1" w:rsidP="009A19E7">
      <w:pPr>
        <w:spacing w:before="120"/>
        <w:rPr>
          <w:rFonts w:ascii="Segoe UI" w:eastAsia="Times New Roman" w:hAnsi="Segoe UI" w:cs="Segoe UI"/>
          <w:color w:val="323130"/>
          <w:sz w:val="21"/>
          <w:szCs w:val="21"/>
          <w:lang w:eastAsia="en-GB"/>
        </w:rPr>
      </w:pPr>
    </w:p>
    <w:p w14:paraId="51880FDB" w14:textId="77777777" w:rsidR="00961BE6" w:rsidRPr="00961BE6" w:rsidRDefault="009766CD" w:rsidP="00961BE6">
      <w:pPr>
        <w:spacing w:before="120" w:line="480" w:lineRule="auto"/>
        <w:rPr>
          <w:rFonts w:ascii="Verdana" w:hAnsi="Verdana"/>
          <w:b/>
          <w:bCs/>
        </w:rPr>
      </w:pPr>
      <w:r>
        <w:rPr>
          <w:rFonts w:ascii="Verdana" w:hAnsi="Verdana"/>
          <w:b/>
          <w:bCs/>
          <w:lang w:val="cy-GB"/>
        </w:rPr>
        <w:t xml:space="preserve">14. Amserlenni ar gyfer adolygu'r fframwaith llywodraethu corfforaethol </w:t>
      </w:r>
    </w:p>
    <w:p w14:paraId="6BD533D3" w14:textId="77777777" w:rsidR="00F377A1" w:rsidRDefault="009766CD" w:rsidP="009A19E7">
      <w:pPr>
        <w:spacing w:before="120"/>
        <w:rPr>
          <w:rFonts w:ascii="Verdana" w:hAnsi="Verdana"/>
        </w:rPr>
      </w:pPr>
      <w:r>
        <w:rPr>
          <w:rFonts w:ascii="Verdana" w:hAnsi="Verdana"/>
          <w:lang w:val="cy-GB"/>
        </w:rPr>
        <w:t xml:space="preserve">Ystyriodd y pwyllgor yr adroddiad mewn perthynas â'r adolygiad o'r fframwaith llywodraethu corfforaethol. Dywedodd y Prif Weithredwr y ceisiwyd cytundeb, yn dilyn trafodaethau cynharach yn y cyfarfod, i ystyried y trefniadau llywodraethu </w:t>
      </w:r>
      <w:r>
        <w:rPr>
          <w:rFonts w:ascii="Verdana" w:hAnsi="Verdana"/>
          <w:lang w:val="cy-GB"/>
        </w:rPr>
        <w:lastRenderedPageBreak/>
        <w:t xml:space="preserve">rhwng </w:t>
      </w:r>
      <w:proofErr w:type="spellStart"/>
      <w:r>
        <w:rPr>
          <w:rFonts w:ascii="Verdana" w:hAnsi="Verdana"/>
          <w:lang w:val="cy-GB"/>
        </w:rPr>
        <w:t>SCHTh</w:t>
      </w:r>
      <w:proofErr w:type="spellEnd"/>
      <w:r>
        <w:rPr>
          <w:rFonts w:ascii="Verdana" w:hAnsi="Verdana"/>
          <w:lang w:val="cy-GB"/>
        </w:rPr>
        <w:t xml:space="preserve"> a'r heddlu yn dilyn yr etholiadau, gyda'r bwriad o gyflwyno fframwaith diwygiedig i gyfarfod mis Gorffennaf y Pwyllgor.</w:t>
      </w:r>
    </w:p>
    <w:p w14:paraId="6D321BBD" w14:textId="77777777" w:rsidR="00223DDE" w:rsidRPr="005B554B" w:rsidRDefault="00223DDE" w:rsidP="009A19E7">
      <w:pPr>
        <w:spacing w:before="120"/>
        <w:rPr>
          <w:rFonts w:ascii="Verdana" w:hAnsi="Verdana"/>
        </w:rPr>
      </w:pPr>
    </w:p>
    <w:p w14:paraId="365F05B1" w14:textId="77777777" w:rsidR="00223DDE" w:rsidRPr="00177DDE" w:rsidRDefault="009766CD" w:rsidP="009A19E7">
      <w:pPr>
        <w:spacing w:before="120"/>
        <w:rPr>
          <w:rFonts w:ascii="Verdana" w:hAnsi="Verdana"/>
          <w:b/>
          <w:bCs/>
        </w:rPr>
      </w:pPr>
      <w:r w:rsidRPr="00177DDE">
        <w:rPr>
          <w:rFonts w:ascii="Verdana" w:hAnsi="Verdana"/>
          <w:b/>
          <w:bCs/>
          <w:lang w:val="cy-GB"/>
        </w:rPr>
        <w:t>CAM GWEITHREDU A65: Cyflwyno fframwaith llywodraethu corfforaethol diwygiedig drafft i'r pwyllgor yn y cyfarfod a gynhelir ym mis Gorffennaf.</w:t>
      </w:r>
    </w:p>
    <w:p w14:paraId="766A1DA8" w14:textId="77777777" w:rsidR="007E56B1" w:rsidRDefault="007E56B1" w:rsidP="007E56B1">
      <w:pPr>
        <w:shd w:val="clear" w:color="auto" w:fill="FFFFFF"/>
        <w:rPr>
          <w:rFonts w:ascii="Segoe UI" w:eastAsia="Times New Roman" w:hAnsi="Segoe UI" w:cs="Segoe UI"/>
          <w:color w:val="323130"/>
          <w:sz w:val="21"/>
          <w:szCs w:val="21"/>
          <w:lang w:eastAsia="en-GB"/>
        </w:rPr>
      </w:pPr>
    </w:p>
    <w:p w14:paraId="6000A560" w14:textId="77777777" w:rsidR="007F1273" w:rsidRPr="007F1273" w:rsidRDefault="009766CD" w:rsidP="007E56B1">
      <w:pPr>
        <w:shd w:val="clear" w:color="auto" w:fill="FFFFFF"/>
        <w:rPr>
          <w:rFonts w:ascii="Segoe UI" w:eastAsia="Times New Roman" w:hAnsi="Segoe UI" w:cs="Segoe UI"/>
          <w:color w:val="323130"/>
          <w:sz w:val="21"/>
          <w:szCs w:val="21"/>
          <w:lang w:eastAsia="en-GB"/>
        </w:rPr>
      </w:pPr>
      <w:r>
        <w:rPr>
          <w:rFonts w:ascii="Verdana" w:hAnsi="Verdana"/>
          <w:b/>
          <w:bCs/>
          <w:lang w:val="cy-GB"/>
        </w:rPr>
        <w:t>15. Gweithgarwch Twyll</w:t>
      </w:r>
      <w:r>
        <w:rPr>
          <w:rFonts w:ascii="Verdana" w:hAnsi="Verdana"/>
          <w:bCs/>
          <w:lang w:val="cy-GB"/>
        </w:rPr>
        <w:t xml:space="preserve"> </w:t>
      </w:r>
      <w:r w:rsidRPr="007F1273">
        <w:rPr>
          <w:rFonts w:ascii="Segoe UI" w:eastAsia="Times New Roman" w:hAnsi="Segoe UI" w:cs="Segoe UI"/>
          <w:noProof/>
          <w:color w:val="323130"/>
          <w:sz w:val="21"/>
          <w:szCs w:val="21"/>
          <w:lang w:eastAsia="en-GB"/>
        </w:rPr>
        <mc:AlternateContent>
          <mc:Choice Requires="wps">
            <w:drawing>
              <wp:inline distT="0" distB="0" distL="0" distR="0" wp14:anchorId="70C37CAE" wp14:editId="16931E4B">
                <wp:extent cx="302260" cy="30226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w14:anchorId="1AABD3C1" id="Rectangle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kJsAEAAFADAAAOAAAAZHJzL2Uyb0RvYy54bWysU8uO2zAMvBfoPwi6N3ZSYFEYcRbFLraX&#10;7QPY9gMYWbaMWqJKKnHSry+lPHbb3opeBIqUh8PheH178JPaW+IRQ6uXi1orGwx2Yxha/e3rw5t3&#10;WnGC0MGEwbb6aFnfbl6/Ws+xsSt0OHWWlIAEbubYapdSbKqKjbMeeIHRBin2SB6SXGmoOoJZ0P1U&#10;rer6ppqRukhoLLNk709FvSn4fW9N+tz3bJOaWi3cUjmpnNt8Vps1NANBdKM504B/YOFhDNL0CnUP&#10;CdSOxr+g/GgIGfu0MOgr7PvR2DKDTLOs/5jmyUG0ZRYRh+NVJv5/sObT/il+oUyd4yOa76wC3jkI&#10;g33PUeSTpernFBHOzkInDJZZu2qO3Fwx8oUFTW3nj9jJtmGXsMhy6MnnHjKwOhT1j1f17SEpI8m3&#10;9Wp1IzsyUjrHuQM0l48jcfpg0asctJqEXQGH/SOn09PLk9wr4MM4TWXBU/gtIZg5U8hnvtkt3Gyx&#10;Owp3wpNJxNQSOKSfWs1ikFbzjx2Q1QqCkXSr0yW8SydH7SKNgyuSXbSRtZUZzhbLvnh5LySef4TN&#10;L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nsTpCbABAABQAwAADgAAAAAAAAAAAAAAAAAuAgAAZHJzL2Uyb0RvYy54bWxQSwEC&#10;LQAUAAYACAAAACEAAp1VeNkAAAADAQAADwAAAAAAAAAAAAAAAAAKBAAAZHJzL2Rvd25yZXYueG1s&#10;UEsFBgAAAAAEAAQA8wAAABAFAAAAAA==&#10;" filled="f" stroked="f">
                <o:lock v:ext="edit" aspectratio="t"/>
                <w10:anchorlock/>
              </v:rect>
            </w:pict>
          </mc:Fallback>
        </mc:AlternateContent>
      </w:r>
    </w:p>
    <w:p w14:paraId="13D52AB8" w14:textId="77777777" w:rsidR="007E56B1" w:rsidRDefault="007E56B1" w:rsidP="009A19E7">
      <w:pPr>
        <w:spacing w:before="120"/>
        <w:rPr>
          <w:rFonts w:ascii="Segoe UI" w:hAnsi="Segoe UI" w:cs="Segoe UI"/>
          <w:color w:val="323130"/>
          <w:sz w:val="21"/>
          <w:szCs w:val="21"/>
          <w:shd w:val="clear" w:color="auto" w:fill="D2D0CE"/>
        </w:rPr>
      </w:pPr>
    </w:p>
    <w:p w14:paraId="73D49C53" w14:textId="77777777" w:rsidR="00746D57" w:rsidRDefault="009766CD" w:rsidP="00746D57">
      <w:pPr>
        <w:pStyle w:val="ListParagraph"/>
        <w:spacing w:before="120" w:after="0" w:line="480" w:lineRule="auto"/>
        <w:ind w:left="0"/>
        <w:contextualSpacing w:val="0"/>
        <w:rPr>
          <w:rFonts w:ascii="Verdana" w:hAnsi="Verdana"/>
        </w:rPr>
      </w:pPr>
      <w:r>
        <w:rPr>
          <w:rFonts w:ascii="Verdana" w:hAnsi="Verdana"/>
          <w:lang w:val="cy-GB"/>
        </w:rPr>
        <w:t>Dywedodd NE nad oedd unrhyw weithgarwch twyll parhaus.</w:t>
      </w:r>
    </w:p>
    <w:p w14:paraId="3E7E00EE" w14:textId="77777777" w:rsidR="00DA6D5D" w:rsidRDefault="00DA6D5D" w:rsidP="008D5FC5">
      <w:pPr>
        <w:shd w:val="clear" w:color="auto" w:fill="FFFFFF"/>
        <w:spacing w:line="240" w:lineRule="atLeast"/>
        <w:rPr>
          <w:rFonts w:ascii="Verdana" w:hAnsi="Verdana"/>
        </w:rPr>
      </w:pPr>
    </w:p>
    <w:p w14:paraId="02F69025" w14:textId="77777777" w:rsidR="00C83A2D" w:rsidRPr="00D17C4B" w:rsidRDefault="009766CD" w:rsidP="00D17C4B">
      <w:pPr>
        <w:shd w:val="clear" w:color="auto" w:fill="FFFFFF"/>
        <w:rPr>
          <w:rFonts w:ascii="Verdana" w:hAnsi="Verdana"/>
          <w:b/>
          <w:bCs/>
        </w:rPr>
      </w:pPr>
      <w:r>
        <w:rPr>
          <w:rFonts w:ascii="Verdana" w:hAnsi="Verdana"/>
          <w:b/>
          <w:bCs/>
          <w:lang w:val="cy-GB"/>
        </w:rPr>
        <w:t xml:space="preserve">16. Diweddariad aelodau </w:t>
      </w:r>
    </w:p>
    <w:p w14:paraId="48047B36" w14:textId="77777777" w:rsidR="00D17C4B" w:rsidRDefault="00D17C4B" w:rsidP="008D5FC5">
      <w:pPr>
        <w:shd w:val="clear" w:color="auto" w:fill="FFFFFF"/>
        <w:spacing w:line="240" w:lineRule="atLeast"/>
        <w:rPr>
          <w:rFonts w:ascii="Verdana" w:hAnsi="Verdana"/>
        </w:rPr>
      </w:pPr>
    </w:p>
    <w:p w14:paraId="6EF7A10E" w14:textId="77777777" w:rsidR="00584BC8" w:rsidRDefault="009766CD" w:rsidP="008D5FC5">
      <w:pPr>
        <w:shd w:val="clear" w:color="auto" w:fill="FFFFFF"/>
        <w:spacing w:line="240" w:lineRule="atLeast"/>
        <w:rPr>
          <w:rFonts w:ascii="Verdana" w:hAnsi="Verdana"/>
        </w:rPr>
      </w:pPr>
      <w:r>
        <w:rPr>
          <w:rFonts w:ascii="Verdana" w:hAnsi="Verdana"/>
          <w:lang w:val="cy-GB"/>
        </w:rPr>
        <w:t xml:space="preserve">Cadarnhaodd JJ ei bod wedi mynychu’r Grŵp Llywodraethu Corfforaethol ar 6 Mawrth. </w:t>
      </w:r>
    </w:p>
    <w:p w14:paraId="2CEA9025" w14:textId="77777777" w:rsidR="00C21AB6" w:rsidRDefault="00C21AB6" w:rsidP="008D5FC5">
      <w:pPr>
        <w:shd w:val="clear" w:color="auto" w:fill="FFFFFF"/>
        <w:spacing w:line="240" w:lineRule="atLeast"/>
        <w:rPr>
          <w:rFonts w:ascii="Verdana" w:hAnsi="Verdana"/>
        </w:rPr>
      </w:pPr>
    </w:p>
    <w:p w14:paraId="3DA8B13C" w14:textId="77777777" w:rsidR="00C21AB6" w:rsidRDefault="009766CD" w:rsidP="008D5FC5">
      <w:pPr>
        <w:shd w:val="clear" w:color="auto" w:fill="FFFFFF"/>
        <w:spacing w:line="240" w:lineRule="atLeast"/>
        <w:rPr>
          <w:rFonts w:ascii="Verdana" w:hAnsi="Verdana"/>
        </w:rPr>
      </w:pPr>
      <w:r>
        <w:rPr>
          <w:rFonts w:ascii="Verdana" w:hAnsi="Verdana"/>
          <w:lang w:val="cy-GB"/>
        </w:rPr>
        <w:t xml:space="preserve">Rhannodd JJ fod nifer o asiantaethau archwilio mewnol y llywodraeth sy'n gweithredu o </w:t>
      </w:r>
      <w:proofErr w:type="spellStart"/>
      <w:r>
        <w:rPr>
          <w:rFonts w:ascii="Verdana" w:hAnsi="Verdana"/>
          <w:lang w:val="cy-GB"/>
        </w:rPr>
        <w:t>Whitehall</w:t>
      </w:r>
      <w:proofErr w:type="spellEnd"/>
      <w:r>
        <w:rPr>
          <w:rFonts w:ascii="Verdana" w:hAnsi="Verdana"/>
          <w:lang w:val="cy-GB"/>
        </w:rPr>
        <w:t xml:space="preserve"> lle mae'n gwasanaethu fel aelod ar hyn o bryd ac mae ymholiadau'n parhau i benderfynu a all HDP fod yn aelodau; cynhelir y cyfarfod nesaf 2</w:t>
      </w:r>
      <w:r>
        <w:rPr>
          <w:rFonts w:ascii="Verdana" w:hAnsi="Verdana"/>
          <w:vertAlign w:val="superscript"/>
          <w:lang w:val="cy-GB"/>
        </w:rPr>
        <w:t xml:space="preserve"> </w:t>
      </w:r>
      <w:r>
        <w:rPr>
          <w:rFonts w:ascii="Verdana" w:hAnsi="Verdana"/>
          <w:lang w:val="cy-GB"/>
        </w:rPr>
        <w:t xml:space="preserve">Mai gan ganolbwyntio ar dwyll, chwythu'r chwiban a safonau archwilio mewnol byd-eang. </w:t>
      </w:r>
    </w:p>
    <w:p w14:paraId="0BA423D1" w14:textId="77777777" w:rsidR="00584BC8" w:rsidRPr="00584BC8" w:rsidRDefault="00584BC8" w:rsidP="0070490E">
      <w:pPr>
        <w:shd w:val="clear" w:color="auto" w:fill="FFFFFF"/>
        <w:spacing w:line="240" w:lineRule="atLeast"/>
        <w:rPr>
          <w:rFonts w:ascii="Verdana" w:hAnsi="Verdana"/>
        </w:rPr>
      </w:pPr>
    </w:p>
    <w:p w14:paraId="32FEB44F" w14:textId="77777777" w:rsidR="00584BC8" w:rsidRPr="00DA6D5D" w:rsidRDefault="00584BC8" w:rsidP="008D5FC5">
      <w:pPr>
        <w:shd w:val="clear" w:color="auto" w:fill="FFFFFF"/>
        <w:spacing w:line="240" w:lineRule="atLeast"/>
        <w:rPr>
          <w:rFonts w:ascii="Verdana" w:hAnsi="Verdana"/>
        </w:rPr>
      </w:pPr>
    </w:p>
    <w:p w14:paraId="70581B0E" w14:textId="77777777" w:rsidR="002443CE" w:rsidRPr="0070490E" w:rsidRDefault="009766CD" w:rsidP="0070490E">
      <w:pPr>
        <w:shd w:val="clear" w:color="auto" w:fill="FFFFFF"/>
        <w:rPr>
          <w:rFonts w:ascii="Verdana" w:hAnsi="Verdana"/>
          <w:b/>
          <w:bCs/>
        </w:rPr>
      </w:pPr>
      <w:r>
        <w:rPr>
          <w:rFonts w:ascii="Verdana" w:hAnsi="Verdana"/>
          <w:b/>
          <w:bCs/>
          <w:lang w:val="cy-GB"/>
        </w:rPr>
        <w:t xml:space="preserve">17. Unrhyw Fater Arall </w:t>
      </w:r>
    </w:p>
    <w:p w14:paraId="7F12D88D" w14:textId="77777777" w:rsidR="00FE7C34" w:rsidRDefault="00FE7C34" w:rsidP="00FE7C34">
      <w:pPr>
        <w:spacing w:before="120"/>
        <w:rPr>
          <w:rFonts w:ascii="Verdana" w:hAnsi="Verdana"/>
          <w:b/>
          <w:bCs/>
        </w:rPr>
      </w:pPr>
    </w:p>
    <w:p w14:paraId="110A8BCB" w14:textId="77777777" w:rsidR="00150D85" w:rsidRDefault="009766CD" w:rsidP="00023968">
      <w:pPr>
        <w:shd w:val="clear" w:color="auto" w:fill="FFFFFF"/>
        <w:spacing w:line="240" w:lineRule="atLeast"/>
        <w:rPr>
          <w:rFonts w:ascii="Verdana" w:hAnsi="Verdana"/>
        </w:rPr>
      </w:pPr>
      <w:r w:rsidRPr="00023968">
        <w:rPr>
          <w:rFonts w:ascii="Verdana" w:hAnsi="Verdana"/>
          <w:lang w:val="cy-GB"/>
        </w:rPr>
        <w:t xml:space="preserve">Ni chodwyd dim. </w:t>
      </w:r>
    </w:p>
    <w:p w14:paraId="5CA193E1" w14:textId="77777777" w:rsidR="00023968" w:rsidRDefault="00023968" w:rsidP="00023968">
      <w:pPr>
        <w:shd w:val="clear" w:color="auto" w:fill="FFFFFF"/>
        <w:spacing w:line="240" w:lineRule="atLeast"/>
        <w:rPr>
          <w:rFonts w:ascii="Verdana" w:hAnsi="Verdana"/>
        </w:rPr>
      </w:pPr>
    </w:p>
    <w:p w14:paraId="3DB3143A" w14:textId="77777777" w:rsidR="00023968" w:rsidRPr="00023968" w:rsidRDefault="009766CD" w:rsidP="00023968">
      <w:pPr>
        <w:shd w:val="clear" w:color="auto" w:fill="FFFFFF"/>
        <w:spacing w:line="240" w:lineRule="atLeast"/>
        <w:rPr>
          <w:rFonts w:ascii="Verdana" w:hAnsi="Verdana"/>
          <w:b/>
          <w:bCs/>
        </w:rPr>
      </w:pPr>
      <w:r w:rsidRPr="00023968">
        <w:rPr>
          <w:rFonts w:ascii="Verdana" w:hAnsi="Verdana"/>
          <w:b/>
          <w:bCs/>
          <w:lang w:val="cy-GB"/>
        </w:rPr>
        <w:t xml:space="preserve">Cyfarfod nesaf i'w drefnu ar gyfer Mehefin 2024 </w:t>
      </w:r>
    </w:p>
    <w:p w14:paraId="1A1BC7B8" w14:textId="77777777" w:rsidR="00BD74BE" w:rsidRDefault="00BD74BE" w:rsidP="00BD74BE">
      <w:pPr>
        <w:spacing w:before="120" w:line="480" w:lineRule="auto"/>
        <w:rPr>
          <w:rFonts w:ascii="Verdana" w:hAnsi="Verdana"/>
          <w:b/>
          <w:bCs/>
        </w:rPr>
      </w:pPr>
    </w:p>
    <w:tbl>
      <w:tblPr>
        <w:tblpPr w:leftFromText="180" w:rightFromText="180" w:bottomFromText="200" w:vertAnchor="text" w:horzAnchor="margin" w:tblpXSpec="center" w:tblpY="-265"/>
        <w:tblW w:w="1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387"/>
        <w:gridCol w:w="1988"/>
        <w:gridCol w:w="2409"/>
      </w:tblGrid>
      <w:tr w:rsidR="006D0936" w14:paraId="4BCB3AAF" w14:textId="77777777" w:rsidTr="00BA1A5D">
        <w:trPr>
          <w:trHeight w:val="395"/>
        </w:trPr>
        <w:tc>
          <w:tcPr>
            <w:tcW w:w="1696" w:type="dxa"/>
            <w:tcBorders>
              <w:top w:val="single" w:sz="4" w:space="0" w:color="auto"/>
              <w:left w:val="single" w:sz="4" w:space="0" w:color="auto"/>
              <w:bottom w:val="single" w:sz="4" w:space="0" w:color="auto"/>
              <w:right w:val="single" w:sz="4" w:space="0" w:color="auto"/>
            </w:tcBorders>
            <w:shd w:val="clear" w:color="auto" w:fill="1F497D" w:themeFill="text2"/>
          </w:tcPr>
          <w:p w14:paraId="36C99EBC" w14:textId="77777777" w:rsidR="001150EC" w:rsidRDefault="001150EC" w:rsidP="00BA1A5D">
            <w:pPr>
              <w:spacing w:line="360" w:lineRule="auto"/>
              <w:jc w:val="center"/>
              <w:rPr>
                <w:rFonts w:ascii="Verdana" w:hAnsi="Verdana" w:cs="Arial"/>
                <w:bCs/>
                <w:color w:val="FFFFFF"/>
              </w:rPr>
            </w:pPr>
          </w:p>
        </w:tc>
        <w:tc>
          <w:tcPr>
            <w:tcW w:w="9784" w:type="dxa"/>
            <w:gridSpan w:val="3"/>
            <w:tcBorders>
              <w:top w:val="single" w:sz="4" w:space="0" w:color="auto"/>
              <w:left w:val="single" w:sz="4" w:space="0" w:color="auto"/>
              <w:bottom w:val="single" w:sz="4" w:space="0" w:color="auto"/>
              <w:right w:val="single" w:sz="4" w:space="0" w:color="auto"/>
            </w:tcBorders>
            <w:shd w:val="clear" w:color="auto" w:fill="1F497D" w:themeFill="text2"/>
            <w:hideMark/>
          </w:tcPr>
          <w:p w14:paraId="6FDB514F" w14:textId="77777777" w:rsidR="001150EC" w:rsidRDefault="009766CD" w:rsidP="00BA1A5D">
            <w:pPr>
              <w:spacing w:line="360" w:lineRule="auto"/>
              <w:jc w:val="center"/>
              <w:rPr>
                <w:rFonts w:ascii="Verdana" w:hAnsi="Verdana" w:cs="Arial"/>
                <w:bCs/>
                <w:color w:val="FFFFFF"/>
              </w:rPr>
            </w:pPr>
            <w:r>
              <w:rPr>
                <w:rFonts w:ascii="Verdana" w:hAnsi="Verdana" w:cs="Arial"/>
                <w:bCs/>
                <w:color w:val="FFFFFF"/>
                <w:lang w:val="cy-GB"/>
              </w:rPr>
              <w:t>CRYNODEB O'R CAMAU GWEITHREDU O'R CYFARFOD (14 Mawrth 2024)</w:t>
            </w:r>
          </w:p>
        </w:tc>
      </w:tr>
      <w:tr w:rsidR="006D0936" w14:paraId="5347505E" w14:textId="77777777" w:rsidTr="00CD6075">
        <w:trPr>
          <w:trHeight w:val="803"/>
        </w:trPr>
        <w:tc>
          <w:tcPr>
            <w:tcW w:w="1696" w:type="dxa"/>
            <w:tcBorders>
              <w:top w:val="single" w:sz="4" w:space="0" w:color="auto"/>
              <w:left w:val="single" w:sz="4" w:space="0" w:color="auto"/>
              <w:bottom w:val="single" w:sz="4" w:space="0" w:color="auto"/>
              <w:right w:val="single" w:sz="4" w:space="0" w:color="auto"/>
            </w:tcBorders>
            <w:shd w:val="clear" w:color="auto" w:fill="DBE5F1"/>
          </w:tcPr>
          <w:p w14:paraId="4E97367F" w14:textId="77777777" w:rsidR="001150EC" w:rsidRDefault="009766CD" w:rsidP="00BA1A5D">
            <w:pPr>
              <w:spacing w:line="360" w:lineRule="auto"/>
              <w:jc w:val="both"/>
              <w:rPr>
                <w:rFonts w:ascii="Verdana" w:hAnsi="Verdana" w:cs="Arial"/>
                <w:b/>
              </w:rPr>
            </w:pPr>
            <w:r w:rsidRPr="00C06220">
              <w:rPr>
                <w:rFonts w:ascii="Verdana" w:hAnsi="Verdana" w:cs="Arial"/>
                <w:lang w:val="cy-GB"/>
              </w:rPr>
              <w:t>Rhif y cam gweithredu</w:t>
            </w:r>
          </w:p>
        </w:tc>
        <w:tc>
          <w:tcPr>
            <w:tcW w:w="5387" w:type="dxa"/>
            <w:tcBorders>
              <w:top w:val="single" w:sz="4" w:space="0" w:color="auto"/>
              <w:left w:val="single" w:sz="4" w:space="0" w:color="auto"/>
              <w:bottom w:val="single" w:sz="4" w:space="0" w:color="auto"/>
              <w:right w:val="single" w:sz="4" w:space="0" w:color="auto"/>
            </w:tcBorders>
            <w:shd w:val="clear" w:color="auto" w:fill="DBE5F1"/>
            <w:hideMark/>
          </w:tcPr>
          <w:p w14:paraId="1A1287B2" w14:textId="77777777" w:rsidR="001150EC" w:rsidRDefault="009766CD" w:rsidP="00BA1A5D">
            <w:pPr>
              <w:spacing w:line="360" w:lineRule="auto"/>
              <w:jc w:val="both"/>
              <w:rPr>
                <w:rFonts w:ascii="Verdana" w:hAnsi="Verdana" w:cs="Arial"/>
                <w:b/>
              </w:rPr>
            </w:pPr>
            <w:r>
              <w:rPr>
                <w:rFonts w:ascii="Verdana" w:hAnsi="Verdana" w:cs="Arial"/>
                <w:b/>
                <w:bCs/>
                <w:lang w:val="cy-GB"/>
              </w:rPr>
              <w:t>Crynodeb o’r camau i’w cymryd</w:t>
            </w:r>
          </w:p>
        </w:tc>
        <w:tc>
          <w:tcPr>
            <w:tcW w:w="1988" w:type="dxa"/>
            <w:tcBorders>
              <w:top w:val="single" w:sz="4" w:space="0" w:color="auto"/>
              <w:left w:val="single" w:sz="4" w:space="0" w:color="auto"/>
              <w:bottom w:val="single" w:sz="4" w:space="0" w:color="auto"/>
              <w:right w:val="single" w:sz="4" w:space="0" w:color="auto"/>
            </w:tcBorders>
            <w:shd w:val="clear" w:color="auto" w:fill="DBE5F1"/>
            <w:hideMark/>
          </w:tcPr>
          <w:p w14:paraId="53EC7E2C" w14:textId="77777777" w:rsidR="001150EC" w:rsidRDefault="009766CD" w:rsidP="00BA1A5D">
            <w:pPr>
              <w:spacing w:line="360" w:lineRule="auto"/>
              <w:rPr>
                <w:rFonts w:ascii="Verdana" w:hAnsi="Verdana" w:cs="Arial"/>
                <w:b/>
              </w:rPr>
            </w:pPr>
            <w:r>
              <w:rPr>
                <w:rFonts w:ascii="Verdana" w:hAnsi="Verdana" w:cs="Arial"/>
                <w:b/>
                <w:bCs/>
                <w:lang w:val="cy-GB"/>
              </w:rPr>
              <w:t>I'w symud ymlaen gan</w:t>
            </w:r>
          </w:p>
        </w:tc>
        <w:tc>
          <w:tcPr>
            <w:tcW w:w="2409" w:type="dxa"/>
            <w:tcBorders>
              <w:top w:val="single" w:sz="4" w:space="0" w:color="auto"/>
              <w:left w:val="single" w:sz="4" w:space="0" w:color="auto"/>
              <w:bottom w:val="single" w:sz="4" w:space="0" w:color="auto"/>
              <w:right w:val="single" w:sz="4" w:space="0" w:color="auto"/>
            </w:tcBorders>
            <w:shd w:val="clear" w:color="auto" w:fill="DBE5F1"/>
            <w:hideMark/>
          </w:tcPr>
          <w:p w14:paraId="32B134E7" w14:textId="77777777" w:rsidR="001150EC" w:rsidRDefault="009766CD" w:rsidP="00BA1A5D">
            <w:pPr>
              <w:spacing w:line="360" w:lineRule="auto"/>
              <w:jc w:val="both"/>
              <w:rPr>
                <w:rFonts w:ascii="Verdana" w:hAnsi="Verdana" w:cs="Arial"/>
                <w:b/>
              </w:rPr>
            </w:pPr>
            <w:r>
              <w:rPr>
                <w:rFonts w:ascii="Verdana" w:hAnsi="Verdana" w:cs="Arial"/>
                <w:b/>
                <w:bCs/>
                <w:lang w:val="cy-GB"/>
              </w:rPr>
              <w:t>Cynnydd</w:t>
            </w:r>
          </w:p>
        </w:tc>
      </w:tr>
      <w:tr w:rsidR="006D0936" w14:paraId="6F390FB7" w14:textId="77777777" w:rsidTr="00CD6075">
        <w:trPr>
          <w:trHeight w:val="1187"/>
        </w:trPr>
        <w:tc>
          <w:tcPr>
            <w:tcW w:w="1696" w:type="dxa"/>
            <w:tcBorders>
              <w:top w:val="single" w:sz="4" w:space="0" w:color="auto"/>
              <w:left w:val="single" w:sz="4" w:space="0" w:color="auto"/>
              <w:bottom w:val="single" w:sz="4" w:space="0" w:color="auto"/>
              <w:right w:val="single" w:sz="4" w:space="0" w:color="auto"/>
            </w:tcBorders>
          </w:tcPr>
          <w:p w14:paraId="71E306CE" w14:textId="77777777" w:rsidR="006F2E16" w:rsidRDefault="009766CD" w:rsidP="006F2E16">
            <w:pPr>
              <w:spacing w:line="276" w:lineRule="auto"/>
              <w:contextualSpacing/>
              <w:jc w:val="both"/>
              <w:rPr>
                <w:rFonts w:ascii="Verdana" w:hAnsi="Verdana"/>
              </w:rPr>
            </w:pPr>
            <w:r>
              <w:rPr>
                <w:rFonts w:ascii="Verdana" w:hAnsi="Verdana"/>
                <w:lang w:val="cy-GB"/>
              </w:rPr>
              <w:t>A50</w:t>
            </w:r>
          </w:p>
        </w:tc>
        <w:tc>
          <w:tcPr>
            <w:tcW w:w="5387" w:type="dxa"/>
            <w:tcBorders>
              <w:top w:val="single" w:sz="4" w:space="0" w:color="auto"/>
              <w:left w:val="single" w:sz="4" w:space="0" w:color="auto"/>
              <w:bottom w:val="single" w:sz="4" w:space="0" w:color="auto"/>
              <w:right w:val="single" w:sz="4" w:space="0" w:color="auto"/>
            </w:tcBorders>
          </w:tcPr>
          <w:p w14:paraId="2D88F2D1" w14:textId="77777777" w:rsidR="006F2E16" w:rsidRDefault="009766CD" w:rsidP="006F2E16">
            <w:pPr>
              <w:spacing w:before="60" w:line="276" w:lineRule="auto"/>
              <w:contextualSpacing/>
              <w:jc w:val="both"/>
              <w:rPr>
                <w:rFonts w:ascii="Verdana" w:hAnsi="Verdana"/>
              </w:rPr>
            </w:pPr>
            <w:r>
              <w:rPr>
                <w:rFonts w:ascii="Verdana" w:hAnsi="Verdana"/>
                <w:lang w:val="cy-GB"/>
              </w:rPr>
              <w:t xml:space="preserve">Bod cam gweithredu A30 </w:t>
            </w:r>
            <w:r>
              <w:rPr>
                <w:rFonts w:ascii="Verdana" w:hAnsi="Verdana"/>
                <w:i/>
                <w:iCs/>
                <w:lang w:val="cy-GB"/>
              </w:rPr>
              <w:t>(Bod cynrychiolydd o Adnoddau Dynol yn mynychu cyfarfod nesaf y pwyllgor i egluro achosion sylfaenol yr oedi a sut y byddai'n cael ei unioni</w:t>
            </w:r>
            <w:r>
              <w:rPr>
                <w:rFonts w:ascii="Verdana" w:hAnsi="Verdana"/>
                <w:lang w:val="cy-GB"/>
              </w:rPr>
              <w:t>) i'w newid i Ar y gweill nes bod y Cyfarwyddwr Pobl a Datblygiad Sefydliadol yn mynychu'r cyfarfod ym mis Gorffennaf.</w:t>
            </w:r>
          </w:p>
        </w:tc>
        <w:tc>
          <w:tcPr>
            <w:tcW w:w="1988" w:type="dxa"/>
            <w:tcBorders>
              <w:top w:val="single" w:sz="4" w:space="0" w:color="auto"/>
              <w:left w:val="single" w:sz="4" w:space="0" w:color="auto"/>
              <w:bottom w:val="single" w:sz="4" w:space="0" w:color="auto"/>
              <w:right w:val="single" w:sz="4" w:space="0" w:color="auto"/>
            </w:tcBorders>
            <w:vAlign w:val="center"/>
          </w:tcPr>
          <w:p w14:paraId="79D7F7A4" w14:textId="77777777" w:rsidR="006F2E16" w:rsidRPr="00707EED" w:rsidRDefault="009766CD" w:rsidP="006F2E16">
            <w:pPr>
              <w:spacing w:line="276" w:lineRule="auto"/>
              <w:contextualSpacing/>
              <w:rPr>
                <w:rFonts w:ascii="Verdana" w:hAnsi="Verdana"/>
              </w:rPr>
            </w:pPr>
            <w:r>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6D4445DD" w14:textId="77777777" w:rsidR="006F2E16" w:rsidRPr="00707EED" w:rsidRDefault="009766CD" w:rsidP="006F2E16">
            <w:pPr>
              <w:spacing w:line="276" w:lineRule="auto"/>
              <w:contextualSpacing/>
            </w:pPr>
            <w:r w:rsidRPr="009310FF">
              <w:rPr>
                <w:rFonts w:ascii="Verdana" w:hAnsi="Verdana"/>
                <w:b/>
                <w:bCs/>
                <w:lang w:val="cy-GB"/>
              </w:rPr>
              <w:t xml:space="preserve">Ar y gweill – </w:t>
            </w:r>
            <w:r w:rsidRPr="009310FF">
              <w:rPr>
                <w:rFonts w:ascii="Verdana" w:hAnsi="Verdana"/>
                <w:bCs/>
                <w:lang w:val="cy-GB"/>
              </w:rPr>
              <w:t>Yn dilyn sylwadau'r pwyllgor yng nghyfarfod mis Mawrth, mae hyn yn dal i fynd rhagddo.</w:t>
            </w:r>
          </w:p>
        </w:tc>
      </w:tr>
      <w:tr w:rsidR="006D0936" w14:paraId="66F778DB" w14:textId="77777777" w:rsidTr="00CD6075">
        <w:trPr>
          <w:trHeight w:val="1187"/>
        </w:trPr>
        <w:tc>
          <w:tcPr>
            <w:tcW w:w="1696" w:type="dxa"/>
            <w:tcBorders>
              <w:top w:val="single" w:sz="4" w:space="0" w:color="auto"/>
              <w:left w:val="single" w:sz="4" w:space="0" w:color="auto"/>
              <w:bottom w:val="single" w:sz="4" w:space="0" w:color="auto"/>
              <w:right w:val="single" w:sz="4" w:space="0" w:color="auto"/>
            </w:tcBorders>
          </w:tcPr>
          <w:p w14:paraId="7B1CD6FD" w14:textId="77777777" w:rsidR="006F2E16" w:rsidRDefault="009766CD" w:rsidP="006F2E16">
            <w:pPr>
              <w:spacing w:line="276" w:lineRule="auto"/>
              <w:contextualSpacing/>
              <w:jc w:val="both"/>
              <w:rPr>
                <w:rFonts w:ascii="Verdana" w:hAnsi="Verdana"/>
              </w:rPr>
            </w:pPr>
            <w:r>
              <w:rPr>
                <w:rFonts w:ascii="Verdana" w:hAnsi="Verdana"/>
                <w:lang w:val="cy-GB"/>
              </w:rPr>
              <w:t>A51</w:t>
            </w:r>
          </w:p>
        </w:tc>
        <w:tc>
          <w:tcPr>
            <w:tcW w:w="5387" w:type="dxa"/>
            <w:tcBorders>
              <w:top w:val="single" w:sz="4" w:space="0" w:color="auto"/>
              <w:left w:val="single" w:sz="4" w:space="0" w:color="auto"/>
              <w:bottom w:val="single" w:sz="4" w:space="0" w:color="auto"/>
              <w:right w:val="single" w:sz="4" w:space="0" w:color="auto"/>
            </w:tcBorders>
          </w:tcPr>
          <w:p w14:paraId="1C709D53" w14:textId="77777777" w:rsidR="006F2E16" w:rsidRPr="00BB733F" w:rsidRDefault="009766CD" w:rsidP="006F2E16">
            <w:pPr>
              <w:pStyle w:val="ListParagraph"/>
              <w:ind w:left="0"/>
              <w:jc w:val="both"/>
              <w:rPr>
                <w:rFonts w:ascii="Verdana" w:hAnsi="Verdana" w:cs="Verdana"/>
                <w:color w:val="000000"/>
                <w:sz w:val="21"/>
                <w:szCs w:val="21"/>
              </w:rPr>
            </w:pPr>
            <w:r>
              <w:rPr>
                <w:rFonts w:ascii="Verdana" w:hAnsi="Verdana"/>
                <w:lang w:val="cy-GB"/>
              </w:rPr>
              <w:t xml:space="preserve">Bod argymhelliad A36 </w:t>
            </w:r>
            <w:r>
              <w:rPr>
                <w:rFonts w:ascii="Verdana" w:hAnsi="Verdana"/>
                <w:i/>
                <w:iCs/>
                <w:lang w:val="cy-GB"/>
              </w:rPr>
              <w:t>(</w:t>
            </w:r>
            <w:r w:rsidRPr="00BB733F">
              <w:rPr>
                <w:rFonts w:ascii="Verdana" w:hAnsi="Verdana" w:cs="Verdana"/>
                <w:i/>
                <w:iCs/>
                <w:color w:val="000000"/>
                <w:sz w:val="21"/>
                <w:szCs w:val="21"/>
                <w:lang w:val="cy-GB"/>
              </w:rPr>
              <w:t>Cynlluniau a threfniadau parhad busnes i'w cyflwyno i'r pwyllgor ymhen 3/4 mis</w:t>
            </w:r>
            <w:r w:rsidRPr="00BB733F">
              <w:rPr>
                <w:rFonts w:ascii="Verdana" w:hAnsi="Verdana" w:cs="Verdana"/>
                <w:color w:val="000000"/>
                <w:sz w:val="21"/>
                <w:szCs w:val="21"/>
                <w:lang w:val="cy-GB"/>
              </w:rPr>
              <w:t>)</w:t>
            </w:r>
            <w:r>
              <w:rPr>
                <w:rFonts w:ascii="Verdana" w:hAnsi="Verdana"/>
                <w:lang w:val="cy-GB"/>
              </w:rPr>
              <w:t xml:space="preserve"> i’w newid i Ar y gweill hyd nes y cyflwynir y Cynlluniau Parhad Busnes i'r cyfarfod ym mis Gorffennaf.</w:t>
            </w:r>
          </w:p>
        </w:tc>
        <w:tc>
          <w:tcPr>
            <w:tcW w:w="1988" w:type="dxa"/>
            <w:tcBorders>
              <w:top w:val="single" w:sz="4" w:space="0" w:color="auto"/>
              <w:left w:val="single" w:sz="4" w:space="0" w:color="auto"/>
              <w:bottom w:val="single" w:sz="4" w:space="0" w:color="auto"/>
              <w:right w:val="single" w:sz="4" w:space="0" w:color="auto"/>
            </w:tcBorders>
            <w:vAlign w:val="center"/>
          </w:tcPr>
          <w:p w14:paraId="275044E8" w14:textId="77777777" w:rsidR="006F2E16" w:rsidRPr="00707EED" w:rsidRDefault="009766CD" w:rsidP="006F2E16">
            <w:pPr>
              <w:spacing w:line="276" w:lineRule="auto"/>
              <w:contextualSpacing/>
              <w:rPr>
                <w:rFonts w:ascii="Verdana" w:hAnsi="Verdana"/>
              </w:rPr>
            </w:pPr>
            <w:r>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4D704442" w14:textId="77777777" w:rsidR="006F2E16" w:rsidRPr="00707EED" w:rsidRDefault="009766CD" w:rsidP="006F2E16">
            <w:pPr>
              <w:spacing w:line="276" w:lineRule="auto"/>
              <w:contextualSpacing/>
            </w:pPr>
            <w:r w:rsidRPr="009310FF">
              <w:rPr>
                <w:rFonts w:ascii="Verdana" w:hAnsi="Verdana"/>
                <w:b/>
                <w:bCs/>
                <w:lang w:val="cy-GB"/>
              </w:rPr>
              <w:t>Ar y gweill –</w:t>
            </w:r>
            <w:r w:rsidRPr="009310FF">
              <w:rPr>
                <w:rFonts w:ascii="Verdana" w:hAnsi="Verdana"/>
                <w:bCs/>
                <w:lang w:val="cy-GB"/>
              </w:rPr>
              <w:t>Yn dilyn sylwadau'r pwyllgor yng nghyfarfod mis Mawrth, mae hyn yn dal i fynd rhagddo.</w:t>
            </w:r>
          </w:p>
        </w:tc>
      </w:tr>
      <w:tr w:rsidR="006D0936" w14:paraId="6AA060C5" w14:textId="77777777" w:rsidTr="00CD6075">
        <w:trPr>
          <w:trHeight w:val="1187"/>
        </w:trPr>
        <w:tc>
          <w:tcPr>
            <w:tcW w:w="1696" w:type="dxa"/>
            <w:tcBorders>
              <w:top w:val="single" w:sz="4" w:space="0" w:color="auto"/>
              <w:left w:val="single" w:sz="4" w:space="0" w:color="auto"/>
              <w:bottom w:val="single" w:sz="4" w:space="0" w:color="auto"/>
              <w:right w:val="single" w:sz="4" w:space="0" w:color="auto"/>
            </w:tcBorders>
          </w:tcPr>
          <w:p w14:paraId="3EE46471" w14:textId="77777777" w:rsidR="006F2E16" w:rsidRDefault="009766CD" w:rsidP="006F2E16">
            <w:pPr>
              <w:spacing w:line="276" w:lineRule="auto"/>
              <w:contextualSpacing/>
              <w:jc w:val="both"/>
              <w:rPr>
                <w:rFonts w:ascii="Verdana" w:hAnsi="Verdana"/>
              </w:rPr>
            </w:pPr>
            <w:r>
              <w:rPr>
                <w:rFonts w:ascii="Verdana" w:hAnsi="Verdana"/>
                <w:lang w:val="cy-GB"/>
              </w:rPr>
              <w:t>A52</w:t>
            </w:r>
          </w:p>
        </w:tc>
        <w:tc>
          <w:tcPr>
            <w:tcW w:w="5387" w:type="dxa"/>
            <w:tcBorders>
              <w:top w:val="single" w:sz="4" w:space="0" w:color="auto"/>
              <w:left w:val="single" w:sz="4" w:space="0" w:color="auto"/>
              <w:bottom w:val="single" w:sz="4" w:space="0" w:color="auto"/>
              <w:right w:val="single" w:sz="4" w:space="0" w:color="auto"/>
            </w:tcBorders>
          </w:tcPr>
          <w:p w14:paraId="5AEE18B1" w14:textId="77777777" w:rsidR="006F2E16" w:rsidRDefault="009766CD" w:rsidP="006F2E16">
            <w:pPr>
              <w:spacing w:before="60" w:line="276" w:lineRule="auto"/>
              <w:contextualSpacing/>
              <w:jc w:val="both"/>
              <w:rPr>
                <w:rFonts w:ascii="Verdana" w:hAnsi="Verdana"/>
              </w:rPr>
            </w:pPr>
            <w:r>
              <w:rPr>
                <w:rFonts w:ascii="Verdana" w:hAnsi="Verdana"/>
                <w:lang w:val="cy-GB"/>
              </w:rPr>
              <w:t xml:space="preserve">Bod adroddiad ar gynnydd yn erbyn camau gweithredu yn codi o Arolygiad PEEL HMICFRS i'w gyflwyno gan yr Arolygydd Richard </w:t>
            </w:r>
            <w:proofErr w:type="spellStart"/>
            <w:r>
              <w:rPr>
                <w:rFonts w:ascii="Verdana" w:hAnsi="Verdana"/>
                <w:lang w:val="cy-GB"/>
              </w:rPr>
              <w:t>Janas</w:t>
            </w:r>
            <w:proofErr w:type="spellEnd"/>
            <w:r>
              <w:rPr>
                <w:rFonts w:ascii="Verdana" w:hAnsi="Verdana"/>
                <w:lang w:val="cy-GB"/>
              </w:rPr>
              <w:t xml:space="preserve"> i gyfarfod nesaf y pwyllgor.</w:t>
            </w:r>
          </w:p>
        </w:tc>
        <w:tc>
          <w:tcPr>
            <w:tcW w:w="1988" w:type="dxa"/>
            <w:tcBorders>
              <w:top w:val="single" w:sz="4" w:space="0" w:color="auto"/>
              <w:left w:val="single" w:sz="4" w:space="0" w:color="auto"/>
              <w:bottom w:val="single" w:sz="4" w:space="0" w:color="auto"/>
              <w:right w:val="single" w:sz="4" w:space="0" w:color="auto"/>
            </w:tcBorders>
            <w:vAlign w:val="center"/>
          </w:tcPr>
          <w:p w14:paraId="7B362FBD" w14:textId="77777777" w:rsidR="006F2E16" w:rsidRPr="00707EED" w:rsidRDefault="009766CD" w:rsidP="006F2E16">
            <w:pPr>
              <w:spacing w:line="276" w:lineRule="auto"/>
              <w:contextualSpacing/>
              <w:rPr>
                <w:rFonts w:ascii="Verdana" w:hAnsi="Verdana"/>
              </w:rPr>
            </w:pPr>
            <w:r w:rsidRPr="00707EED">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68D26603" w14:textId="77777777" w:rsidR="006F2E16" w:rsidRPr="00707EED" w:rsidRDefault="009766CD" w:rsidP="006F2E16">
            <w:pPr>
              <w:spacing w:line="276" w:lineRule="auto"/>
              <w:contextualSpacing/>
            </w:pPr>
            <w:r w:rsidRPr="009310FF">
              <w:rPr>
                <w:rFonts w:ascii="Verdana" w:hAnsi="Verdana"/>
                <w:b/>
                <w:bCs/>
                <w:lang w:val="cy-GB"/>
              </w:rPr>
              <w:t xml:space="preserve">Wedi'i gwblhau – </w:t>
            </w:r>
            <w:r w:rsidRPr="009310FF">
              <w:rPr>
                <w:rFonts w:ascii="Verdana" w:hAnsi="Verdana"/>
                <w:bCs/>
                <w:lang w:val="cy-GB"/>
              </w:rPr>
              <w:t>mae'r adroddiad hwn wedi'i gynnwys ar yr agenda ar gyfer cyfarfod mis Mehefin.</w:t>
            </w:r>
          </w:p>
        </w:tc>
      </w:tr>
      <w:tr w:rsidR="006D0936" w14:paraId="21834E0C" w14:textId="77777777" w:rsidTr="00CD6075">
        <w:trPr>
          <w:trHeight w:val="994"/>
        </w:trPr>
        <w:tc>
          <w:tcPr>
            <w:tcW w:w="1696" w:type="dxa"/>
            <w:tcBorders>
              <w:top w:val="single" w:sz="4" w:space="0" w:color="auto"/>
              <w:left w:val="single" w:sz="4" w:space="0" w:color="auto"/>
              <w:bottom w:val="single" w:sz="4" w:space="0" w:color="auto"/>
              <w:right w:val="single" w:sz="4" w:space="0" w:color="auto"/>
            </w:tcBorders>
          </w:tcPr>
          <w:p w14:paraId="25AD640C" w14:textId="77777777" w:rsidR="006F2E16" w:rsidRDefault="009766CD" w:rsidP="006F2E16">
            <w:pPr>
              <w:spacing w:line="276" w:lineRule="auto"/>
              <w:contextualSpacing/>
              <w:jc w:val="both"/>
              <w:rPr>
                <w:rFonts w:ascii="Verdana" w:hAnsi="Verdana"/>
              </w:rPr>
            </w:pPr>
            <w:r>
              <w:rPr>
                <w:rFonts w:ascii="Verdana" w:hAnsi="Verdana"/>
                <w:lang w:val="cy-GB"/>
              </w:rPr>
              <w:t>A53</w:t>
            </w:r>
          </w:p>
        </w:tc>
        <w:tc>
          <w:tcPr>
            <w:tcW w:w="5387" w:type="dxa"/>
            <w:tcBorders>
              <w:top w:val="single" w:sz="4" w:space="0" w:color="auto"/>
              <w:left w:val="single" w:sz="4" w:space="0" w:color="auto"/>
              <w:bottom w:val="single" w:sz="4" w:space="0" w:color="auto"/>
              <w:right w:val="single" w:sz="4" w:space="0" w:color="auto"/>
            </w:tcBorders>
          </w:tcPr>
          <w:p w14:paraId="07E3EB37" w14:textId="77777777" w:rsidR="006F2E16" w:rsidRDefault="009766CD" w:rsidP="006F2E16">
            <w:pPr>
              <w:spacing w:line="276" w:lineRule="auto"/>
              <w:contextualSpacing/>
              <w:jc w:val="both"/>
              <w:rPr>
                <w:rFonts w:ascii="Verdana" w:hAnsi="Verdana"/>
              </w:rPr>
            </w:pPr>
            <w:r>
              <w:rPr>
                <w:rFonts w:ascii="Verdana" w:hAnsi="Verdana"/>
                <w:lang w:val="cy-GB"/>
              </w:rPr>
              <w:t>Bod y cylch cynllunio a sicrwydd yn cael ei gynnwys ar agenda cyfarfod nesaf y Cydbwyllgor Archwilio.</w:t>
            </w:r>
          </w:p>
        </w:tc>
        <w:tc>
          <w:tcPr>
            <w:tcW w:w="1988" w:type="dxa"/>
            <w:tcBorders>
              <w:top w:val="single" w:sz="4" w:space="0" w:color="auto"/>
              <w:left w:val="single" w:sz="4" w:space="0" w:color="auto"/>
              <w:bottom w:val="single" w:sz="4" w:space="0" w:color="auto"/>
              <w:right w:val="single" w:sz="4" w:space="0" w:color="auto"/>
            </w:tcBorders>
            <w:vAlign w:val="center"/>
          </w:tcPr>
          <w:p w14:paraId="4DC36210" w14:textId="77777777" w:rsidR="006F2E16" w:rsidRPr="00707EED" w:rsidRDefault="009766CD" w:rsidP="006F2E16">
            <w:pPr>
              <w:spacing w:line="276" w:lineRule="auto"/>
              <w:contextualSpacing/>
              <w:rPr>
                <w:rFonts w:ascii="Verdana" w:hAnsi="Verdana"/>
              </w:rPr>
            </w:pPr>
            <w:r>
              <w:rPr>
                <w:rFonts w:ascii="Verdana" w:hAnsi="Verdana"/>
                <w:lang w:val="cy-GB"/>
              </w:rPr>
              <w:t xml:space="preserve">Yr </w:t>
            </w:r>
            <w:proofErr w:type="spellStart"/>
            <w:r>
              <w:rPr>
                <w:rFonts w:ascii="Verdana" w:hAnsi="Verdana"/>
                <w:lang w:val="cy-GB"/>
              </w:rPr>
              <w:t>Uwcharolygydd</w:t>
            </w:r>
            <w:proofErr w:type="spellEnd"/>
            <w:r>
              <w:rPr>
                <w:rFonts w:ascii="Verdana" w:hAnsi="Verdana"/>
                <w:lang w:val="cy-GB"/>
              </w:rPr>
              <w:t xml:space="preserve"> (dros dro) Louise </w:t>
            </w:r>
            <w:proofErr w:type="spellStart"/>
            <w:r>
              <w:rPr>
                <w:rFonts w:ascii="Verdana" w:hAnsi="Verdana"/>
                <w:lang w:val="cy-GB"/>
              </w:rPr>
              <w:t>Harries</w:t>
            </w:r>
            <w:proofErr w:type="spellEnd"/>
          </w:p>
        </w:tc>
        <w:tc>
          <w:tcPr>
            <w:tcW w:w="2409" w:type="dxa"/>
            <w:tcBorders>
              <w:top w:val="single" w:sz="4" w:space="0" w:color="auto"/>
              <w:left w:val="single" w:sz="4" w:space="0" w:color="auto"/>
              <w:bottom w:val="single" w:sz="4" w:space="0" w:color="auto"/>
              <w:right w:val="single" w:sz="4" w:space="0" w:color="auto"/>
            </w:tcBorders>
          </w:tcPr>
          <w:p w14:paraId="5B95EBC8" w14:textId="77777777" w:rsidR="006F2E16" w:rsidRPr="00707EED" w:rsidRDefault="009766CD" w:rsidP="006F2E16">
            <w:pPr>
              <w:spacing w:line="276" w:lineRule="auto"/>
              <w:contextualSpacing/>
            </w:pPr>
            <w:r>
              <w:rPr>
                <w:rFonts w:ascii="Verdana" w:hAnsi="Verdana"/>
                <w:b/>
                <w:bCs/>
                <w:lang w:val="cy-GB"/>
              </w:rPr>
              <w:t xml:space="preserve">Ar y gweill – </w:t>
            </w:r>
            <w:r>
              <w:rPr>
                <w:rFonts w:ascii="Verdana" w:hAnsi="Verdana"/>
                <w:bCs/>
                <w:lang w:val="cy-GB"/>
              </w:rPr>
              <w:t>mae'r adroddiad hwn wedi'i gynnwys ar yr agenda ar gyfer cyfarfod mis Gorffennaf.</w:t>
            </w:r>
          </w:p>
        </w:tc>
      </w:tr>
      <w:tr w:rsidR="006D0936" w14:paraId="5FAD9EEE" w14:textId="77777777" w:rsidTr="00CD6075">
        <w:trPr>
          <w:trHeight w:val="1738"/>
        </w:trPr>
        <w:tc>
          <w:tcPr>
            <w:tcW w:w="1696" w:type="dxa"/>
            <w:tcBorders>
              <w:top w:val="single" w:sz="4" w:space="0" w:color="auto"/>
              <w:left w:val="single" w:sz="4" w:space="0" w:color="auto"/>
              <w:bottom w:val="single" w:sz="4" w:space="0" w:color="auto"/>
              <w:right w:val="single" w:sz="4" w:space="0" w:color="auto"/>
            </w:tcBorders>
          </w:tcPr>
          <w:p w14:paraId="4555D589" w14:textId="77777777" w:rsidR="006F2E16" w:rsidRDefault="009766CD" w:rsidP="006F2E16">
            <w:pPr>
              <w:spacing w:line="276" w:lineRule="auto"/>
              <w:contextualSpacing/>
              <w:jc w:val="both"/>
              <w:rPr>
                <w:rFonts w:ascii="Verdana" w:hAnsi="Verdana"/>
              </w:rPr>
            </w:pPr>
            <w:r>
              <w:rPr>
                <w:rFonts w:ascii="Verdana" w:hAnsi="Verdana"/>
                <w:lang w:val="cy-GB"/>
              </w:rPr>
              <w:t>A54</w:t>
            </w:r>
          </w:p>
        </w:tc>
        <w:tc>
          <w:tcPr>
            <w:tcW w:w="5387" w:type="dxa"/>
            <w:tcBorders>
              <w:top w:val="single" w:sz="4" w:space="0" w:color="auto"/>
              <w:left w:val="single" w:sz="4" w:space="0" w:color="auto"/>
              <w:bottom w:val="single" w:sz="4" w:space="0" w:color="auto"/>
              <w:right w:val="single" w:sz="4" w:space="0" w:color="auto"/>
            </w:tcBorders>
          </w:tcPr>
          <w:p w14:paraId="08EDC4EF" w14:textId="77777777" w:rsidR="006F2E16" w:rsidRDefault="009766CD" w:rsidP="006F2E16">
            <w:pPr>
              <w:spacing w:line="276" w:lineRule="auto"/>
              <w:contextualSpacing/>
              <w:jc w:val="both"/>
              <w:rPr>
                <w:rFonts w:ascii="Verdana" w:hAnsi="Verdana"/>
              </w:rPr>
            </w:pPr>
            <w:r>
              <w:rPr>
                <w:rFonts w:ascii="Verdana" w:hAnsi="Verdana"/>
                <w:lang w:val="cy-GB"/>
              </w:rPr>
              <w:t>Rhoddir ystyriaeth i ddod â'r archwiliad mewnol iechyd a diogelwch ymlaen i ddyddiad cynharach oherwydd hyd yr amser ers yr adolygiad diwethaf a chanlyniad sicrwydd cyfyngedig yr adolygiad blaenorol.</w:t>
            </w:r>
          </w:p>
        </w:tc>
        <w:tc>
          <w:tcPr>
            <w:tcW w:w="1988" w:type="dxa"/>
            <w:tcBorders>
              <w:top w:val="single" w:sz="4" w:space="0" w:color="auto"/>
              <w:left w:val="single" w:sz="4" w:space="0" w:color="auto"/>
              <w:bottom w:val="single" w:sz="4" w:space="0" w:color="auto"/>
              <w:right w:val="single" w:sz="4" w:space="0" w:color="auto"/>
            </w:tcBorders>
            <w:vAlign w:val="center"/>
          </w:tcPr>
          <w:p w14:paraId="24A8C856" w14:textId="77777777" w:rsidR="006F2E16" w:rsidRPr="00707EED" w:rsidRDefault="009766CD" w:rsidP="006F2E16">
            <w:pPr>
              <w:spacing w:line="276" w:lineRule="auto"/>
              <w:contextualSpacing/>
              <w:jc w:val="both"/>
              <w:rPr>
                <w:rFonts w:ascii="Verdana" w:hAnsi="Verdana"/>
              </w:rPr>
            </w:pPr>
            <w:r>
              <w:rPr>
                <w:rFonts w:ascii="Verdana" w:hAnsi="Verdana"/>
                <w:lang w:val="cy-GB"/>
              </w:rPr>
              <w:t>Cydbwyllgor Archwilio</w:t>
            </w:r>
          </w:p>
        </w:tc>
        <w:tc>
          <w:tcPr>
            <w:tcW w:w="2409" w:type="dxa"/>
            <w:tcBorders>
              <w:top w:val="single" w:sz="4" w:space="0" w:color="auto"/>
              <w:left w:val="single" w:sz="4" w:space="0" w:color="auto"/>
              <w:bottom w:val="single" w:sz="4" w:space="0" w:color="auto"/>
              <w:right w:val="single" w:sz="4" w:space="0" w:color="auto"/>
            </w:tcBorders>
          </w:tcPr>
          <w:p w14:paraId="7A1A57F7" w14:textId="77777777" w:rsidR="006F2E16" w:rsidRPr="00707EED" w:rsidRDefault="009766CD" w:rsidP="006F2E16">
            <w:pPr>
              <w:spacing w:line="276" w:lineRule="auto"/>
              <w:contextualSpacing/>
              <w:jc w:val="both"/>
            </w:pPr>
            <w:r>
              <w:rPr>
                <w:rFonts w:ascii="Verdana" w:hAnsi="Verdana"/>
                <w:b/>
                <w:bCs/>
                <w:lang w:val="cy-GB"/>
              </w:rPr>
              <w:t xml:space="preserve">Ar y gweill – </w:t>
            </w:r>
            <w:r>
              <w:rPr>
                <w:rFonts w:ascii="Verdana" w:hAnsi="Verdana"/>
                <w:bCs/>
                <w:lang w:val="cy-GB"/>
              </w:rPr>
              <w:t>bod y Grŵp Llywodraethu Archwilio yn ystyried cais y pwyllgor i ddod â'r archwiliad mewnol iechyd a diogelwch ymlaen.</w:t>
            </w:r>
          </w:p>
        </w:tc>
      </w:tr>
      <w:tr w:rsidR="006D0936" w14:paraId="637B007D" w14:textId="77777777" w:rsidTr="00CD6075">
        <w:trPr>
          <w:trHeight w:val="1726"/>
        </w:trPr>
        <w:tc>
          <w:tcPr>
            <w:tcW w:w="1696" w:type="dxa"/>
            <w:tcBorders>
              <w:top w:val="single" w:sz="4" w:space="0" w:color="auto"/>
              <w:left w:val="single" w:sz="4" w:space="0" w:color="auto"/>
              <w:bottom w:val="single" w:sz="4" w:space="0" w:color="auto"/>
              <w:right w:val="single" w:sz="4" w:space="0" w:color="auto"/>
            </w:tcBorders>
          </w:tcPr>
          <w:p w14:paraId="22B70893" w14:textId="77777777" w:rsidR="006F2E16" w:rsidRDefault="009766CD" w:rsidP="006F2E16">
            <w:pPr>
              <w:spacing w:line="276" w:lineRule="auto"/>
              <w:contextualSpacing/>
              <w:jc w:val="both"/>
              <w:rPr>
                <w:rFonts w:ascii="Verdana" w:hAnsi="Verdana"/>
              </w:rPr>
            </w:pPr>
            <w:r>
              <w:rPr>
                <w:rFonts w:ascii="Verdana" w:hAnsi="Verdana"/>
                <w:lang w:val="cy-GB"/>
              </w:rPr>
              <w:lastRenderedPageBreak/>
              <w:t>A55</w:t>
            </w:r>
          </w:p>
        </w:tc>
        <w:tc>
          <w:tcPr>
            <w:tcW w:w="5387" w:type="dxa"/>
            <w:tcBorders>
              <w:top w:val="single" w:sz="4" w:space="0" w:color="auto"/>
              <w:left w:val="single" w:sz="4" w:space="0" w:color="auto"/>
              <w:bottom w:val="single" w:sz="4" w:space="0" w:color="auto"/>
              <w:right w:val="single" w:sz="4" w:space="0" w:color="auto"/>
            </w:tcBorders>
          </w:tcPr>
          <w:p w14:paraId="62D0A965" w14:textId="77777777" w:rsidR="006F2E16" w:rsidRDefault="009766CD" w:rsidP="006F2E16">
            <w:r>
              <w:rPr>
                <w:rFonts w:ascii="Verdana" w:hAnsi="Verdana"/>
                <w:lang w:val="cy-GB"/>
              </w:rPr>
              <w:t>Er bod sicrwydd rhesymol wedi'i roi mewn perthynas â chydymffurfiaeth statudol ystadau, mae rhai materion yn ymwneud â phrofion statudol diogelwch nwy a goleuadau yn dal i fodoli. Adroddiad ar gynnydd i'w adrodd yn ôl i'r pwyllgor mewn cyfarfod yn y dyfodol.</w:t>
            </w:r>
          </w:p>
          <w:p w14:paraId="79FF7828" w14:textId="77777777" w:rsidR="006F2E16" w:rsidRDefault="006F2E16" w:rsidP="006F2E16">
            <w:pPr>
              <w:spacing w:line="276" w:lineRule="auto"/>
              <w:contextualSpacing/>
              <w:jc w:val="both"/>
              <w:rPr>
                <w:rFonts w:ascii="Verdana" w:hAnsi="Verdana"/>
              </w:rPr>
            </w:pPr>
          </w:p>
        </w:tc>
        <w:tc>
          <w:tcPr>
            <w:tcW w:w="1988" w:type="dxa"/>
            <w:tcBorders>
              <w:top w:val="single" w:sz="4" w:space="0" w:color="auto"/>
              <w:left w:val="single" w:sz="4" w:space="0" w:color="auto"/>
              <w:bottom w:val="single" w:sz="4" w:space="0" w:color="auto"/>
              <w:right w:val="single" w:sz="4" w:space="0" w:color="auto"/>
            </w:tcBorders>
            <w:vAlign w:val="center"/>
          </w:tcPr>
          <w:p w14:paraId="58B18905" w14:textId="77777777" w:rsidR="006F2E16" w:rsidRPr="00707EED" w:rsidRDefault="009766CD" w:rsidP="006F2E16">
            <w:pPr>
              <w:spacing w:line="276" w:lineRule="auto"/>
              <w:contextualSpacing/>
              <w:jc w:val="both"/>
              <w:rPr>
                <w:rFonts w:ascii="Verdana" w:hAnsi="Verdana"/>
              </w:rPr>
            </w:pPr>
            <w:r>
              <w:rPr>
                <w:rFonts w:ascii="Verdana" w:hAnsi="Verdana"/>
                <w:lang w:val="cy-GB"/>
              </w:rPr>
              <w:t>Cyfarwyddwr Cyllid/Pennaeth Ystadau</w:t>
            </w:r>
          </w:p>
        </w:tc>
        <w:tc>
          <w:tcPr>
            <w:tcW w:w="2409" w:type="dxa"/>
            <w:tcBorders>
              <w:top w:val="single" w:sz="4" w:space="0" w:color="auto"/>
              <w:left w:val="single" w:sz="4" w:space="0" w:color="auto"/>
              <w:bottom w:val="single" w:sz="4" w:space="0" w:color="auto"/>
              <w:right w:val="single" w:sz="4" w:space="0" w:color="auto"/>
            </w:tcBorders>
          </w:tcPr>
          <w:p w14:paraId="2DE273A3" w14:textId="77777777" w:rsidR="006F2E16" w:rsidRPr="00707EED" w:rsidRDefault="009766CD" w:rsidP="006F2E16">
            <w:pPr>
              <w:spacing w:line="276" w:lineRule="auto"/>
              <w:contextualSpacing/>
              <w:jc w:val="both"/>
            </w:pPr>
            <w:r w:rsidRPr="000E3A77">
              <w:rPr>
                <w:rFonts w:ascii="Verdana" w:hAnsi="Verdana"/>
                <w:b/>
                <w:bCs/>
                <w:lang w:val="cy-GB"/>
              </w:rPr>
              <w:t xml:space="preserve">Ar y gweill – </w:t>
            </w:r>
            <w:r w:rsidRPr="000E3A77">
              <w:rPr>
                <w:rFonts w:ascii="Verdana" w:hAnsi="Verdana"/>
                <w:bCs/>
                <w:lang w:val="cy-GB"/>
              </w:rPr>
              <w:t>bydd adroddiad pellach yn cael ei ddwyn yn ôl i'r cyfarfod a drefnwyd i'w gynnal ym mis Medi.</w:t>
            </w:r>
          </w:p>
        </w:tc>
      </w:tr>
      <w:tr w:rsidR="006D0936" w14:paraId="418A2E03" w14:textId="77777777" w:rsidTr="00CD6075">
        <w:trPr>
          <w:trHeight w:val="1692"/>
        </w:trPr>
        <w:tc>
          <w:tcPr>
            <w:tcW w:w="1696" w:type="dxa"/>
            <w:tcBorders>
              <w:top w:val="single" w:sz="4" w:space="0" w:color="auto"/>
              <w:left w:val="single" w:sz="4" w:space="0" w:color="auto"/>
              <w:bottom w:val="single" w:sz="4" w:space="0" w:color="auto"/>
              <w:right w:val="single" w:sz="4" w:space="0" w:color="auto"/>
            </w:tcBorders>
          </w:tcPr>
          <w:p w14:paraId="00CEB82C" w14:textId="77777777" w:rsidR="006F2E16" w:rsidRDefault="009766CD" w:rsidP="006F2E16">
            <w:pPr>
              <w:spacing w:line="276" w:lineRule="auto"/>
              <w:contextualSpacing/>
              <w:jc w:val="both"/>
              <w:rPr>
                <w:rFonts w:ascii="Verdana" w:hAnsi="Verdana"/>
              </w:rPr>
            </w:pPr>
            <w:r>
              <w:rPr>
                <w:rFonts w:ascii="Verdana" w:hAnsi="Verdana"/>
                <w:lang w:val="cy-GB"/>
              </w:rPr>
              <w:t>A56</w:t>
            </w:r>
          </w:p>
        </w:tc>
        <w:tc>
          <w:tcPr>
            <w:tcW w:w="5387" w:type="dxa"/>
            <w:tcBorders>
              <w:top w:val="single" w:sz="4" w:space="0" w:color="auto"/>
              <w:left w:val="single" w:sz="4" w:space="0" w:color="auto"/>
              <w:bottom w:val="single" w:sz="4" w:space="0" w:color="auto"/>
              <w:right w:val="single" w:sz="4" w:space="0" w:color="auto"/>
            </w:tcBorders>
          </w:tcPr>
          <w:p w14:paraId="157C0DA9" w14:textId="77777777" w:rsidR="006F2E16" w:rsidRPr="00707EED" w:rsidRDefault="009766CD" w:rsidP="006F2E16">
            <w:pPr>
              <w:spacing w:line="276" w:lineRule="auto"/>
              <w:contextualSpacing/>
              <w:jc w:val="both"/>
              <w:rPr>
                <w:rFonts w:ascii="Verdana" w:hAnsi="Verdana"/>
              </w:rPr>
            </w:pPr>
            <w:r w:rsidRPr="00707EED">
              <w:rPr>
                <w:rFonts w:ascii="Verdana" w:hAnsi="Verdana"/>
                <w:lang w:val="cy-GB"/>
              </w:rPr>
              <w:t xml:space="preserve">Cysylltu â Bwrdd Iechyd Hywel Dda i drafod eu hymagwedd at ymgysylltu cymunedol er mwyn rhannu arferion gorau. Gwybodaeth i'w chyflwyno i gyfarfod y pwyllgor yn y dyfodol. </w:t>
            </w:r>
          </w:p>
        </w:tc>
        <w:tc>
          <w:tcPr>
            <w:tcW w:w="1988" w:type="dxa"/>
            <w:tcBorders>
              <w:top w:val="single" w:sz="4" w:space="0" w:color="auto"/>
              <w:left w:val="single" w:sz="4" w:space="0" w:color="auto"/>
              <w:bottom w:val="single" w:sz="4" w:space="0" w:color="auto"/>
              <w:right w:val="single" w:sz="4" w:space="0" w:color="auto"/>
            </w:tcBorders>
            <w:vAlign w:val="center"/>
          </w:tcPr>
          <w:p w14:paraId="5324BD2C" w14:textId="77777777" w:rsidR="006F2E16" w:rsidRPr="00707EED" w:rsidRDefault="009766CD" w:rsidP="006F2E16">
            <w:pPr>
              <w:spacing w:line="276" w:lineRule="auto"/>
              <w:contextualSpacing/>
              <w:jc w:val="both"/>
              <w:rPr>
                <w:rFonts w:ascii="Verdana" w:hAnsi="Verdana"/>
              </w:rPr>
            </w:pPr>
            <w:r>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437A2FD7" w14:textId="77777777" w:rsidR="006F2E16" w:rsidRPr="00707EED" w:rsidRDefault="009766CD" w:rsidP="006F2E16">
            <w:pPr>
              <w:spacing w:line="276" w:lineRule="auto"/>
              <w:contextualSpacing/>
              <w:jc w:val="both"/>
            </w:pPr>
            <w:r>
              <w:rPr>
                <w:rFonts w:ascii="Verdana" w:hAnsi="Verdana"/>
                <w:b/>
                <w:bCs/>
                <w:lang w:val="cy-GB"/>
              </w:rPr>
              <w:t xml:space="preserve">Ar y gweill – </w:t>
            </w:r>
            <w:r>
              <w:rPr>
                <w:rFonts w:ascii="Verdana" w:hAnsi="Verdana"/>
                <w:bCs/>
                <w:lang w:val="cy-GB"/>
              </w:rPr>
              <w:t>cyfarfod i’w gynnal ar 4 Mehefin.</w:t>
            </w:r>
          </w:p>
        </w:tc>
      </w:tr>
      <w:tr w:rsidR="006D0936" w14:paraId="20C05482" w14:textId="77777777" w:rsidTr="00CD6075">
        <w:trPr>
          <w:trHeight w:val="1223"/>
        </w:trPr>
        <w:tc>
          <w:tcPr>
            <w:tcW w:w="1696" w:type="dxa"/>
            <w:tcBorders>
              <w:top w:val="single" w:sz="4" w:space="0" w:color="auto"/>
              <w:left w:val="single" w:sz="4" w:space="0" w:color="auto"/>
              <w:bottom w:val="single" w:sz="4" w:space="0" w:color="auto"/>
              <w:right w:val="single" w:sz="4" w:space="0" w:color="auto"/>
            </w:tcBorders>
          </w:tcPr>
          <w:p w14:paraId="6D13F9EF" w14:textId="77777777" w:rsidR="006F2E16" w:rsidRDefault="009766CD" w:rsidP="006F2E16">
            <w:pPr>
              <w:spacing w:line="276" w:lineRule="auto"/>
              <w:contextualSpacing/>
              <w:jc w:val="both"/>
              <w:rPr>
                <w:rFonts w:ascii="Verdana" w:hAnsi="Verdana"/>
              </w:rPr>
            </w:pPr>
            <w:r>
              <w:rPr>
                <w:rFonts w:ascii="Verdana" w:hAnsi="Verdana"/>
                <w:lang w:val="cy-GB"/>
              </w:rPr>
              <w:t>A57</w:t>
            </w:r>
          </w:p>
        </w:tc>
        <w:tc>
          <w:tcPr>
            <w:tcW w:w="5387" w:type="dxa"/>
            <w:tcBorders>
              <w:top w:val="single" w:sz="4" w:space="0" w:color="auto"/>
              <w:left w:val="single" w:sz="4" w:space="0" w:color="auto"/>
              <w:bottom w:val="single" w:sz="4" w:space="0" w:color="auto"/>
              <w:right w:val="single" w:sz="4" w:space="0" w:color="auto"/>
            </w:tcBorders>
          </w:tcPr>
          <w:p w14:paraId="326845A7" w14:textId="77777777" w:rsidR="006F2E16" w:rsidRPr="00707EED" w:rsidRDefault="009766CD" w:rsidP="006F2E16">
            <w:pPr>
              <w:spacing w:line="276" w:lineRule="auto"/>
              <w:contextualSpacing/>
              <w:jc w:val="both"/>
              <w:rPr>
                <w:rFonts w:ascii="Verdana" w:hAnsi="Verdana"/>
              </w:rPr>
            </w:pPr>
            <w:r w:rsidRPr="00707EED">
              <w:rPr>
                <w:rFonts w:ascii="Verdana" w:hAnsi="Verdana"/>
                <w:lang w:val="cy-GB"/>
              </w:rPr>
              <w:t>Cyflwyno gwybodaeth i’r pwyllgor mewn perthynas â’r mater pensiynau ymhen chwe mis i nodi cynnydd y gwaith ymchwilio a wnaed i nodi faint o unigolion y gallai mater bandiau pensiwn gwahanol effeithio arnynt.</w:t>
            </w:r>
          </w:p>
        </w:tc>
        <w:tc>
          <w:tcPr>
            <w:tcW w:w="1988" w:type="dxa"/>
            <w:tcBorders>
              <w:top w:val="single" w:sz="4" w:space="0" w:color="auto"/>
              <w:left w:val="single" w:sz="4" w:space="0" w:color="auto"/>
              <w:bottom w:val="single" w:sz="4" w:space="0" w:color="auto"/>
              <w:right w:val="single" w:sz="4" w:space="0" w:color="auto"/>
            </w:tcBorders>
            <w:vAlign w:val="center"/>
          </w:tcPr>
          <w:p w14:paraId="6544ED02" w14:textId="77777777" w:rsidR="006F2E16" w:rsidRPr="00707EED" w:rsidRDefault="009766CD" w:rsidP="006F2E16">
            <w:pPr>
              <w:spacing w:line="276" w:lineRule="auto"/>
              <w:contextualSpacing/>
              <w:jc w:val="both"/>
              <w:rPr>
                <w:rFonts w:ascii="Verdana" w:hAnsi="Verdana"/>
              </w:rPr>
            </w:pPr>
            <w:r>
              <w:rPr>
                <w:rFonts w:ascii="Verdana" w:hAnsi="Verdana"/>
                <w:lang w:val="cy-GB"/>
              </w:rPr>
              <w:t>(Cyfarwyddwr Cyllid)</w:t>
            </w:r>
          </w:p>
        </w:tc>
        <w:tc>
          <w:tcPr>
            <w:tcW w:w="2409" w:type="dxa"/>
            <w:tcBorders>
              <w:top w:val="single" w:sz="4" w:space="0" w:color="auto"/>
              <w:left w:val="single" w:sz="4" w:space="0" w:color="auto"/>
              <w:bottom w:val="single" w:sz="4" w:space="0" w:color="auto"/>
              <w:right w:val="single" w:sz="4" w:space="0" w:color="auto"/>
            </w:tcBorders>
          </w:tcPr>
          <w:p w14:paraId="204561A9" w14:textId="77777777" w:rsidR="006F2E16" w:rsidRPr="00707EED" w:rsidRDefault="009766CD" w:rsidP="006F2E16">
            <w:pPr>
              <w:spacing w:line="276" w:lineRule="auto"/>
              <w:contextualSpacing/>
              <w:jc w:val="both"/>
            </w:pPr>
            <w:r w:rsidRPr="00C065AB">
              <w:rPr>
                <w:rFonts w:ascii="Verdana" w:hAnsi="Verdana"/>
                <w:b/>
                <w:bCs/>
                <w:lang w:val="cy-GB"/>
              </w:rPr>
              <w:t xml:space="preserve">Ar y gweill – </w:t>
            </w:r>
            <w:r w:rsidRPr="00C065AB">
              <w:rPr>
                <w:rFonts w:ascii="Verdana" w:hAnsi="Verdana"/>
                <w:bCs/>
                <w:lang w:val="cy-GB"/>
              </w:rPr>
              <w:t>bydd yr adroddiad hwn yn cael ei gyflwyno i’r cyfarfod a gynhelir ym mis Medi 2024</w:t>
            </w:r>
          </w:p>
        </w:tc>
      </w:tr>
      <w:tr w:rsidR="006D0936" w14:paraId="6A7293C2" w14:textId="77777777" w:rsidTr="00CD6075">
        <w:trPr>
          <w:trHeight w:val="143"/>
        </w:trPr>
        <w:tc>
          <w:tcPr>
            <w:tcW w:w="1696" w:type="dxa"/>
            <w:tcBorders>
              <w:top w:val="single" w:sz="4" w:space="0" w:color="auto"/>
              <w:left w:val="single" w:sz="4" w:space="0" w:color="auto"/>
              <w:bottom w:val="single" w:sz="4" w:space="0" w:color="auto"/>
              <w:right w:val="single" w:sz="4" w:space="0" w:color="auto"/>
            </w:tcBorders>
          </w:tcPr>
          <w:p w14:paraId="0D76B6FA" w14:textId="77777777" w:rsidR="006F2E16" w:rsidRDefault="009766CD" w:rsidP="006F2E16">
            <w:pPr>
              <w:spacing w:line="276" w:lineRule="auto"/>
              <w:contextualSpacing/>
              <w:jc w:val="both"/>
              <w:rPr>
                <w:rFonts w:ascii="Verdana" w:hAnsi="Verdana"/>
              </w:rPr>
            </w:pPr>
            <w:r>
              <w:rPr>
                <w:rFonts w:ascii="Verdana" w:hAnsi="Verdana"/>
                <w:lang w:val="cy-GB"/>
              </w:rPr>
              <w:t>A58</w:t>
            </w:r>
          </w:p>
        </w:tc>
        <w:tc>
          <w:tcPr>
            <w:tcW w:w="5387" w:type="dxa"/>
            <w:tcBorders>
              <w:top w:val="single" w:sz="4" w:space="0" w:color="auto"/>
              <w:left w:val="single" w:sz="4" w:space="0" w:color="auto"/>
              <w:bottom w:val="single" w:sz="4" w:space="0" w:color="auto"/>
              <w:right w:val="single" w:sz="4" w:space="0" w:color="auto"/>
            </w:tcBorders>
          </w:tcPr>
          <w:p w14:paraId="1E564DB1" w14:textId="77777777" w:rsidR="006F2E16" w:rsidRPr="00707EED" w:rsidRDefault="009766CD" w:rsidP="006F2E16">
            <w:pPr>
              <w:spacing w:line="276" w:lineRule="auto"/>
              <w:contextualSpacing/>
              <w:jc w:val="both"/>
              <w:rPr>
                <w:rFonts w:ascii="Verdana" w:hAnsi="Verdana"/>
              </w:rPr>
            </w:pPr>
            <w:r w:rsidRPr="00707EED">
              <w:rPr>
                <w:rFonts w:ascii="Verdana" w:hAnsi="Verdana"/>
                <w:lang w:val="cy-GB"/>
              </w:rPr>
              <w:t>Bod y Datganiad Llywodraethu Blynyddol diwygiedig yn cael ei ddosbarthu i'r holl aelodau yn dilyn mân welliannau.</w:t>
            </w:r>
          </w:p>
        </w:tc>
        <w:tc>
          <w:tcPr>
            <w:tcW w:w="1988" w:type="dxa"/>
            <w:tcBorders>
              <w:top w:val="single" w:sz="4" w:space="0" w:color="auto"/>
              <w:left w:val="single" w:sz="4" w:space="0" w:color="auto"/>
              <w:bottom w:val="single" w:sz="4" w:space="0" w:color="auto"/>
              <w:right w:val="single" w:sz="4" w:space="0" w:color="auto"/>
            </w:tcBorders>
            <w:vAlign w:val="center"/>
          </w:tcPr>
          <w:p w14:paraId="6FEF53F8" w14:textId="77777777" w:rsidR="006F2E16" w:rsidRPr="00707EED" w:rsidRDefault="009766CD" w:rsidP="006F2E16">
            <w:pPr>
              <w:spacing w:line="276" w:lineRule="auto"/>
              <w:contextualSpacing/>
              <w:jc w:val="both"/>
              <w:rPr>
                <w:rFonts w:ascii="Verdana" w:hAnsi="Verdana"/>
              </w:rPr>
            </w:pPr>
            <w:r>
              <w:rPr>
                <w:rFonts w:ascii="Verdana" w:hAnsi="Verdana"/>
                <w:lang w:val="cy-GB"/>
              </w:rPr>
              <w:t>GM</w:t>
            </w:r>
          </w:p>
        </w:tc>
        <w:tc>
          <w:tcPr>
            <w:tcW w:w="2409" w:type="dxa"/>
            <w:tcBorders>
              <w:top w:val="single" w:sz="4" w:space="0" w:color="auto"/>
              <w:left w:val="single" w:sz="4" w:space="0" w:color="auto"/>
              <w:bottom w:val="single" w:sz="4" w:space="0" w:color="auto"/>
              <w:right w:val="single" w:sz="4" w:space="0" w:color="auto"/>
            </w:tcBorders>
          </w:tcPr>
          <w:p w14:paraId="4B7534AC" w14:textId="77777777" w:rsidR="006F2E16" w:rsidRPr="00707EED" w:rsidRDefault="009766CD" w:rsidP="006F2E16">
            <w:pPr>
              <w:spacing w:line="276" w:lineRule="auto"/>
              <w:contextualSpacing/>
              <w:jc w:val="both"/>
            </w:pPr>
            <w:r w:rsidRPr="009C734B">
              <w:rPr>
                <w:rFonts w:ascii="Verdana" w:hAnsi="Verdana"/>
                <w:b/>
                <w:bCs/>
                <w:lang w:val="cy-GB"/>
              </w:rPr>
              <w:t xml:space="preserve">Wedi'i gwblhau. </w:t>
            </w:r>
            <w:r w:rsidRPr="009C734B">
              <w:rPr>
                <w:rFonts w:ascii="Verdana" w:hAnsi="Verdana"/>
                <w:bCs/>
                <w:lang w:val="cy-GB"/>
              </w:rPr>
              <w:t>Mae Datganiad Llywodraethu Blynyddol 2022/23 wedi’i gymeradwyo a’i gyhoeddi. Mae Datganiad Llywodraethu Blynyddol 2023/24 wedi cychwyn.</w:t>
            </w:r>
          </w:p>
        </w:tc>
      </w:tr>
      <w:tr w:rsidR="006D0936" w14:paraId="0A59E41E" w14:textId="77777777" w:rsidTr="00CD6075">
        <w:trPr>
          <w:trHeight w:val="143"/>
        </w:trPr>
        <w:tc>
          <w:tcPr>
            <w:tcW w:w="1696" w:type="dxa"/>
            <w:tcBorders>
              <w:top w:val="single" w:sz="4" w:space="0" w:color="auto"/>
              <w:left w:val="single" w:sz="4" w:space="0" w:color="auto"/>
              <w:bottom w:val="single" w:sz="4" w:space="0" w:color="auto"/>
              <w:right w:val="single" w:sz="4" w:space="0" w:color="auto"/>
            </w:tcBorders>
          </w:tcPr>
          <w:p w14:paraId="489B5B2F" w14:textId="77777777" w:rsidR="006F2E16" w:rsidRDefault="009766CD" w:rsidP="006F2E16">
            <w:pPr>
              <w:spacing w:line="276" w:lineRule="auto"/>
              <w:contextualSpacing/>
              <w:jc w:val="both"/>
              <w:rPr>
                <w:rFonts w:ascii="Verdana" w:hAnsi="Verdana"/>
              </w:rPr>
            </w:pPr>
            <w:r>
              <w:rPr>
                <w:rFonts w:ascii="Verdana" w:hAnsi="Verdana"/>
                <w:lang w:val="cy-GB"/>
              </w:rPr>
              <w:t>A59</w:t>
            </w:r>
          </w:p>
        </w:tc>
        <w:tc>
          <w:tcPr>
            <w:tcW w:w="5387" w:type="dxa"/>
            <w:tcBorders>
              <w:top w:val="single" w:sz="4" w:space="0" w:color="auto"/>
              <w:left w:val="single" w:sz="4" w:space="0" w:color="auto"/>
              <w:bottom w:val="single" w:sz="4" w:space="0" w:color="auto"/>
              <w:right w:val="single" w:sz="4" w:space="0" w:color="auto"/>
            </w:tcBorders>
          </w:tcPr>
          <w:p w14:paraId="0B05EE86" w14:textId="77777777" w:rsidR="006F2E16" w:rsidRDefault="009766CD" w:rsidP="006F2E16">
            <w:pPr>
              <w:spacing w:line="276" w:lineRule="auto"/>
              <w:contextualSpacing/>
              <w:jc w:val="both"/>
              <w:rPr>
                <w:rFonts w:ascii="Verdana" w:hAnsi="Verdana"/>
              </w:rPr>
            </w:pPr>
            <w:r>
              <w:rPr>
                <w:rFonts w:ascii="Verdana" w:hAnsi="Verdana"/>
                <w:lang w:val="cy-GB"/>
              </w:rPr>
              <w:t>Bod amserlen yn cael ei chynnwys yn y Datganiad Llywodraethu Blynyddol ar gyfer camau gweithredu sydd heb eu cyflawni.</w:t>
            </w:r>
          </w:p>
          <w:p w14:paraId="7D9C32FD" w14:textId="77777777" w:rsidR="006F2E16" w:rsidRDefault="006F2E16" w:rsidP="006F2E16">
            <w:pPr>
              <w:spacing w:line="276" w:lineRule="auto"/>
              <w:contextualSpacing/>
              <w:jc w:val="both"/>
              <w:rPr>
                <w:rFonts w:ascii="Verdana" w:hAnsi="Verdana"/>
              </w:rPr>
            </w:pPr>
          </w:p>
        </w:tc>
        <w:tc>
          <w:tcPr>
            <w:tcW w:w="1988" w:type="dxa"/>
            <w:tcBorders>
              <w:top w:val="single" w:sz="4" w:space="0" w:color="auto"/>
              <w:left w:val="single" w:sz="4" w:space="0" w:color="auto"/>
              <w:bottom w:val="single" w:sz="4" w:space="0" w:color="auto"/>
              <w:right w:val="single" w:sz="4" w:space="0" w:color="auto"/>
            </w:tcBorders>
            <w:vAlign w:val="center"/>
          </w:tcPr>
          <w:p w14:paraId="6C5D0978" w14:textId="77777777" w:rsidR="006F2E16" w:rsidRPr="00707EED" w:rsidRDefault="009766CD" w:rsidP="006F2E16">
            <w:pPr>
              <w:spacing w:line="276" w:lineRule="auto"/>
              <w:contextualSpacing/>
              <w:jc w:val="both"/>
              <w:rPr>
                <w:rFonts w:ascii="Verdana" w:hAnsi="Verdana"/>
              </w:rPr>
            </w:pPr>
            <w:r>
              <w:rPr>
                <w:rFonts w:ascii="Verdana" w:hAnsi="Verdana"/>
                <w:lang w:val="cy-GB"/>
              </w:rPr>
              <w:t>GM</w:t>
            </w:r>
          </w:p>
        </w:tc>
        <w:tc>
          <w:tcPr>
            <w:tcW w:w="2409" w:type="dxa"/>
            <w:tcBorders>
              <w:top w:val="single" w:sz="4" w:space="0" w:color="auto"/>
              <w:left w:val="single" w:sz="4" w:space="0" w:color="auto"/>
              <w:bottom w:val="single" w:sz="4" w:space="0" w:color="auto"/>
              <w:right w:val="single" w:sz="4" w:space="0" w:color="auto"/>
            </w:tcBorders>
          </w:tcPr>
          <w:p w14:paraId="484140A5" w14:textId="77777777" w:rsidR="006F2E16" w:rsidRPr="00707EED" w:rsidRDefault="009766CD" w:rsidP="006F2E16">
            <w:pPr>
              <w:spacing w:line="276" w:lineRule="auto"/>
              <w:contextualSpacing/>
              <w:jc w:val="both"/>
            </w:pPr>
            <w:r w:rsidRPr="009C734B">
              <w:rPr>
                <w:rFonts w:ascii="Verdana" w:hAnsi="Verdana"/>
                <w:b/>
                <w:bCs/>
                <w:lang w:val="cy-GB"/>
              </w:rPr>
              <w:t xml:space="preserve">Wedi'i gwblhau. </w:t>
            </w:r>
            <w:r w:rsidRPr="009C734B">
              <w:rPr>
                <w:rFonts w:ascii="Verdana" w:hAnsi="Verdana"/>
                <w:bCs/>
                <w:lang w:val="cy-GB"/>
              </w:rPr>
              <w:t>Terfynau amser a gwybodaeth ychwanegol i gynnwys byrddau llywodraethu i sicrhau bod camau gweithredu a pherchnogion yn cael eu harolygu a'u cwblhau bellach wedi'u cynnwys.</w:t>
            </w:r>
          </w:p>
        </w:tc>
      </w:tr>
      <w:tr w:rsidR="006D0936" w14:paraId="6141B864" w14:textId="77777777" w:rsidTr="00CD6075">
        <w:trPr>
          <w:trHeight w:val="143"/>
        </w:trPr>
        <w:tc>
          <w:tcPr>
            <w:tcW w:w="1696" w:type="dxa"/>
            <w:tcBorders>
              <w:top w:val="single" w:sz="4" w:space="0" w:color="auto"/>
              <w:left w:val="single" w:sz="4" w:space="0" w:color="auto"/>
              <w:bottom w:val="single" w:sz="4" w:space="0" w:color="auto"/>
              <w:right w:val="single" w:sz="4" w:space="0" w:color="auto"/>
            </w:tcBorders>
          </w:tcPr>
          <w:p w14:paraId="35911523" w14:textId="77777777" w:rsidR="006F2E16" w:rsidRDefault="009766CD" w:rsidP="006F2E16">
            <w:pPr>
              <w:spacing w:line="276" w:lineRule="auto"/>
              <w:contextualSpacing/>
              <w:jc w:val="both"/>
              <w:rPr>
                <w:rFonts w:ascii="Verdana" w:hAnsi="Verdana"/>
              </w:rPr>
            </w:pPr>
            <w:r>
              <w:rPr>
                <w:rFonts w:ascii="Verdana" w:hAnsi="Verdana"/>
                <w:lang w:val="cy-GB"/>
              </w:rPr>
              <w:lastRenderedPageBreak/>
              <w:t>A60</w:t>
            </w:r>
          </w:p>
        </w:tc>
        <w:tc>
          <w:tcPr>
            <w:tcW w:w="5387" w:type="dxa"/>
            <w:tcBorders>
              <w:top w:val="single" w:sz="4" w:space="0" w:color="auto"/>
              <w:left w:val="single" w:sz="4" w:space="0" w:color="auto"/>
              <w:bottom w:val="single" w:sz="4" w:space="0" w:color="auto"/>
              <w:right w:val="single" w:sz="4" w:space="0" w:color="auto"/>
            </w:tcBorders>
          </w:tcPr>
          <w:p w14:paraId="19E4A913" w14:textId="77777777" w:rsidR="006F2E16" w:rsidRDefault="009766CD" w:rsidP="006F2E16">
            <w:pPr>
              <w:spacing w:line="276" w:lineRule="auto"/>
              <w:contextualSpacing/>
              <w:jc w:val="both"/>
              <w:rPr>
                <w:rFonts w:ascii="Verdana" w:hAnsi="Verdana"/>
              </w:rPr>
            </w:pPr>
            <w:r>
              <w:rPr>
                <w:rFonts w:ascii="Verdana" w:hAnsi="Verdana"/>
                <w:lang w:val="cy-GB"/>
              </w:rPr>
              <w:t>Bod cyflwyniad Adolygiad yr Heddlu yn cael ei ddosbarthu i'r pwyllgor.</w:t>
            </w:r>
          </w:p>
          <w:p w14:paraId="7436EAB5" w14:textId="77777777" w:rsidR="006F2E16" w:rsidRDefault="006F2E16" w:rsidP="006F2E16">
            <w:pPr>
              <w:spacing w:line="276" w:lineRule="auto"/>
              <w:contextualSpacing/>
              <w:jc w:val="both"/>
              <w:rPr>
                <w:rFonts w:ascii="Verdana" w:hAnsi="Verdana"/>
              </w:rPr>
            </w:pPr>
          </w:p>
        </w:tc>
        <w:tc>
          <w:tcPr>
            <w:tcW w:w="1988" w:type="dxa"/>
            <w:tcBorders>
              <w:top w:val="single" w:sz="4" w:space="0" w:color="auto"/>
              <w:left w:val="single" w:sz="4" w:space="0" w:color="auto"/>
              <w:bottom w:val="single" w:sz="4" w:space="0" w:color="auto"/>
              <w:right w:val="single" w:sz="4" w:space="0" w:color="auto"/>
            </w:tcBorders>
            <w:vAlign w:val="center"/>
          </w:tcPr>
          <w:p w14:paraId="79D7136B" w14:textId="77777777" w:rsidR="006F2E16" w:rsidRPr="00707EED" w:rsidRDefault="009766CD" w:rsidP="006F2E16">
            <w:pPr>
              <w:spacing w:line="276" w:lineRule="auto"/>
              <w:contextualSpacing/>
              <w:jc w:val="both"/>
              <w:rPr>
                <w:rFonts w:ascii="Verdana" w:hAnsi="Verdana"/>
              </w:rPr>
            </w:pPr>
            <w:r>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4B10DED7" w14:textId="77777777" w:rsidR="006F2E16" w:rsidRPr="00707EED" w:rsidRDefault="009766CD" w:rsidP="006F2E16">
            <w:pPr>
              <w:spacing w:line="276" w:lineRule="auto"/>
              <w:contextualSpacing/>
              <w:jc w:val="both"/>
            </w:pPr>
            <w:r w:rsidRPr="004C6997">
              <w:rPr>
                <w:rFonts w:ascii="Verdana" w:hAnsi="Verdana"/>
                <w:b/>
                <w:bCs/>
                <w:lang w:val="cy-GB"/>
              </w:rPr>
              <w:t xml:space="preserve">Wedi'i gwblhau – </w:t>
            </w:r>
            <w:r w:rsidRPr="004C6997">
              <w:rPr>
                <w:rFonts w:ascii="Verdana" w:hAnsi="Verdana"/>
                <w:bCs/>
                <w:lang w:val="cy-GB"/>
              </w:rPr>
              <w:t>Mae'r cyflwyniad wedi'i ddosbarthu i'r aelodau</w:t>
            </w:r>
          </w:p>
        </w:tc>
      </w:tr>
      <w:tr w:rsidR="006D0936" w14:paraId="5BE91FCE" w14:textId="77777777" w:rsidTr="00CD6075">
        <w:trPr>
          <w:trHeight w:val="143"/>
        </w:trPr>
        <w:tc>
          <w:tcPr>
            <w:tcW w:w="1696" w:type="dxa"/>
            <w:tcBorders>
              <w:top w:val="single" w:sz="4" w:space="0" w:color="auto"/>
              <w:left w:val="single" w:sz="4" w:space="0" w:color="auto"/>
              <w:bottom w:val="single" w:sz="4" w:space="0" w:color="auto"/>
              <w:right w:val="single" w:sz="4" w:space="0" w:color="auto"/>
            </w:tcBorders>
          </w:tcPr>
          <w:p w14:paraId="314BCFD0" w14:textId="77777777" w:rsidR="006F2E16" w:rsidRDefault="009766CD" w:rsidP="006F2E16">
            <w:pPr>
              <w:spacing w:line="276" w:lineRule="auto"/>
              <w:contextualSpacing/>
              <w:jc w:val="both"/>
              <w:rPr>
                <w:rFonts w:ascii="Verdana" w:hAnsi="Verdana"/>
              </w:rPr>
            </w:pPr>
            <w:r>
              <w:rPr>
                <w:rFonts w:ascii="Verdana" w:hAnsi="Verdana"/>
                <w:lang w:val="cy-GB"/>
              </w:rPr>
              <w:t>A61</w:t>
            </w:r>
          </w:p>
        </w:tc>
        <w:tc>
          <w:tcPr>
            <w:tcW w:w="5387" w:type="dxa"/>
            <w:tcBorders>
              <w:top w:val="single" w:sz="4" w:space="0" w:color="auto"/>
              <w:left w:val="single" w:sz="4" w:space="0" w:color="auto"/>
              <w:bottom w:val="single" w:sz="4" w:space="0" w:color="auto"/>
              <w:right w:val="single" w:sz="4" w:space="0" w:color="auto"/>
            </w:tcBorders>
          </w:tcPr>
          <w:p w14:paraId="44701F3A" w14:textId="77777777" w:rsidR="006F2E16" w:rsidRDefault="009766CD" w:rsidP="006F2E16">
            <w:pPr>
              <w:spacing w:line="276" w:lineRule="auto"/>
              <w:contextualSpacing/>
              <w:jc w:val="both"/>
              <w:rPr>
                <w:rFonts w:ascii="Verdana" w:hAnsi="Verdana"/>
              </w:rPr>
            </w:pPr>
            <w:r>
              <w:rPr>
                <w:rFonts w:ascii="Verdana" w:hAnsi="Verdana"/>
                <w:lang w:val="cy-GB"/>
              </w:rPr>
              <w:t>Bod y risg parhad busnes newydd yn cael ei rannu'n ddau ac yn adlewyrchu'r risg adfer ar ôl trychineb TGCh.</w:t>
            </w:r>
          </w:p>
          <w:p w14:paraId="1C6AC48C" w14:textId="77777777" w:rsidR="006F2E16" w:rsidRDefault="006F2E16" w:rsidP="006F2E16">
            <w:pPr>
              <w:spacing w:line="276" w:lineRule="auto"/>
              <w:contextualSpacing/>
              <w:jc w:val="both"/>
              <w:rPr>
                <w:rFonts w:ascii="Verdana" w:hAnsi="Verdana"/>
              </w:rPr>
            </w:pPr>
          </w:p>
        </w:tc>
        <w:tc>
          <w:tcPr>
            <w:tcW w:w="1988" w:type="dxa"/>
            <w:tcBorders>
              <w:top w:val="single" w:sz="4" w:space="0" w:color="auto"/>
              <w:left w:val="single" w:sz="4" w:space="0" w:color="auto"/>
              <w:bottom w:val="single" w:sz="4" w:space="0" w:color="auto"/>
              <w:right w:val="single" w:sz="4" w:space="0" w:color="auto"/>
            </w:tcBorders>
            <w:vAlign w:val="center"/>
          </w:tcPr>
          <w:p w14:paraId="4702E57B" w14:textId="77777777" w:rsidR="006F2E16" w:rsidRPr="00707EED" w:rsidRDefault="009766CD" w:rsidP="006F2E16">
            <w:pPr>
              <w:spacing w:line="276" w:lineRule="auto"/>
              <w:contextualSpacing/>
              <w:jc w:val="both"/>
              <w:rPr>
                <w:rFonts w:ascii="Verdana" w:hAnsi="Verdana"/>
              </w:rPr>
            </w:pPr>
            <w:r>
              <w:rPr>
                <w:rFonts w:ascii="Verdana" w:hAnsi="Verdana"/>
                <w:lang w:val="cy-GB"/>
              </w:rPr>
              <w:t>GM/DC</w:t>
            </w:r>
          </w:p>
        </w:tc>
        <w:tc>
          <w:tcPr>
            <w:tcW w:w="2409" w:type="dxa"/>
            <w:tcBorders>
              <w:top w:val="single" w:sz="4" w:space="0" w:color="auto"/>
              <w:left w:val="single" w:sz="4" w:space="0" w:color="auto"/>
              <w:bottom w:val="single" w:sz="4" w:space="0" w:color="auto"/>
              <w:right w:val="single" w:sz="4" w:space="0" w:color="auto"/>
            </w:tcBorders>
          </w:tcPr>
          <w:p w14:paraId="552A897B" w14:textId="77777777" w:rsidR="006F2E16" w:rsidRPr="00707EED" w:rsidRDefault="009766CD" w:rsidP="006F2E16">
            <w:pPr>
              <w:spacing w:line="276" w:lineRule="auto"/>
              <w:contextualSpacing/>
              <w:jc w:val="both"/>
              <w:rPr>
                <w:rFonts w:ascii="Verdana" w:hAnsi="Verdana"/>
              </w:rPr>
            </w:pPr>
            <w:r>
              <w:rPr>
                <w:rFonts w:ascii="Verdana" w:hAnsi="Verdana"/>
                <w:b/>
                <w:bCs/>
                <w:lang w:val="cy-GB"/>
              </w:rPr>
              <w:t xml:space="preserve">Wedi'i gwblhau – </w:t>
            </w:r>
            <w:r>
              <w:rPr>
                <w:rFonts w:ascii="Verdana" w:hAnsi="Verdana"/>
                <w:lang w:val="cy-GB"/>
              </w:rPr>
              <w:t>mae'r gwaith hwn wedi'i wneud a'i nodi yn y cofrestrau ac adroddiadau risg</w:t>
            </w:r>
          </w:p>
        </w:tc>
      </w:tr>
      <w:tr w:rsidR="006D0936" w14:paraId="5297A73B" w14:textId="77777777" w:rsidTr="00CD6075">
        <w:trPr>
          <w:trHeight w:val="1255"/>
        </w:trPr>
        <w:tc>
          <w:tcPr>
            <w:tcW w:w="1696" w:type="dxa"/>
            <w:tcBorders>
              <w:top w:val="single" w:sz="4" w:space="0" w:color="auto"/>
              <w:left w:val="single" w:sz="4" w:space="0" w:color="auto"/>
              <w:bottom w:val="single" w:sz="4" w:space="0" w:color="auto"/>
              <w:right w:val="single" w:sz="4" w:space="0" w:color="auto"/>
            </w:tcBorders>
          </w:tcPr>
          <w:p w14:paraId="1975FFCC" w14:textId="77777777" w:rsidR="006F2E16" w:rsidRDefault="009766CD" w:rsidP="006F2E16">
            <w:pPr>
              <w:spacing w:line="276" w:lineRule="auto"/>
              <w:contextualSpacing/>
              <w:jc w:val="both"/>
              <w:rPr>
                <w:rFonts w:ascii="Verdana" w:hAnsi="Verdana"/>
              </w:rPr>
            </w:pPr>
            <w:r>
              <w:rPr>
                <w:rFonts w:ascii="Verdana" w:hAnsi="Verdana"/>
                <w:lang w:val="cy-GB"/>
              </w:rPr>
              <w:t>A62</w:t>
            </w:r>
          </w:p>
        </w:tc>
        <w:tc>
          <w:tcPr>
            <w:tcW w:w="5387" w:type="dxa"/>
            <w:tcBorders>
              <w:top w:val="single" w:sz="4" w:space="0" w:color="auto"/>
              <w:left w:val="single" w:sz="4" w:space="0" w:color="auto"/>
              <w:bottom w:val="single" w:sz="4" w:space="0" w:color="auto"/>
              <w:right w:val="single" w:sz="4" w:space="0" w:color="auto"/>
            </w:tcBorders>
          </w:tcPr>
          <w:p w14:paraId="5EE30668" w14:textId="77777777" w:rsidR="006F2E16" w:rsidRDefault="009766CD" w:rsidP="006F2E16">
            <w:pPr>
              <w:spacing w:line="276" w:lineRule="auto"/>
              <w:contextualSpacing/>
              <w:jc w:val="both"/>
              <w:rPr>
                <w:rFonts w:ascii="Verdana" w:hAnsi="Verdana"/>
              </w:rPr>
            </w:pPr>
            <w:r>
              <w:rPr>
                <w:rFonts w:ascii="Verdana" w:hAnsi="Verdana"/>
                <w:lang w:val="cy-GB"/>
              </w:rPr>
              <w:t>Bod adroddiadau sganio'r gorwel yn cyd-fynd â'r adroddiadau risg mewn cyfarfodydd yn y dyfodol.</w:t>
            </w:r>
          </w:p>
        </w:tc>
        <w:tc>
          <w:tcPr>
            <w:tcW w:w="1988" w:type="dxa"/>
            <w:tcBorders>
              <w:top w:val="single" w:sz="4" w:space="0" w:color="auto"/>
              <w:left w:val="single" w:sz="4" w:space="0" w:color="auto"/>
              <w:bottom w:val="single" w:sz="4" w:space="0" w:color="auto"/>
              <w:right w:val="single" w:sz="4" w:space="0" w:color="auto"/>
            </w:tcBorders>
            <w:vAlign w:val="center"/>
          </w:tcPr>
          <w:p w14:paraId="4679A0B1" w14:textId="77777777" w:rsidR="006F2E16" w:rsidRPr="00707EED" w:rsidRDefault="009766CD" w:rsidP="006F2E16">
            <w:pPr>
              <w:spacing w:line="276" w:lineRule="auto"/>
              <w:contextualSpacing/>
              <w:jc w:val="both"/>
              <w:rPr>
                <w:rFonts w:ascii="Verdana" w:hAnsi="Verdana"/>
              </w:rPr>
            </w:pPr>
            <w:r>
              <w:rPr>
                <w:rFonts w:ascii="Verdana" w:hAnsi="Verdana"/>
                <w:lang w:val="cy-GB"/>
              </w:rPr>
              <w:t>GM</w:t>
            </w:r>
          </w:p>
        </w:tc>
        <w:tc>
          <w:tcPr>
            <w:tcW w:w="2409" w:type="dxa"/>
            <w:tcBorders>
              <w:top w:val="single" w:sz="4" w:space="0" w:color="auto"/>
              <w:left w:val="single" w:sz="4" w:space="0" w:color="auto"/>
              <w:bottom w:val="single" w:sz="4" w:space="0" w:color="auto"/>
              <w:right w:val="single" w:sz="4" w:space="0" w:color="auto"/>
            </w:tcBorders>
          </w:tcPr>
          <w:p w14:paraId="43168922" w14:textId="77777777" w:rsidR="006F2E16" w:rsidRPr="00707EED" w:rsidRDefault="009766CD" w:rsidP="006F2E16">
            <w:pPr>
              <w:spacing w:line="276" w:lineRule="auto"/>
              <w:contextualSpacing/>
              <w:jc w:val="both"/>
              <w:rPr>
                <w:rFonts w:ascii="Verdana" w:hAnsi="Verdana"/>
              </w:rPr>
            </w:pPr>
            <w:r>
              <w:rPr>
                <w:rFonts w:ascii="Verdana" w:hAnsi="Verdana"/>
                <w:b/>
                <w:bCs/>
                <w:lang w:val="cy-GB"/>
              </w:rPr>
              <w:t xml:space="preserve">Wedi'i gwblhau – </w:t>
            </w:r>
            <w:r>
              <w:rPr>
                <w:rFonts w:ascii="Verdana" w:hAnsi="Verdana"/>
                <w:lang w:val="cy-GB"/>
              </w:rPr>
              <w:t>mae'r adroddiadau wedi'u cynnwys ar yr agenda.</w:t>
            </w:r>
          </w:p>
        </w:tc>
      </w:tr>
      <w:tr w:rsidR="006D0936" w14:paraId="7590DE4B" w14:textId="77777777" w:rsidTr="00CD6075">
        <w:trPr>
          <w:trHeight w:val="1557"/>
        </w:trPr>
        <w:tc>
          <w:tcPr>
            <w:tcW w:w="1696" w:type="dxa"/>
            <w:tcBorders>
              <w:top w:val="single" w:sz="4" w:space="0" w:color="auto"/>
              <w:left w:val="single" w:sz="4" w:space="0" w:color="auto"/>
              <w:bottom w:val="single" w:sz="4" w:space="0" w:color="auto"/>
              <w:right w:val="single" w:sz="4" w:space="0" w:color="auto"/>
            </w:tcBorders>
          </w:tcPr>
          <w:p w14:paraId="1EF76005" w14:textId="77777777" w:rsidR="006F2E16" w:rsidRDefault="009766CD" w:rsidP="006F2E16">
            <w:pPr>
              <w:spacing w:line="276" w:lineRule="auto"/>
              <w:contextualSpacing/>
              <w:jc w:val="both"/>
              <w:rPr>
                <w:rFonts w:ascii="Verdana" w:hAnsi="Verdana"/>
              </w:rPr>
            </w:pPr>
            <w:r>
              <w:rPr>
                <w:rFonts w:ascii="Verdana" w:hAnsi="Verdana"/>
                <w:lang w:val="cy-GB"/>
              </w:rPr>
              <w:t>A63</w:t>
            </w:r>
          </w:p>
        </w:tc>
        <w:tc>
          <w:tcPr>
            <w:tcW w:w="5387" w:type="dxa"/>
            <w:tcBorders>
              <w:top w:val="single" w:sz="4" w:space="0" w:color="auto"/>
              <w:left w:val="single" w:sz="4" w:space="0" w:color="auto"/>
              <w:bottom w:val="single" w:sz="4" w:space="0" w:color="auto"/>
              <w:right w:val="single" w:sz="4" w:space="0" w:color="auto"/>
            </w:tcBorders>
          </w:tcPr>
          <w:p w14:paraId="132B74A3" w14:textId="77777777" w:rsidR="006F2E16" w:rsidRDefault="009766CD" w:rsidP="006F2E16">
            <w:pPr>
              <w:spacing w:line="276" w:lineRule="auto"/>
              <w:contextualSpacing/>
              <w:jc w:val="both"/>
              <w:rPr>
                <w:rFonts w:ascii="Verdana" w:hAnsi="Verdana"/>
              </w:rPr>
            </w:pPr>
            <w:r>
              <w:rPr>
                <w:rFonts w:ascii="Verdana" w:hAnsi="Verdana"/>
                <w:lang w:val="cy-GB"/>
              </w:rPr>
              <w:t>Bod risgiau’r dyfodol yn cynnwys colofn yn rhifo’r risg a’r niferoedd cysylltiedig a ddefnyddir ar y diagramau map gwres i ddangos y newid yn y sgôr risg yn dilyn mesurau lliniaru.</w:t>
            </w:r>
          </w:p>
        </w:tc>
        <w:tc>
          <w:tcPr>
            <w:tcW w:w="1988" w:type="dxa"/>
            <w:tcBorders>
              <w:top w:val="single" w:sz="4" w:space="0" w:color="auto"/>
              <w:left w:val="single" w:sz="4" w:space="0" w:color="auto"/>
              <w:bottom w:val="single" w:sz="4" w:space="0" w:color="auto"/>
              <w:right w:val="single" w:sz="4" w:space="0" w:color="auto"/>
            </w:tcBorders>
            <w:vAlign w:val="center"/>
          </w:tcPr>
          <w:p w14:paraId="05265C5F" w14:textId="77777777" w:rsidR="006F2E16" w:rsidRPr="00707EED" w:rsidRDefault="009766CD" w:rsidP="006F2E16">
            <w:pPr>
              <w:spacing w:line="276" w:lineRule="auto"/>
              <w:contextualSpacing/>
              <w:jc w:val="both"/>
              <w:rPr>
                <w:rFonts w:ascii="Verdana" w:hAnsi="Verdana"/>
              </w:rPr>
            </w:pPr>
            <w:r>
              <w:rPr>
                <w:rFonts w:ascii="Verdana" w:hAnsi="Verdana"/>
                <w:lang w:val="cy-GB"/>
              </w:rPr>
              <w:t>GM/NE</w:t>
            </w:r>
          </w:p>
        </w:tc>
        <w:tc>
          <w:tcPr>
            <w:tcW w:w="2409" w:type="dxa"/>
            <w:tcBorders>
              <w:top w:val="single" w:sz="4" w:space="0" w:color="auto"/>
              <w:left w:val="single" w:sz="4" w:space="0" w:color="auto"/>
              <w:bottom w:val="single" w:sz="4" w:space="0" w:color="auto"/>
              <w:right w:val="single" w:sz="4" w:space="0" w:color="auto"/>
            </w:tcBorders>
          </w:tcPr>
          <w:p w14:paraId="2BB2631B" w14:textId="77777777" w:rsidR="006F2E16" w:rsidRPr="00707EED" w:rsidRDefault="009766CD" w:rsidP="006F2E16">
            <w:pPr>
              <w:spacing w:line="276" w:lineRule="auto"/>
              <w:contextualSpacing/>
              <w:jc w:val="both"/>
              <w:rPr>
                <w:rFonts w:ascii="Verdana" w:hAnsi="Verdana"/>
              </w:rPr>
            </w:pPr>
            <w:r>
              <w:rPr>
                <w:rFonts w:ascii="Verdana" w:hAnsi="Verdana"/>
                <w:b/>
                <w:bCs/>
                <w:lang w:val="cy-GB"/>
              </w:rPr>
              <w:t xml:space="preserve">Wedi'i gwblhau – </w:t>
            </w:r>
            <w:r>
              <w:rPr>
                <w:rFonts w:ascii="Verdana" w:hAnsi="Verdana"/>
                <w:lang w:val="cy-GB"/>
              </w:rPr>
              <w:t>mae'r adroddiadau bellach yn cynnwys yr wybodaeth ofynnol</w:t>
            </w:r>
          </w:p>
        </w:tc>
      </w:tr>
      <w:tr w:rsidR="006D0936" w14:paraId="6E25A25D" w14:textId="77777777" w:rsidTr="00CD6075">
        <w:trPr>
          <w:trHeight w:val="1405"/>
        </w:trPr>
        <w:tc>
          <w:tcPr>
            <w:tcW w:w="1696" w:type="dxa"/>
            <w:tcBorders>
              <w:top w:val="single" w:sz="4" w:space="0" w:color="auto"/>
              <w:left w:val="single" w:sz="4" w:space="0" w:color="auto"/>
              <w:bottom w:val="single" w:sz="4" w:space="0" w:color="auto"/>
              <w:right w:val="single" w:sz="4" w:space="0" w:color="auto"/>
            </w:tcBorders>
          </w:tcPr>
          <w:p w14:paraId="51ACDB21" w14:textId="77777777" w:rsidR="006F2E16" w:rsidRDefault="009766CD" w:rsidP="006F2E16">
            <w:pPr>
              <w:spacing w:line="276" w:lineRule="auto"/>
              <w:contextualSpacing/>
              <w:jc w:val="both"/>
              <w:rPr>
                <w:rFonts w:ascii="Verdana" w:hAnsi="Verdana"/>
              </w:rPr>
            </w:pPr>
            <w:r>
              <w:rPr>
                <w:rFonts w:ascii="Verdana" w:hAnsi="Verdana"/>
                <w:lang w:val="cy-GB"/>
              </w:rPr>
              <w:t>A64</w:t>
            </w:r>
          </w:p>
        </w:tc>
        <w:tc>
          <w:tcPr>
            <w:tcW w:w="5387" w:type="dxa"/>
            <w:tcBorders>
              <w:top w:val="single" w:sz="4" w:space="0" w:color="auto"/>
              <w:left w:val="single" w:sz="4" w:space="0" w:color="auto"/>
              <w:bottom w:val="single" w:sz="4" w:space="0" w:color="auto"/>
              <w:right w:val="single" w:sz="4" w:space="0" w:color="auto"/>
            </w:tcBorders>
          </w:tcPr>
          <w:p w14:paraId="6F5F72CD" w14:textId="77777777" w:rsidR="006F2E16" w:rsidRDefault="009766CD" w:rsidP="006F2E16">
            <w:pPr>
              <w:spacing w:line="276" w:lineRule="auto"/>
              <w:contextualSpacing/>
              <w:jc w:val="both"/>
              <w:rPr>
                <w:rFonts w:ascii="Verdana" w:hAnsi="Verdana"/>
              </w:rPr>
            </w:pPr>
            <w:r>
              <w:rPr>
                <w:rFonts w:ascii="Verdana" w:hAnsi="Verdana"/>
                <w:lang w:val="cy-GB"/>
              </w:rPr>
              <w:t xml:space="preserve">Ystyried cynnwys risg Goleudy ar gofrestri risg yr heddlu a </w:t>
            </w:r>
            <w:proofErr w:type="spellStart"/>
            <w:r>
              <w:rPr>
                <w:rFonts w:ascii="Verdana" w:hAnsi="Verdana"/>
                <w:lang w:val="cy-GB"/>
              </w:rPr>
              <w:t>SCHTh</w:t>
            </w:r>
            <w:proofErr w:type="spellEnd"/>
            <w:r>
              <w:rPr>
                <w:rFonts w:ascii="Verdana" w:hAnsi="Verdana"/>
                <w:lang w:val="cy-GB"/>
              </w:rPr>
              <w:t xml:space="preserve"> a darparu eglurder ar y gwahanol naratif sydd wedi'i gynnwys ar y cofrestrau.</w:t>
            </w:r>
          </w:p>
        </w:tc>
        <w:tc>
          <w:tcPr>
            <w:tcW w:w="1988" w:type="dxa"/>
            <w:tcBorders>
              <w:top w:val="single" w:sz="4" w:space="0" w:color="auto"/>
              <w:left w:val="single" w:sz="4" w:space="0" w:color="auto"/>
              <w:bottom w:val="single" w:sz="4" w:space="0" w:color="auto"/>
              <w:right w:val="single" w:sz="4" w:space="0" w:color="auto"/>
            </w:tcBorders>
            <w:vAlign w:val="center"/>
          </w:tcPr>
          <w:p w14:paraId="3BC41F4E" w14:textId="77777777" w:rsidR="006F2E16" w:rsidRPr="00707EED" w:rsidRDefault="009766CD" w:rsidP="006F2E16">
            <w:pPr>
              <w:spacing w:line="276" w:lineRule="auto"/>
              <w:contextualSpacing/>
              <w:jc w:val="both"/>
              <w:rPr>
                <w:rFonts w:ascii="Verdana" w:hAnsi="Verdana"/>
              </w:rPr>
            </w:pPr>
            <w:r>
              <w:rPr>
                <w:rFonts w:ascii="Verdana" w:hAnsi="Verdana"/>
                <w:lang w:val="cy-GB"/>
              </w:rPr>
              <w:t>GM/NE</w:t>
            </w:r>
          </w:p>
        </w:tc>
        <w:tc>
          <w:tcPr>
            <w:tcW w:w="2409" w:type="dxa"/>
            <w:tcBorders>
              <w:top w:val="single" w:sz="4" w:space="0" w:color="auto"/>
              <w:left w:val="single" w:sz="4" w:space="0" w:color="auto"/>
              <w:bottom w:val="single" w:sz="4" w:space="0" w:color="auto"/>
              <w:right w:val="single" w:sz="4" w:space="0" w:color="auto"/>
            </w:tcBorders>
          </w:tcPr>
          <w:p w14:paraId="6DF1BE7D" w14:textId="77777777" w:rsidR="006F2E16" w:rsidRPr="00707EED" w:rsidRDefault="009766CD" w:rsidP="006F2E16">
            <w:pPr>
              <w:spacing w:line="276" w:lineRule="auto"/>
              <w:contextualSpacing/>
              <w:jc w:val="both"/>
              <w:rPr>
                <w:rFonts w:ascii="Verdana" w:hAnsi="Verdana"/>
              </w:rPr>
            </w:pPr>
            <w:r>
              <w:rPr>
                <w:rFonts w:ascii="Verdana" w:hAnsi="Verdana"/>
                <w:b/>
                <w:bCs/>
                <w:lang w:val="cy-GB"/>
              </w:rPr>
              <w:t>Wedi’i gwblhau –</w:t>
            </w:r>
            <w:r>
              <w:rPr>
                <w:rFonts w:ascii="Verdana" w:hAnsi="Verdana"/>
                <w:lang w:val="cy-GB"/>
              </w:rPr>
              <w:t xml:space="preserve"> mae'r naratif yn wahanol ar y cofrestrau oherwydd o safbwynt yr heddlu mae'n ymwneud â materion gweithredol a dioddefwyr yn cyrchu'r gwasanaethau hynny. O safbwynt </w:t>
            </w:r>
            <w:proofErr w:type="spellStart"/>
            <w:r>
              <w:rPr>
                <w:rFonts w:ascii="Verdana" w:hAnsi="Verdana"/>
                <w:lang w:val="cy-GB"/>
              </w:rPr>
              <w:t>SCHTh</w:t>
            </w:r>
            <w:proofErr w:type="spellEnd"/>
            <w:r>
              <w:rPr>
                <w:rFonts w:ascii="Verdana" w:hAnsi="Verdana"/>
                <w:lang w:val="cy-GB"/>
              </w:rPr>
              <w:t xml:space="preserve">, mae hyn oherwydd bod </w:t>
            </w:r>
            <w:proofErr w:type="spellStart"/>
            <w:r>
              <w:rPr>
                <w:rFonts w:ascii="Verdana" w:hAnsi="Verdana"/>
                <w:lang w:val="cy-GB"/>
              </w:rPr>
              <w:t>SCHTh</w:t>
            </w:r>
            <w:proofErr w:type="spellEnd"/>
            <w:r>
              <w:rPr>
                <w:rFonts w:ascii="Verdana" w:hAnsi="Verdana"/>
                <w:lang w:val="cy-GB"/>
              </w:rPr>
              <w:t xml:space="preserve"> yn comisiynu'r gwasanaethau hyn. Lle ceir materion tebyg, cynhwysir y rhain ar y ddwy gofrestr.</w:t>
            </w:r>
          </w:p>
        </w:tc>
      </w:tr>
      <w:tr w:rsidR="006D0936" w14:paraId="2830824F" w14:textId="77777777" w:rsidTr="00CD6075">
        <w:trPr>
          <w:trHeight w:val="1408"/>
        </w:trPr>
        <w:tc>
          <w:tcPr>
            <w:tcW w:w="1696" w:type="dxa"/>
            <w:tcBorders>
              <w:top w:val="single" w:sz="4" w:space="0" w:color="auto"/>
              <w:left w:val="single" w:sz="4" w:space="0" w:color="auto"/>
              <w:bottom w:val="single" w:sz="4" w:space="0" w:color="auto"/>
              <w:right w:val="single" w:sz="4" w:space="0" w:color="auto"/>
            </w:tcBorders>
          </w:tcPr>
          <w:p w14:paraId="34D2CBC9" w14:textId="77777777" w:rsidR="006F2E16" w:rsidRDefault="009766CD" w:rsidP="006F2E16">
            <w:pPr>
              <w:spacing w:line="276" w:lineRule="auto"/>
              <w:contextualSpacing/>
              <w:jc w:val="both"/>
              <w:rPr>
                <w:rFonts w:ascii="Verdana" w:hAnsi="Verdana"/>
              </w:rPr>
            </w:pPr>
            <w:r>
              <w:rPr>
                <w:rFonts w:ascii="Verdana" w:hAnsi="Verdana"/>
                <w:lang w:val="cy-GB"/>
              </w:rPr>
              <w:lastRenderedPageBreak/>
              <w:t>A65</w:t>
            </w:r>
          </w:p>
        </w:tc>
        <w:tc>
          <w:tcPr>
            <w:tcW w:w="5387" w:type="dxa"/>
            <w:tcBorders>
              <w:top w:val="single" w:sz="4" w:space="0" w:color="auto"/>
              <w:left w:val="single" w:sz="4" w:space="0" w:color="auto"/>
              <w:bottom w:val="single" w:sz="4" w:space="0" w:color="auto"/>
              <w:right w:val="single" w:sz="4" w:space="0" w:color="auto"/>
            </w:tcBorders>
          </w:tcPr>
          <w:p w14:paraId="15E0BD8E" w14:textId="77777777" w:rsidR="006F2E16" w:rsidRDefault="009766CD" w:rsidP="006F2E16">
            <w:pPr>
              <w:spacing w:line="276" w:lineRule="auto"/>
              <w:contextualSpacing/>
              <w:jc w:val="both"/>
              <w:rPr>
                <w:rFonts w:ascii="Verdana" w:hAnsi="Verdana"/>
              </w:rPr>
            </w:pPr>
            <w:r>
              <w:rPr>
                <w:rFonts w:ascii="Verdana" w:hAnsi="Verdana"/>
                <w:lang w:val="cy-GB"/>
              </w:rPr>
              <w:t>Cyflwyno fframwaith llywodraethu corfforaethol diwygiedig drafft i'r pwyllgor yn y cyfarfod a gynhelir ym mis Gorffennaf.</w:t>
            </w:r>
          </w:p>
        </w:tc>
        <w:tc>
          <w:tcPr>
            <w:tcW w:w="1988" w:type="dxa"/>
            <w:tcBorders>
              <w:top w:val="single" w:sz="4" w:space="0" w:color="auto"/>
              <w:left w:val="single" w:sz="4" w:space="0" w:color="auto"/>
              <w:bottom w:val="single" w:sz="4" w:space="0" w:color="auto"/>
              <w:right w:val="single" w:sz="4" w:space="0" w:color="auto"/>
            </w:tcBorders>
            <w:vAlign w:val="center"/>
          </w:tcPr>
          <w:p w14:paraId="69D4BAC3" w14:textId="77777777" w:rsidR="006F2E16" w:rsidRPr="00707EED" w:rsidRDefault="009766CD" w:rsidP="006F2E16">
            <w:pPr>
              <w:spacing w:line="276" w:lineRule="auto"/>
              <w:contextualSpacing/>
              <w:jc w:val="both"/>
              <w:rPr>
                <w:rFonts w:ascii="Verdana" w:hAnsi="Verdana"/>
              </w:rPr>
            </w:pPr>
            <w:r>
              <w:rPr>
                <w:rFonts w:ascii="Verdana" w:hAnsi="Verdana"/>
                <w:lang w:val="cy-GB"/>
              </w:rPr>
              <w:t>Prif Weithredwr</w:t>
            </w:r>
          </w:p>
        </w:tc>
        <w:tc>
          <w:tcPr>
            <w:tcW w:w="2409" w:type="dxa"/>
            <w:tcBorders>
              <w:top w:val="single" w:sz="4" w:space="0" w:color="auto"/>
              <w:left w:val="single" w:sz="4" w:space="0" w:color="auto"/>
              <w:bottom w:val="single" w:sz="4" w:space="0" w:color="auto"/>
              <w:right w:val="single" w:sz="4" w:space="0" w:color="auto"/>
            </w:tcBorders>
          </w:tcPr>
          <w:p w14:paraId="210DC44D" w14:textId="77777777" w:rsidR="006F2E16" w:rsidRPr="00707EED" w:rsidRDefault="009766CD" w:rsidP="006F2E16">
            <w:pPr>
              <w:spacing w:line="276" w:lineRule="auto"/>
              <w:contextualSpacing/>
              <w:jc w:val="both"/>
              <w:rPr>
                <w:rFonts w:ascii="Verdana" w:hAnsi="Verdana"/>
              </w:rPr>
            </w:pPr>
            <w:r>
              <w:rPr>
                <w:rFonts w:ascii="Verdana" w:hAnsi="Verdana"/>
                <w:b/>
                <w:bCs/>
                <w:lang w:val="cy-GB"/>
              </w:rPr>
              <w:t xml:space="preserve">Ar y gweill – </w:t>
            </w:r>
            <w:r>
              <w:rPr>
                <w:rFonts w:ascii="Verdana" w:hAnsi="Verdana"/>
                <w:lang w:val="cy-GB"/>
              </w:rPr>
              <w:t>bydd hwn yn cael ei gynnwys ar yr agenda ar gyfer cyfarfod mis Gorffennaf.</w:t>
            </w:r>
          </w:p>
        </w:tc>
      </w:tr>
    </w:tbl>
    <w:p w14:paraId="6803DD59" w14:textId="77777777" w:rsidR="001150EC" w:rsidRPr="005A28FE" w:rsidRDefault="001150EC" w:rsidP="00BD74BE">
      <w:pPr>
        <w:spacing w:before="120" w:line="480" w:lineRule="auto"/>
        <w:rPr>
          <w:rFonts w:ascii="Verdana" w:hAnsi="Verdana"/>
          <w:b/>
          <w:bCs/>
        </w:rPr>
      </w:pPr>
    </w:p>
    <w:p w14:paraId="774F9890" w14:textId="77777777" w:rsidR="00BD74BE" w:rsidRPr="000A287B" w:rsidRDefault="00BD74BE" w:rsidP="00BD74BE">
      <w:pPr>
        <w:pStyle w:val="ListParagraph"/>
        <w:spacing w:before="120" w:after="0" w:line="240" w:lineRule="auto"/>
        <w:ind w:left="0"/>
        <w:contextualSpacing w:val="0"/>
        <w:rPr>
          <w:rFonts w:ascii="Verdana" w:hAnsi="Verdana"/>
          <w:b/>
          <w:bCs/>
        </w:rPr>
      </w:pPr>
    </w:p>
    <w:p w14:paraId="439CC878" w14:textId="77777777" w:rsidR="00BD74BE" w:rsidRPr="000A287B" w:rsidRDefault="00BD74BE" w:rsidP="00544501">
      <w:pPr>
        <w:pStyle w:val="ListParagraph"/>
        <w:spacing w:before="120" w:after="0" w:line="240" w:lineRule="auto"/>
        <w:ind w:left="0"/>
        <w:contextualSpacing w:val="0"/>
        <w:rPr>
          <w:rFonts w:ascii="Verdana" w:hAnsi="Verdana"/>
          <w:b/>
          <w:bCs/>
        </w:rPr>
      </w:pPr>
    </w:p>
    <w:sectPr w:rsidR="00BD74BE" w:rsidRPr="000A287B" w:rsidSect="003B2C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F75A" w14:textId="77777777" w:rsidR="009766CD" w:rsidRDefault="009766CD">
      <w:r>
        <w:separator/>
      </w:r>
    </w:p>
  </w:endnote>
  <w:endnote w:type="continuationSeparator" w:id="0">
    <w:p w14:paraId="05C1E92A" w14:textId="77777777" w:rsidR="009766CD" w:rsidRDefault="0097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D6A5" w14:textId="77777777" w:rsidR="00DF7D81" w:rsidRDefault="00DF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5640" w14:textId="77777777" w:rsidR="00DF7D81" w:rsidRDefault="00DF7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B5D5" w14:textId="77777777" w:rsidR="00DF7D81" w:rsidRDefault="00DF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44BE" w14:textId="77777777" w:rsidR="009766CD" w:rsidRDefault="009766CD">
      <w:r>
        <w:separator/>
      </w:r>
    </w:p>
  </w:footnote>
  <w:footnote w:type="continuationSeparator" w:id="0">
    <w:p w14:paraId="6EE7FBB3" w14:textId="77777777" w:rsidR="009766CD" w:rsidRDefault="0097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3F5F" w14:textId="77777777" w:rsidR="00DF7D81" w:rsidRDefault="00DF7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8000" w14:textId="77777777" w:rsidR="00DF7D81" w:rsidRDefault="009766CD" w:rsidP="009C0C8E">
    <w:pPr>
      <w:pStyle w:val="Header"/>
    </w:pPr>
    <w:r>
      <w:rPr>
        <w:noProof/>
      </w:rPr>
      <w:drawing>
        <wp:anchor distT="0" distB="0" distL="114300" distR="114300" simplePos="0" relativeHeight="251658240" behindDoc="1" locked="0" layoutInCell="1" allowOverlap="1" wp14:anchorId="0319139A" wp14:editId="7411BE61">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2408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8225" cy="1017905"/>
                  </a:xfrm>
                  <a:prstGeom prst="rect">
                    <a:avLst/>
                  </a:prstGeom>
                  <a:noFill/>
                </pic:spPr>
              </pic:pic>
            </a:graphicData>
          </a:graphic>
        </wp:anchor>
      </w:drawing>
    </w:r>
    <w:r>
      <w:rPr>
        <w:lang w:val="cy-GB"/>
      </w:rPr>
      <w:t xml:space="preserve">     </w:t>
    </w:r>
    <w:r>
      <w:rPr>
        <w:noProof/>
        <w:sz w:val="18"/>
        <w:szCs w:val="18"/>
        <w:lang w:eastAsia="en-GB"/>
      </w:rPr>
      <w:drawing>
        <wp:inline distT="0" distB="0" distL="0" distR="0" wp14:anchorId="67C17B5C" wp14:editId="04A66D64">
          <wp:extent cx="2809875" cy="809625"/>
          <wp:effectExtent l="0" t="0" r="9525" b="9525"/>
          <wp:docPr id="5" name="Picture 5" descr="Dyfed Powy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79101"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tretch>
                    <a:fillRect/>
                  </a:stretch>
                </pic:blipFill>
                <pic:spPr bwMode="auto">
                  <a:xfrm>
                    <a:off x="0" y="0"/>
                    <a:ext cx="2809875" cy="809625"/>
                  </a:xfrm>
                  <a:prstGeom prst="rect">
                    <a:avLst/>
                  </a:prstGeom>
                  <a:noFill/>
                  <a:ln>
                    <a:noFill/>
                  </a:ln>
                </pic:spPr>
              </pic:pic>
            </a:graphicData>
          </a:graphic>
        </wp:inline>
      </w:drawing>
    </w:r>
  </w:p>
  <w:p w14:paraId="0FA787B3" w14:textId="77777777" w:rsidR="00DF7D81" w:rsidRDefault="00DF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1FAD" w14:textId="77777777" w:rsidR="00DF7D81" w:rsidRDefault="00D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C2A"/>
    <w:multiLevelType w:val="hybridMultilevel"/>
    <w:tmpl w:val="56661644"/>
    <w:lvl w:ilvl="0" w:tplc="1408C106">
      <w:start w:val="1"/>
      <w:numFmt w:val="lowerLetter"/>
      <w:lvlText w:val="%1."/>
      <w:lvlJc w:val="left"/>
      <w:pPr>
        <w:ind w:left="2520" w:hanging="360"/>
      </w:pPr>
      <w:rPr>
        <w:rFonts w:hint="default"/>
      </w:rPr>
    </w:lvl>
    <w:lvl w:ilvl="1" w:tplc="AB7A0A46">
      <w:start w:val="1"/>
      <w:numFmt w:val="lowerLetter"/>
      <w:lvlText w:val="%2."/>
      <w:lvlJc w:val="left"/>
      <w:pPr>
        <w:ind w:left="3240" w:hanging="360"/>
      </w:pPr>
    </w:lvl>
    <w:lvl w:ilvl="2" w:tplc="922E77B8" w:tentative="1">
      <w:start w:val="1"/>
      <w:numFmt w:val="lowerRoman"/>
      <w:lvlText w:val="%3."/>
      <w:lvlJc w:val="right"/>
      <w:pPr>
        <w:ind w:left="3960" w:hanging="180"/>
      </w:pPr>
    </w:lvl>
    <w:lvl w:ilvl="3" w:tplc="5808C756" w:tentative="1">
      <w:start w:val="1"/>
      <w:numFmt w:val="decimal"/>
      <w:lvlText w:val="%4."/>
      <w:lvlJc w:val="left"/>
      <w:pPr>
        <w:ind w:left="4680" w:hanging="360"/>
      </w:pPr>
    </w:lvl>
    <w:lvl w:ilvl="4" w:tplc="D186B9D0" w:tentative="1">
      <w:start w:val="1"/>
      <w:numFmt w:val="lowerLetter"/>
      <w:lvlText w:val="%5."/>
      <w:lvlJc w:val="left"/>
      <w:pPr>
        <w:ind w:left="5400" w:hanging="360"/>
      </w:pPr>
    </w:lvl>
    <w:lvl w:ilvl="5" w:tplc="157C9F76" w:tentative="1">
      <w:start w:val="1"/>
      <w:numFmt w:val="lowerRoman"/>
      <w:lvlText w:val="%6."/>
      <w:lvlJc w:val="right"/>
      <w:pPr>
        <w:ind w:left="6120" w:hanging="180"/>
      </w:pPr>
    </w:lvl>
    <w:lvl w:ilvl="6" w:tplc="EB34F0D4" w:tentative="1">
      <w:start w:val="1"/>
      <w:numFmt w:val="decimal"/>
      <w:lvlText w:val="%7."/>
      <w:lvlJc w:val="left"/>
      <w:pPr>
        <w:ind w:left="6840" w:hanging="360"/>
      </w:pPr>
    </w:lvl>
    <w:lvl w:ilvl="7" w:tplc="ACAE2C94" w:tentative="1">
      <w:start w:val="1"/>
      <w:numFmt w:val="lowerLetter"/>
      <w:lvlText w:val="%8."/>
      <w:lvlJc w:val="left"/>
      <w:pPr>
        <w:ind w:left="7560" w:hanging="360"/>
      </w:pPr>
    </w:lvl>
    <w:lvl w:ilvl="8" w:tplc="7D4EAEE8" w:tentative="1">
      <w:start w:val="1"/>
      <w:numFmt w:val="lowerRoman"/>
      <w:lvlText w:val="%9."/>
      <w:lvlJc w:val="right"/>
      <w:pPr>
        <w:ind w:left="8280" w:hanging="180"/>
      </w:pPr>
    </w:lvl>
  </w:abstractNum>
  <w:abstractNum w:abstractNumId="1" w15:restartNumberingAfterBreak="0">
    <w:nsid w:val="0CFD705B"/>
    <w:multiLevelType w:val="hybridMultilevel"/>
    <w:tmpl w:val="8E5A9C16"/>
    <w:lvl w:ilvl="0" w:tplc="6DC2056C">
      <w:start w:val="1"/>
      <w:numFmt w:val="decimal"/>
      <w:lvlText w:val="%1."/>
      <w:lvlJc w:val="left"/>
      <w:pPr>
        <w:ind w:left="2160" w:hanging="360"/>
      </w:pPr>
    </w:lvl>
    <w:lvl w:ilvl="1" w:tplc="48C063AE" w:tentative="1">
      <w:start w:val="1"/>
      <w:numFmt w:val="lowerLetter"/>
      <w:lvlText w:val="%2."/>
      <w:lvlJc w:val="left"/>
      <w:pPr>
        <w:ind w:left="2880" w:hanging="360"/>
      </w:pPr>
    </w:lvl>
    <w:lvl w:ilvl="2" w:tplc="97143FDC" w:tentative="1">
      <w:start w:val="1"/>
      <w:numFmt w:val="lowerRoman"/>
      <w:lvlText w:val="%3."/>
      <w:lvlJc w:val="right"/>
      <w:pPr>
        <w:ind w:left="3600" w:hanging="180"/>
      </w:pPr>
    </w:lvl>
    <w:lvl w:ilvl="3" w:tplc="6884E81E" w:tentative="1">
      <w:start w:val="1"/>
      <w:numFmt w:val="decimal"/>
      <w:lvlText w:val="%4."/>
      <w:lvlJc w:val="left"/>
      <w:pPr>
        <w:ind w:left="4320" w:hanging="360"/>
      </w:pPr>
    </w:lvl>
    <w:lvl w:ilvl="4" w:tplc="7D7EE15C" w:tentative="1">
      <w:start w:val="1"/>
      <w:numFmt w:val="lowerLetter"/>
      <w:lvlText w:val="%5."/>
      <w:lvlJc w:val="left"/>
      <w:pPr>
        <w:ind w:left="5040" w:hanging="360"/>
      </w:pPr>
    </w:lvl>
    <w:lvl w:ilvl="5" w:tplc="0910FBAC" w:tentative="1">
      <w:start w:val="1"/>
      <w:numFmt w:val="lowerRoman"/>
      <w:lvlText w:val="%6."/>
      <w:lvlJc w:val="right"/>
      <w:pPr>
        <w:ind w:left="5760" w:hanging="180"/>
      </w:pPr>
    </w:lvl>
    <w:lvl w:ilvl="6" w:tplc="A348A19A" w:tentative="1">
      <w:start w:val="1"/>
      <w:numFmt w:val="decimal"/>
      <w:lvlText w:val="%7."/>
      <w:lvlJc w:val="left"/>
      <w:pPr>
        <w:ind w:left="6480" w:hanging="360"/>
      </w:pPr>
    </w:lvl>
    <w:lvl w:ilvl="7" w:tplc="09F08DE4" w:tentative="1">
      <w:start w:val="1"/>
      <w:numFmt w:val="lowerLetter"/>
      <w:lvlText w:val="%8."/>
      <w:lvlJc w:val="left"/>
      <w:pPr>
        <w:ind w:left="7200" w:hanging="360"/>
      </w:pPr>
    </w:lvl>
    <w:lvl w:ilvl="8" w:tplc="F1C46AD6" w:tentative="1">
      <w:start w:val="1"/>
      <w:numFmt w:val="lowerRoman"/>
      <w:lvlText w:val="%9."/>
      <w:lvlJc w:val="right"/>
      <w:pPr>
        <w:ind w:left="7920" w:hanging="180"/>
      </w:pPr>
    </w:lvl>
  </w:abstractNum>
  <w:abstractNum w:abstractNumId="2" w15:restartNumberingAfterBreak="0">
    <w:nsid w:val="0EEB07B5"/>
    <w:multiLevelType w:val="hybridMultilevel"/>
    <w:tmpl w:val="AFAE1A10"/>
    <w:lvl w:ilvl="0" w:tplc="5BF8BA2A">
      <w:start w:val="1"/>
      <w:numFmt w:val="decimal"/>
      <w:lvlText w:val="%1."/>
      <w:lvlJc w:val="left"/>
      <w:pPr>
        <w:ind w:left="720" w:hanging="360"/>
      </w:pPr>
    </w:lvl>
    <w:lvl w:ilvl="1" w:tplc="71AA1082" w:tentative="1">
      <w:start w:val="1"/>
      <w:numFmt w:val="lowerLetter"/>
      <w:lvlText w:val="%2."/>
      <w:lvlJc w:val="left"/>
      <w:pPr>
        <w:ind w:left="1440" w:hanging="360"/>
      </w:pPr>
    </w:lvl>
    <w:lvl w:ilvl="2" w:tplc="8A463008" w:tentative="1">
      <w:start w:val="1"/>
      <w:numFmt w:val="lowerRoman"/>
      <w:lvlText w:val="%3."/>
      <w:lvlJc w:val="right"/>
      <w:pPr>
        <w:ind w:left="2160" w:hanging="180"/>
      </w:pPr>
    </w:lvl>
    <w:lvl w:ilvl="3" w:tplc="20EA25AC" w:tentative="1">
      <w:start w:val="1"/>
      <w:numFmt w:val="decimal"/>
      <w:lvlText w:val="%4."/>
      <w:lvlJc w:val="left"/>
      <w:pPr>
        <w:ind w:left="2880" w:hanging="360"/>
      </w:pPr>
    </w:lvl>
    <w:lvl w:ilvl="4" w:tplc="95708EB4" w:tentative="1">
      <w:start w:val="1"/>
      <w:numFmt w:val="lowerLetter"/>
      <w:lvlText w:val="%5."/>
      <w:lvlJc w:val="left"/>
      <w:pPr>
        <w:ind w:left="3600" w:hanging="360"/>
      </w:pPr>
    </w:lvl>
    <w:lvl w:ilvl="5" w:tplc="0DA831EA" w:tentative="1">
      <w:start w:val="1"/>
      <w:numFmt w:val="lowerRoman"/>
      <w:lvlText w:val="%6."/>
      <w:lvlJc w:val="right"/>
      <w:pPr>
        <w:ind w:left="4320" w:hanging="180"/>
      </w:pPr>
    </w:lvl>
    <w:lvl w:ilvl="6" w:tplc="5F385E84" w:tentative="1">
      <w:start w:val="1"/>
      <w:numFmt w:val="decimal"/>
      <w:lvlText w:val="%7."/>
      <w:lvlJc w:val="left"/>
      <w:pPr>
        <w:ind w:left="5040" w:hanging="360"/>
      </w:pPr>
    </w:lvl>
    <w:lvl w:ilvl="7" w:tplc="74FEA226" w:tentative="1">
      <w:start w:val="1"/>
      <w:numFmt w:val="lowerLetter"/>
      <w:lvlText w:val="%8."/>
      <w:lvlJc w:val="left"/>
      <w:pPr>
        <w:ind w:left="5760" w:hanging="360"/>
      </w:pPr>
    </w:lvl>
    <w:lvl w:ilvl="8" w:tplc="2EF851F2" w:tentative="1">
      <w:start w:val="1"/>
      <w:numFmt w:val="lowerRoman"/>
      <w:lvlText w:val="%9."/>
      <w:lvlJc w:val="right"/>
      <w:pPr>
        <w:ind w:left="6480" w:hanging="180"/>
      </w:pPr>
    </w:lvl>
  </w:abstractNum>
  <w:abstractNum w:abstractNumId="3" w15:restartNumberingAfterBreak="0">
    <w:nsid w:val="0EEE6EA0"/>
    <w:multiLevelType w:val="hybridMultilevel"/>
    <w:tmpl w:val="DA5EC610"/>
    <w:lvl w:ilvl="0" w:tplc="8E2493E0">
      <w:start w:val="1"/>
      <w:numFmt w:val="decimal"/>
      <w:lvlText w:val="%1."/>
      <w:lvlJc w:val="left"/>
      <w:pPr>
        <w:ind w:left="720" w:hanging="360"/>
      </w:pPr>
      <w:rPr>
        <w:i w:val="0"/>
        <w:iCs w:val="0"/>
      </w:rPr>
    </w:lvl>
    <w:lvl w:ilvl="1" w:tplc="9A96FD44">
      <w:start w:val="1"/>
      <w:numFmt w:val="lowerLetter"/>
      <w:lvlText w:val="%2."/>
      <w:lvlJc w:val="left"/>
      <w:pPr>
        <w:ind w:left="1440" w:hanging="360"/>
      </w:pPr>
    </w:lvl>
    <w:lvl w:ilvl="2" w:tplc="B9466266">
      <w:start w:val="1"/>
      <w:numFmt w:val="lowerRoman"/>
      <w:lvlText w:val="%3."/>
      <w:lvlJc w:val="right"/>
      <w:pPr>
        <w:ind w:left="2160" w:hanging="180"/>
      </w:pPr>
    </w:lvl>
    <w:lvl w:ilvl="3" w:tplc="5744219E" w:tentative="1">
      <w:start w:val="1"/>
      <w:numFmt w:val="decimal"/>
      <w:lvlText w:val="%4."/>
      <w:lvlJc w:val="left"/>
      <w:pPr>
        <w:ind w:left="2880" w:hanging="360"/>
      </w:pPr>
    </w:lvl>
    <w:lvl w:ilvl="4" w:tplc="226E3C24" w:tentative="1">
      <w:start w:val="1"/>
      <w:numFmt w:val="lowerLetter"/>
      <w:lvlText w:val="%5."/>
      <w:lvlJc w:val="left"/>
      <w:pPr>
        <w:ind w:left="3600" w:hanging="360"/>
      </w:pPr>
    </w:lvl>
    <w:lvl w:ilvl="5" w:tplc="C5ACEA8E" w:tentative="1">
      <w:start w:val="1"/>
      <w:numFmt w:val="lowerRoman"/>
      <w:lvlText w:val="%6."/>
      <w:lvlJc w:val="right"/>
      <w:pPr>
        <w:ind w:left="4320" w:hanging="180"/>
      </w:pPr>
    </w:lvl>
    <w:lvl w:ilvl="6" w:tplc="04A4662A" w:tentative="1">
      <w:start w:val="1"/>
      <w:numFmt w:val="decimal"/>
      <w:lvlText w:val="%7."/>
      <w:lvlJc w:val="left"/>
      <w:pPr>
        <w:ind w:left="5040" w:hanging="360"/>
      </w:pPr>
    </w:lvl>
    <w:lvl w:ilvl="7" w:tplc="BC860904" w:tentative="1">
      <w:start w:val="1"/>
      <w:numFmt w:val="lowerLetter"/>
      <w:lvlText w:val="%8."/>
      <w:lvlJc w:val="left"/>
      <w:pPr>
        <w:ind w:left="5760" w:hanging="360"/>
      </w:pPr>
    </w:lvl>
    <w:lvl w:ilvl="8" w:tplc="50509A9E" w:tentative="1">
      <w:start w:val="1"/>
      <w:numFmt w:val="lowerRoman"/>
      <w:lvlText w:val="%9."/>
      <w:lvlJc w:val="right"/>
      <w:pPr>
        <w:ind w:left="6480" w:hanging="180"/>
      </w:pPr>
    </w:lvl>
  </w:abstractNum>
  <w:abstractNum w:abstractNumId="4" w15:restartNumberingAfterBreak="0">
    <w:nsid w:val="149A7E2E"/>
    <w:multiLevelType w:val="hybridMultilevel"/>
    <w:tmpl w:val="F312B84C"/>
    <w:lvl w:ilvl="0" w:tplc="BBAC4EAC">
      <w:start w:val="1"/>
      <w:numFmt w:val="decimal"/>
      <w:lvlText w:val="%1."/>
      <w:lvlJc w:val="left"/>
      <w:pPr>
        <w:ind w:left="720" w:hanging="360"/>
      </w:pPr>
    </w:lvl>
    <w:lvl w:ilvl="1" w:tplc="99C00AB4" w:tentative="1">
      <w:start w:val="1"/>
      <w:numFmt w:val="lowerLetter"/>
      <w:lvlText w:val="%2."/>
      <w:lvlJc w:val="left"/>
      <w:pPr>
        <w:ind w:left="1440" w:hanging="360"/>
      </w:pPr>
    </w:lvl>
    <w:lvl w:ilvl="2" w:tplc="E7006688" w:tentative="1">
      <w:start w:val="1"/>
      <w:numFmt w:val="lowerRoman"/>
      <w:lvlText w:val="%3."/>
      <w:lvlJc w:val="right"/>
      <w:pPr>
        <w:ind w:left="2160" w:hanging="180"/>
      </w:pPr>
    </w:lvl>
    <w:lvl w:ilvl="3" w:tplc="D6482F0C" w:tentative="1">
      <w:start w:val="1"/>
      <w:numFmt w:val="decimal"/>
      <w:lvlText w:val="%4."/>
      <w:lvlJc w:val="left"/>
      <w:pPr>
        <w:ind w:left="2880" w:hanging="360"/>
      </w:pPr>
    </w:lvl>
    <w:lvl w:ilvl="4" w:tplc="4A260BCA" w:tentative="1">
      <w:start w:val="1"/>
      <w:numFmt w:val="lowerLetter"/>
      <w:lvlText w:val="%5."/>
      <w:lvlJc w:val="left"/>
      <w:pPr>
        <w:ind w:left="3600" w:hanging="360"/>
      </w:pPr>
    </w:lvl>
    <w:lvl w:ilvl="5" w:tplc="A23ECF9A" w:tentative="1">
      <w:start w:val="1"/>
      <w:numFmt w:val="lowerRoman"/>
      <w:lvlText w:val="%6."/>
      <w:lvlJc w:val="right"/>
      <w:pPr>
        <w:ind w:left="4320" w:hanging="180"/>
      </w:pPr>
    </w:lvl>
    <w:lvl w:ilvl="6" w:tplc="FAF2B1E0" w:tentative="1">
      <w:start w:val="1"/>
      <w:numFmt w:val="decimal"/>
      <w:lvlText w:val="%7."/>
      <w:lvlJc w:val="left"/>
      <w:pPr>
        <w:ind w:left="5040" w:hanging="360"/>
      </w:pPr>
    </w:lvl>
    <w:lvl w:ilvl="7" w:tplc="5A0C0C6A" w:tentative="1">
      <w:start w:val="1"/>
      <w:numFmt w:val="lowerLetter"/>
      <w:lvlText w:val="%8."/>
      <w:lvlJc w:val="left"/>
      <w:pPr>
        <w:ind w:left="5760" w:hanging="360"/>
      </w:pPr>
    </w:lvl>
    <w:lvl w:ilvl="8" w:tplc="7FCE9658" w:tentative="1">
      <w:start w:val="1"/>
      <w:numFmt w:val="lowerRoman"/>
      <w:lvlText w:val="%9."/>
      <w:lvlJc w:val="right"/>
      <w:pPr>
        <w:ind w:left="6480" w:hanging="180"/>
      </w:pPr>
    </w:lvl>
  </w:abstractNum>
  <w:abstractNum w:abstractNumId="5" w15:restartNumberingAfterBreak="0">
    <w:nsid w:val="15F7575D"/>
    <w:multiLevelType w:val="hybridMultilevel"/>
    <w:tmpl w:val="A4608F74"/>
    <w:lvl w:ilvl="0" w:tplc="FB127D10">
      <w:start w:val="1"/>
      <w:numFmt w:val="bullet"/>
      <w:lvlText w:val=""/>
      <w:lvlJc w:val="left"/>
      <w:pPr>
        <w:ind w:left="720" w:hanging="360"/>
      </w:pPr>
      <w:rPr>
        <w:rFonts w:ascii="Symbol" w:hAnsi="Symbol" w:hint="default"/>
      </w:rPr>
    </w:lvl>
    <w:lvl w:ilvl="1" w:tplc="46AA3BA2" w:tentative="1">
      <w:start w:val="1"/>
      <w:numFmt w:val="bullet"/>
      <w:lvlText w:val="o"/>
      <w:lvlJc w:val="left"/>
      <w:pPr>
        <w:ind w:left="1440" w:hanging="360"/>
      </w:pPr>
      <w:rPr>
        <w:rFonts w:ascii="Courier New" w:hAnsi="Courier New" w:cs="Courier New" w:hint="default"/>
      </w:rPr>
    </w:lvl>
    <w:lvl w:ilvl="2" w:tplc="3618AA54" w:tentative="1">
      <w:start w:val="1"/>
      <w:numFmt w:val="bullet"/>
      <w:lvlText w:val=""/>
      <w:lvlJc w:val="left"/>
      <w:pPr>
        <w:ind w:left="2160" w:hanging="360"/>
      </w:pPr>
      <w:rPr>
        <w:rFonts w:ascii="Wingdings" w:hAnsi="Wingdings" w:hint="default"/>
      </w:rPr>
    </w:lvl>
    <w:lvl w:ilvl="3" w:tplc="F1165CB2" w:tentative="1">
      <w:start w:val="1"/>
      <w:numFmt w:val="bullet"/>
      <w:lvlText w:val=""/>
      <w:lvlJc w:val="left"/>
      <w:pPr>
        <w:ind w:left="2880" w:hanging="360"/>
      </w:pPr>
      <w:rPr>
        <w:rFonts w:ascii="Symbol" w:hAnsi="Symbol" w:hint="default"/>
      </w:rPr>
    </w:lvl>
    <w:lvl w:ilvl="4" w:tplc="9582126E" w:tentative="1">
      <w:start w:val="1"/>
      <w:numFmt w:val="bullet"/>
      <w:lvlText w:val="o"/>
      <w:lvlJc w:val="left"/>
      <w:pPr>
        <w:ind w:left="3600" w:hanging="360"/>
      </w:pPr>
      <w:rPr>
        <w:rFonts w:ascii="Courier New" w:hAnsi="Courier New" w:cs="Courier New" w:hint="default"/>
      </w:rPr>
    </w:lvl>
    <w:lvl w:ilvl="5" w:tplc="51CA31F0" w:tentative="1">
      <w:start w:val="1"/>
      <w:numFmt w:val="bullet"/>
      <w:lvlText w:val=""/>
      <w:lvlJc w:val="left"/>
      <w:pPr>
        <w:ind w:left="4320" w:hanging="360"/>
      </w:pPr>
      <w:rPr>
        <w:rFonts w:ascii="Wingdings" w:hAnsi="Wingdings" w:hint="default"/>
      </w:rPr>
    </w:lvl>
    <w:lvl w:ilvl="6" w:tplc="3154E1DA" w:tentative="1">
      <w:start w:val="1"/>
      <w:numFmt w:val="bullet"/>
      <w:lvlText w:val=""/>
      <w:lvlJc w:val="left"/>
      <w:pPr>
        <w:ind w:left="5040" w:hanging="360"/>
      </w:pPr>
      <w:rPr>
        <w:rFonts w:ascii="Symbol" w:hAnsi="Symbol" w:hint="default"/>
      </w:rPr>
    </w:lvl>
    <w:lvl w:ilvl="7" w:tplc="2C48484A" w:tentative="1">
      <w:start w:val="1"/>
      <w:numFmt w:val="bullet"/>
      <w:lvlText w:val="o"/>
      <w:lvlJc w:val="left"/>
      <w:pPr>
        <w:ind w:left="5760" w:hanging="360"/>
      </w:pPr>
      <w:rPr>
        <w:rFonts w:ascii="Courier New" w:hAnsi="Courier New" w:cs="Courier New" w:hint="default"/>
      </w:rPr>
    </w:lvl>
    <w:lvl w:ilvl="8" w:tplc="BB16DC72" w:tentative="1">
      <w:start w:val="1"/>
      <w:numFmt w:val="bullet"/>
      <w:lvlText w:val=""/>
      <w:lvlJc w:val="left"/>
      <w:pPr>
        <w:ind w:left="6480" w:hanging="360"/>
      </w:pPr>
      <w:rPr>
        <w:rFonts w:ascii="Wingdings" w:hAnsi="Wingdings" w:hint="default"/>
      </w:rPr>
    </w:lvl>
  </w:abstractNum>
  <w:abstractNum w:abstractNumId="6" w15:restartNumberingAfterBreak="0">
    <w:nsid w:val="18AD6D0F"/>
    <w:multiLevelType w:val="hybridMultilevel"/>
    <w:tmpl w:val="4D5421FC"/>
    <w:lvl w:ilvl="0" w:tplc="D1206174">
      <w:start w:val="1"/>
      <w:numFmt w:val="bullet"/>
      <w:lvlText w:val=""/>
      <w:lvlJc w:val="left"/>
      <w:pPr>
        <w:ind w:left="1800" w:hanging="360"/>
      </w:pPr>
      <w:rPr>
        <w:rFonts w:ascii="Symbol" w:hAnsi="Symbol" w:hint="default"/>
      </w:rPr>
    </w:lvl>
    <w:lvl w:ilvl="1" w:tplc="25CEA740" w:tentative="1">
      <w:start w:val="1"/>
      <w:numFmt w:val="bullet"/>
      <w:lvlText w:val="o"/>
      <w:lvlJc w:val="left"/>
      <w:pPr>
        <w:ind w:left="2520" w:hanging="360"/>
      </w:pPr>
      <w:rPr>
        <w:rFonts w:ascii="Courier New" w:hAnsi="Courier New" w:cs="Courier New" w:hint="default"/>
      </w:rPr>
    </w:lvl>
    <w:lvl w:ilvl="2" w:tplc="E3BAE710" w:tentative="1">
      <w:start w:val="1"/>
      <w:numFmt w:val="bullet"/>
      <w:lvlText w:val=""/>
      <w:lvlJc w:val="left"/>
      <w:pPr>
        <w:ind w:left="3240" w:hanging="360"/>
      </w:pPr>
      <w:rPr>
        <w:rFonts w:ascii="Wingdings" w:hAnsi="Wingdings" w:hint="default"/>
      </w:rPr>
    </w:lvl>
    <w:lvl w:ilvl="3" w:tplc="E6CA5B34" w:tentative="1">
      <w:start w:val="1"/>
      <w:numFmt w:val="bullet"/>
      <w:lvlText w:val=""/>
      <w:lvlJc w:val="left"/>
      <w:pPr>
        <w:ind w:left="3960" w:hanging="360"/>
      </w:pPr>
      <w:rPr>
        <w:rFonts w:ascii="Symbol" w:hAnsi="Symbol" w:hint="default"/>
      </w:rPr>
    </w:lvl>
    <w:lvl w:ilvl="4" w:tplc="51FCC40C" w:tentative="1">
      <w:start w:val="1"/>
      <w:numFmt w:val="bullet"/>
      <w:lvlText w:val="o"/>
      <w:lvlJc w:val="left"/>
      <w:pPr>
        <w:ind w:left="4680" w:hanging="360"/>
      </w:pPr>
      <w:rPr>
        <w:rFonts w:ascii="Courier New" w:hAnsi="Courier New" w:cs="Courier New" w:hint="default"/>
      </w:rPr>
    </w:lvl>
    <w:lvl w:ilvl="5" w:tplc="ABC88D04" w:tentative="1">
      <w:start w:val="1"/>
      <w:numFmt w:val="bullet"/>
      <w:lvlText w:val=""/>
      <w:lvlJc w:val="left"/>
      <w:pPr>
        <w:ind w:left="5400" w:hanging="360"/>
      </w:pPr>
      <w:rPr>
        <w:rFonts w:ascii="Wingdings" w:hAnsi="Wingdings" w:hint="default"/>
      </w:rPr>
    </w:lvl>
    <w:lvl w:ilvl="6" w:tplc="622A6ED2" w:tentative="1">
      <w:start w:val="1"/>
      <w:numFmt w:val="bullet"/>
      <w:lvlText w:val=""/>
      <w:lvlJc w:val="left"/>
      <w:pPr>
        <w:ind w:left="6120" w:hanging="360"/>
      </w:pPr>
      <w:rPr>
        <w:rFonts w:ascii="Symbol" w:hAnsi="Symbol" w:hint="default"/>
      </w:rPr>
    </w:lvl>
    <w:lvl w:ilvl="7" w:tplc="D00AB4D0" w:tentative="1">
      <w:start w:val="1"/>
      <w:numFmt w:val="bullet"/>
      <w:lvlText w:val="o"/>
      <w:lvlJc w:val="left"/>
      <w:pPr>
        <w:ind w:left="6840" w:hanging="360"/>
      </w:pPr>
      <w:rPr>
        <w:rFonts w:ascii="Courier New" w:hAnsi="Courier New" w:cs="Courier New" w:hint="default"/>
      </w:rPr>
    </w:lvl>
    <w:lvl w:ilvl="8" w:tplc="FD86A922" w:tentative="1">
      <w:start w:val="1"/>
      <w:numFmt w:val="bullet"/>
      <w:lvlText w:val=""/>
      <w:lvlJc w:val="left"/>
      <w:pPr>
        <w:ind w:left="7560" w:hanging="360"/>
      </w:pPr>
      <w:rPr>
        <w:rFonts w:ascii="Wingdings" w:hAnsi="Wingdings" w:hint="default"/>
      </w:rPr>
    </w:lvl>
  </w:abstractNum>
  <w:abstractNum w:abstractNumId="7" w15:restartNumberingAfterBreak="0">
    <w:nsid w:val="1E5569AA"/>
    <w:multiLevelType w:val="hybridMultilevel"/>
    <w:tmpl w:val="F53A6C10"/>
    <w:lvl w:ilvl="0" w:tplc="1826AA96">
      <w:start w:val="1"/>
      <w:numFmt w:val="bullet"/>
      <w:lvlText w:val=""/>
      <w:lvlJc w:val="left"/>
      <w:pPr>
        <w:ind w:left="1800" w:hanging="360"/>
      </w:pPr>
      <w:rPr>
        <w:rFonts w:ascii="Symbol" w:hAnsi="Symbol" w:hint="default"/>
      </w:rPr>
    </w:lvl>
    <w:lvl w:ilvl="1" w:tplc="F1E45C4A" w:tentative="1">
      <w:start w:val="1"/>
      <w:numFmt w:val="bullet"/>
      <w:lvlText w:val="o"/>
      <w:lvlJc w:val="left"/>
      <w:pPr>
        <w:ind w:left="2520" w:hanging="360"/>
      </w:pPr>
      <w:rPr>
        <w:rFonts w:ascii="Courier New" w:hAnsi="Courier New" w:cs="Courier New" w:hint="default"/>
      </w:rPr>
    </w:lvl>
    <w:lvl w:ilvl="2" w:tplc="06AAF736" w:tentative="1">
      <w:start w:val="1"/>
      <w:numFmt w:val="bullet"/>
      <w:lvlText w:val=""/>
      <w:lvlJc w:val="left"/>
      <w:pPr>
        <w:ind w:left="3240" w:hanging="360"/>
      </w:pPr>
      <w:rPr>
        <w:rFonts w:ascii="Wingdings" w:hAnsi="Wingdings" w:hint="default"/>
      </w:rPr>
    </w:lvl>
    <w:lvl w:ilvl="3" w:tplc="79924CEA" w:tentative="1">
      <w:start w:val="1"/>
      <w:numFmt w:val="bullet"/>
      <w:lvlText w:val=""/>
      <w:lvlJc w:val="left"/>
      <w:pPr>
        <w:ind w:left="3960" w:hanging="360"/>
      </w:pPr>
      <w:rPr>
        <w:rFonts w:ascii="Symbol" w:hAnsi="Symbol" w:hint="default"/>
      </w:rPr>
    </w:lvl>
    <w:lvl w:ilvl="4" w:tplc="2F4E2CF6" w:tentative="1">
      <w:start w:val="1"/>
      <w:numFmt w:val="bullet"/>
      <w:lvlText w:val="o"/>
      <w:lvlJc w:val="left"/>
      <w:pPr>
        <w:ind w:left="4680" w:hanging="360"/>
      </w:pPr>
      <w:rPr>
        <w:rFonts w:ascii="Courier New" w:hAnsi="Courier New" w:cs="Courier New" w:hint="default"/>
      </w:rPr>
    </w:lvl>
    <w:lvl w:ilvl="5" w:tplc="31B8C80E" w:tentative="1">
      <w:start w:val="1"/>
      <w:numFmt w:val="bullet"/>
      <w:lvlText w:val=""/>
      <w:lvlJc w:val="left"/>
      <w:pPr>
        <w:ind w:left="5400" w:hanging="360"/>
      </w:pPr>
      <w:rPr>
        <w:rFonts w:ascii="Wingdings" w:hAnsi="Wingdings" w:hint="default"/>
      </w:rPr>
    </w:lvl>
    <w:lvl w:ilvl="6" w:tplc="4B5A2664" w:tentative="1">
      <w:start w:val="1"/>
      <w:numFmt w:val="bullet"/>
      <w:lvlText w:val=""/>
      <w:lvlJc w:val="left"/>
      <w:pPr>
        <w:ind w:left="6120" w:hanging="360"/>
      </w:pPr>
      <w:rPr>
        <w:rFonts w:ascii="Symbol" w:hAnsi="Symbol" w:hint="default"/>
      </w:rPr>
    </w:lvl>
    <w:lvl w:ilvl="7" w:tplc="1FAA2D24" w:tentative="1">
      <w:start w:val="1"/>
      <w:numFmt w:val="bullet"/>
      <w:lvlText w:val="o"/>
      <w:lvlJc w:val="left"/>
      <w:pPr>
        <w:ind w:left="6840" w:hanging="360"/>
      </w:pPr>
      <w:rPr>
        <w:rFonts w:ascii="Courier New" w:hAnsi="Courier New" w:cs="Courier New" w:hint="default"/>
      </w:rPr>
    </w:lvl>
    <w:lvl w:ilvl="8" w:tplc="25DA7E0C" w:tentative="1">
      <w:start w:val="1"/>
      <w:numFmt w:val="bullet"/>
      <w:lvlText w:val=""/>
      <w:lvlJc w:val="left"/>
      <w:pPr>
        <w:ind w:left="7560" w:hanging="360"/>
      </w:pPr>
      <w:rPr>
        <w:rFonts w:ascii="Wingdings" w:hAnsi="Wingdings" w:hint="default"/>
      </w:rPr>
    </w:lvl>
  </w:abstractNum>
  <w:abstractNum w:abstractNumId="8" w15:restartNumberingAfterBreak="0">
    <w:nsid w:val="227F1186"/>
    <w:multiLevelType w:val="hybridMultilevel"/>
    <w:tmpl w:val="14D46E70"/>
    <w:lvl w:ilvl="0" w:tplc="3EFA8768">
      <w:start w:val="1"/>
      <w:numFmt w:val="decimal"/>
      <w:lvlText w:val="%1."/>
      <w:lvlJc w:val="left"/>
      <w:pPr>
        <w:ind w:left="720" w:hanging="360"/>
      </w:pPr>
      <w:rPr>
        <w:rFonts w:hint="default"/>
      </w:rPr>
    </w:lvl>
    <w:lvl w:ilvl="1" w:tplc="47AAD406">
      <w:start w:val="1"/>
      <w:numFmt w:val="lowerLetter"/>
      <w:lvlText w:val="%2)"/>
      <w:lvlJc w:val="left"/>
      <w:pPr>
        <w:ind w:left="1440" w:hanging="360"/>
      </w:pPr>
    </w:lvl>
    <w:lvl w:ilvl="2" w:tplc="A79237E4">
      <w:start w:val="7"/>
      <w:numFmt w:val="decimal"/>
      <w:lvlText w:val="%3."/>
      <w:lvlJc w:val="left"/>
      <w:pPr>
        <w:ind w:left="2160" w:hanging="360"/>
      </w:pPr>
      <w:rPr>
        <w:rFonts w:hint="default"/>
      </w:rPr>
    </w:lvl>
    <w:lvl w:ilvl="3" w:tplc="714294E6" w:tentative="1">
      <w:start w:val="1"/>
      <w:numFmt w:val="bullet"/>
      <w:lvlText w:val=""/>
      <w:lvlJc w:val="left"/>
      <w:pPr>
        <w:ind w:left="2880" w:hanging="360"/>
      </w:pPr>
      <w:rPr>
        <w:rFonts w:ascii="Symbol" w:hAnsi="Symbol" w:hint="default"/>
      </w:rPr>
    </w:lvl>
    <w:lvl w:ilvl="4" w:tplc="D564F764" w:tentative="1">
      <w:start w:val="1"/>
      <w:numFmt w:val="bullet"/>
      <w:lvlText w:val="o"/>
      <w:lvlJc w:val="left"/>
      <w:pPr>
        <w:ind w:left="3600" w:hanging="360"/>
      </w:pPr>
      <w:rPr>
        <w:rFonts w:ascii="Courier New" w:hAnsi="Courier New" w:cs="Courier New" w:hint="default"/>
      </w:rPr>
    </w:lvl>
    <w:lvl w:ilvl="5" w:tplc="482E6632" w:tentative="1">
      <w:start w:val="1"/>
      <w:numFmt w:val="bullet"/>
      <w:lvlText w:val=""/>
      <w:lvlJc w:val="left"/>
      <w:pPr>
        <w:ind w:left="4320" w:hanging="360"/>
      </w:pPr>
      <w:rPr>
        <w:rFonts w:ascii="Wingdings" w:hAnsi="Wingdings" w:hint="default"/>
      </w:rPr>
    </w:lvl>
    <w:lvl w:ilvl="6" w:tplc="2486A17E" w:tentative="1">
      <w:start w:val="1"/>
      <w:numFmt w:val="bullet"/>
      <w:lvlText w:val=""/>
      <w:lvlJc w:val="left"/>
      <w:pPr>
        <w:ind w:left="5040" w:hanging="360"/>
      </w:pPr>
      <w:rPr>
        <w:rFonts w:ascii="Symbol" w:hAnsi="Symbol" w:hint="default"/>
      </w:rPr>
    </w:lvl>
    <w:lvl w:ilvl="7" w:tplc="FFD05F6E" w:tentative="1">
      <w:start w:val="1"/>
      <w:numFmt w:val="bullet"/>
      <w:lvlText w:val="o"/>
      <w:lvlJc w:val="left"/>
      <w:pPr>
        <w:ind w:left="5760" w:hanging="360"/>
      </w:pPr>
      <w:rPr>
        <w:rFonts w:ascii="Courier New" w:hAnsi="Courier New" w:cs="Courier New" w:hint="default"/>
      </w:rPr>
    </w:lvl>
    <w:lvl w:ilvl="8" w:tplc="8378277E" w:tentative="1">
      <w:start w:val="1"/>
      <w:numFmt w:val="bullet"/>
      <w:lvlText w:val=""/>
      <w:lvlJc w:val="left"/>
      <w:pPr>
        <w:ind w:left="6480" w:hanging="360"/>
      </w:pPr>
      <w:rPr>
        <w:rFonts w:ascii="Wingdings" w:hAnsi="Wingdings" w:hint="default"/>
      </w:rPr>
    </w:lvl>
  </w:abstractNum>
  <w:abstractNum w:abstractNumId="9" w15:restartNumberingAfterBreak="0">
    <w:nsid w:val="24841E4F"/>
    <w:multiLevelType w:val="hybridMultilevel"/>
    <w:tmpl w:val="DA5EC610"/>
    <w:lvl w:ilvl="0" w:tplc="2AAC8F02">
      <w:start w:val="1"/>
      <w:numFmt w:val="decimal"/>
      <w:lvlText w:val="%1."/>
      <w:lvlJc w:val="left"/>
      <w:pPr>
        <w:ind w:left="720" w:hanging="360"/>
      </w:pPr>
      <w:rPr>
        <w:i w:val="0"/>
        <w:iCs w:val="0"/>
      </w:rPr>
    </w:lvl>
    <w:lvl w:ilvl="1" w:tplc="E18414C6">
      <w:start w:val="1"/>
      <w:numFmt w:val="lowerLetter"/>
      <w:lvlText w:val="%2."/>
      <w:lvlJc w:val="left"/>
      <w:pPr>
        <w:ind w:left="1440" w:hanging="360"/>
      </w:pPr>
    </w:lvl>
    <w:lvl w:ilvl="2" w:tplc="70D62F7E">
      <w:start w:val="1"/>
      <w:numFmt w:val="lowerRoman"/>
      <w:lvlText w:val="%3."/>
      <w:lvlJc w:val="right"/>
      <w:pPr>
        <w:ind w:left="2160" w:hanging="180"/>
      </w:pPr>
    </w:lvl>
    <w:lvl w:ilvl="3" w:tplc="74323DD2" w:tentative="1">
      <w:start w:val="1"/>
      <w:numFmt w:val="decimal"/>
      <w:lvlText w:val="%4."/>
      <w:lvlJc w:val="left"/>
      <w:pPr>
        <w:ind w:left="2880" w:hanging="360"/>
      </w:pPr>
    </w:lvl>
    <w:lvl w:ilvl="4" w:tplc="065C649C" w:tentative="1">
      <w:start w:val="1"/>
      <w:numFmt w:val="lowerLetter"/>
      <w:lvlText w:val="%5."/>
      <w:lvlJc w:val="left"/>
      <w:pPr>
        <w:ind w:left="3600" w:hanging="360"/>
      </w:pPr>
    </w:lvl>
    <w:lvl w:ilvl="5" w:tplc="460CA584" w:tentative="1">
      <w:start w:val="1"/>
      <w:numFmt w:val="lowerRoman"/>
      <w:lvlText w:val="%6."/>
      <w:lvlJc w:val="right"/>
      <w:pPr>
        <w:ind w:left="4320" w:hanging="180"/>
      </w:pPr>
    </w:lvl>
    <w:lvl w:ilvl="6" w:tplc="38649BFC" w:tentative="1">
      <w:start w:val="1"/>
      <w:numFmt w:val="decimal"/>
      <w:lvlText w:val="%7."/>
      <w:lvlJc w:val="left"/>
      <w:pPr>
        <w:ind w:left="5040" w:hanging="360"/>
      </w:pPr>
    </w:lvl>
    <w:lvl w:ilvl="7" w:tplc="B5F4DB8C" w:tentative="1">
      <w:start w:val="1"/>
      <w:numFmt w:val="lowerLetter"/>
      <w:lvlText w:val="%8."/>
      <w:lvlJc w:val="left"/>
      <w:pPr>
        <w:ind w:left="5760" w:hanging="360"/>
      </w:pPr>
    </w:lvl>
    <w:lvl w:ilvl="8" w:tplc="1C2E8326" w:tentative="1">
      <w:start w:val="1"/>
      <w:numFmt w:val="lowerRoman"/>
      <w:lvlText w:val="%9."/>
      <w:lvlJc w:val="right"/>
      <w:pPr>
        <w:ind w:left="6480" w:hanging="180"/>
      </w:pPr>
    </w:lvl>
  </w:abstractNum>
  <w:abstractNum w:abstractNumId="10" w15:restartNumberingAfterBreak="0">
    <w:nsid w:val="2BA80168"/>
    <w:multiLevelType w:val="hybridMultilevel"/>
    <w:tmpl w:val="FA8C91B4"/>
    <w:lvl w:ilvl="0" w:tplc="D4B6057A">
      <w:start w:val="17"/>
      <w:numFmt w:val="decimal"/>
      <w:lvlText w:val="%1."/>
      <w:lvlJc w:val="left"/>
      <w:pPr>
        <w:ind w:left="720" w:hanging="360"/>
      </w:pPr>
      <w:rPr>
        <w:rFonts w:ascii="Segoe UI" w:eastAsia="Times New Roman" w:hAnsi="Segoe UI" w:cs="Segoe UI" w:hint="default"/>
        <w:b w:val="0"/>
        <w:color w:val="323130"/>
        <w:sz w:val="21"/>
      </w:rPr>
    </w:lvl>
    <w:lvl w:ilvl="1" w:tplc="8924ADD6" w:tentative="1">
      <w:start w:val="1"/>
      <w:numFmt w:val="lowerLetter"/>
      <w:lvlText w:val="%2."/>
      <w:lvlJc w:val="left"/>
      <w:pPr>
        <w:ind w:left="1440" w:hanging="360"/>
      </w:pPr>
    </w:lvl>
    <w:lvl w:ilvl="2" w:tplc="61183AEA" w:tentative="1">
      <w:start w:val="1"/>
      <w:numFmt w:val="lowerRoman"/>
      <w:lvlText w:val="%3."/>
      <w:lvlJc w:val="right"/>
      <w:pPr>
        <w:ind w:left="2160" w:hanging="180"/>
      </w:pPr>
    </w:lvl>
    <w:lvl w:ilvl="3" w:tplc="A35C97C6" w:tentative="1">
      <w:start w:val="1"/>
      <w:numFmt w:val="decimal"/>
      <w:lvlText w:val="%4."/>
      <w:lvlJc w:val="left"/>
      <w:pPr>
        <w:ind w:left="2880" w:hanging="360"/>
      </w:pPr>
    </w:lvl>
    <w:lvl w:ilvl="4" w:tplc="21F638F2" w:tentative="1">
      <w:start w:val="1"/>
      <w:numFmt w:val="lowerLetter"/>
      <w:lvlText w:val="%5."/>
      <w:lvlJc w:val="left"/>
      <w:pPr>
        <w:ind w:left="3600" w:hanging="360"/>
      </w:pPr>
    </w:lvl>
    <w:lvl w:ilvl="5" w:tplc="2402BE12" w:tentative="1">
      <w:start w:val="1"/>
      <w:numFmt w:val="lowerRoman"/>
      <w:lvlText w:val="%6."/>
      <w:lvlJc w:val="right"/>
      <w:pPr>
        <w:ind w:left="4320" w:hanging="180"/>
      </w:pPr>
    </w:lvl>
    <w:lvl w:ilvl="6" w:tplc="6DEC75B8" w:tentative="1">
      <w:start w:val="1"/>
      <w:numFmt w:val="decimal"/>
      <w:lvlText w:val="%7."/>
      <w:lvlJc w:val="left"/>
      <w:pPr>
        <w:ind w:left="5040" w:hanging="360"/>
      </w:pPr>
    </w:lvl>
    <w:lvl w:ilvl="7" w:tplc="9B12B294" w:tentative="1">
      <w:start w:val="1"/>
      <w:numFmt w:val="lowerLetter"/>
      <w:lvlText w:val="%8."/>
      <w:lvlJc w:val="left"/>
      <w:pPr>
        <w:ind w:left="5760" w:hanging="360"/>
      </w:pPr>
    </w:lvl>
    <w:lvl w:ilvl="8" w:tplc="4FFC0BA2" w:tentative="1">
      <w:start w:val="1"/>
      <w:numFmt w:val="lowerRoman"/>
      <w:lvlText w:val="%9."/>
      <w:lvlJc w:val="right"/>
      <w:pPr>
        <w:ind w:left="6480" w:hanging="180"/>
      </w:pPr>
    </w:lvl>
  </w:abstractNum>
  <w:abstractNum w:abstractNumId="11" w15:restartNumberingAfterBreak="0">
    <w:nsid w:val="2D350D67"/>
    <w:multiLevelType w:val="hybridMultilevel"/>
    <w:tmpl w:val="997C8E74"/>
    <w:lvl w:ilvl="0" w:tplc="246C93F6">
      <w:start w:val="1"/>
      <w:numFmt w:val="bullet"/>
      <w:lvlText w:val=""/>
      <w:lvlJc w:val="left"/>
      <w:pPr>
        <w:ind w:left="1800" w:hanging="360"/>
      </w:pPr>
      <w:rPr>
        <w:rFonts w:ascii="Symbol" w:hAnsi="Symbol" w:hint="default"/>
      </w:rPr>
    </w:lvl>
    <w:lvl w:ilvl="1" w:tplc="DB5AB434" w:tentative="1">
      <w:start w:val="1"/>
      <w:numFmt w:val="bullet"/>
      <w:lvlText w:val="o"/>
      <w:lvlJc w:val="left"/>
      <w:pPr>
        <w:ind w:left="2520" w:hanging="360"/>
      </w:pPr>
      <w:rPr>
        <w:rFonts w:ascii="Courier New" w:hAnsi="Courier New" w:cs="Courier New" w:hint="default"/>
      </w:rPr>
    </w:lvl>
    <w:lvl w:ilvl="2" w:tplc="A5EA6C10" w:tentative="1">
      <w:start w:val="1"/>
      <w:numFmt w:val="bullet"/>
      <w:lvlText w:val=""/>
      <w:lvlJc w:val="left"/>
      <w:pPr>
        <w:ind w:left="3240" w:hanging="360"/>
      </w:pPr>
      <w:rPr>
        <w:rFonts w:ascii="Wingdings" w:hAnsi="Wingdings" w:hint="default"/>
      </w:rPr>
    </w:lvl>
    <w:lvl w:ilvl="3" w:tplc="1EBA10D8" w:tentative="1">
      <w:start w:val="1"/>
      <w:numFmt w:val="bullet"/>
      <w:lvlText w:val=""/>
      <w:lvlJc w:val="left"/>
      <w:pPr>
        <w:ind w:left="3960" w:hanging="360"/>
      </w:pPr>
      <w:rPr>
        <w:rFonts w:ascii="Symbol" w:hAnsi="Symbol" w:hint="default"/>
      </w:rPr>
    </w:lvl>
    <w:lvl w:ilvl="4" w:tplc="AE989CD2" w:tentative="1">
      <w:start w:val="1"/>
      <w:numFmt w:val="bullet"/>
      <w:lvlText w:val="o"/>
      <w:lvlJc w:val="left"/>
      <w:pPr>
        <w:ind w:left="4680" w:hanging="360"/>
      </w:pPr>
      <w:rPr>
        <w:rFonts w:ascii="Courier New" w:hAnsi="Courier New" w:cs="Courier New" w:hint="default"/>
      </w:rPr>
    </w:lvl>
    <w:lvl w:ilvl="5" w:tplc="C8642134" w:tentative="1">
      <w:start w:val="1"/>
      <w:numFmt w:val="bullet"/>
      <w:lvlText w:val=""/>
      <w:lvlJc w:val="left"/>
      <w:pPr>
        <w:ind w:left="5400" w:hanging="360"/>
      </w:pPr>
      <w:rPr>
        <w:rFonts w:ascii="Wingdings" w:hAnsi="Wingdings" w:hint="default"/>
      </w:rPr>
    </w:lvl>
    <w:lvl w:ilvl="6" w:tplc="380A520C" w:tentative="1">
      <w:start w:val="1"/>
      <w:numFmt w:val="bullet"/>
      <w:lvlText w:val=""/>
      <w:lvlJc w:val="left"/>
      <w:pPr>
        <w:ind w:left="6120" w:hanging="360"/>
      </w:pPr>
      <w:rPr>
        <w:rFonts w:ascii="Symbol" w:hAnsi="Symbol" w:hint="default"/>
      </w:rPr>
    </w:lvl>
    <w:lvl w:ilvl="7" w:tplc="ED825B6C" w:tentative="1">
      <w:start w:val="1"/>
      <w:numFmt w:val="bullet"/>
      <w:lvlText w:val="o"/>
      <w:lvlJc w:val="left"/>
      <w:pPr>
        <w:ind w:left="6840" w:hanging="360"/>
      </w:pPr>
      <w:rPr>
        <w:rFonts w:ascii="Courier New" w:hAnsi="Courier New" w:cs="Courier New" w:hint="default"/>
      </w:rPr>
    </w:lvl>
    <w:lvl w:ilvl="8" w:tplc="A55419BA" w:tentative="1">
      <w:start w:val="1"/>
      <w:numFmt w:val="bullet"/>
      <w:lvlText w:val=""/>
      <w:lvlJc w:val="left"/>
      <w:pPr>
        <w:ind w:left="7560" w:hanging="360"/>
      </w:pPr>
      <w:rPr>
        <w:rFonts w:ascii="Wingdings" w:hAnsi="Wingdings" w:hint="default"/>
      </w:rPr>
    </w:lvl>
  </w:abstractNum>
  <w:abstractNum w:abstractNumId="12" w15:restartNumberingAfterBreak="0">
    <w:nsid w:val="32B86E29"/>
    <w:multiLevelType w:val="hybridMultilevel"/>
    <w:tmpl w:val="A61AD71E"/>
    <w:lvl w:ilvl="0" w:tplc="62803304">
      <w:start w:val="13"/>
      <w:numFmt w:val="decimal"/>
      <w:lvlText w:val="%1."/>
      <w:lvlJc w:val="left"/>
      <w:pPr>
        <w:ind w:left="720" w:hanging="360"/>
      </w:pPr>
      <w:rPr>
        <w:rFonts w:hint="default"/>
        <w:color w:val="000000" w:themeColor="text1"/>
      </w:rPr>
    </w:lvl>
    <w:lvl w:ilvl="1" w:tplc="8154DF2A" w:tentative="1">
      <w:start w:val="1"/>
      <w:numFmt w:val="lowerLetter"/>
      <w:lvlText w:val="%2."/>
      <w:lvlJc w:val="left"/>
      <w:pPr>
        <w:ind w:left="1440" w:hanging="360"/>
      </w:pPr>
    </w:lvl>
    <w:lvl w:ilvl="2" w:tplc="CDEA3220" w:tentative="1">
      <w:start w:val="1"/>
      <w:numFmt w:val="lowerRoman"/>
      <w:lvlText w:val="%3."/>
      <w:lvlJc w:val="right"/>
      <w:pPr>
        <w:ind w:left="2160" w:hanging="180"/>
      </w:pPr>
    </w:lvl>
    <w:lvl w:ilvl="3" w:tplc="72E40B16" w:tentative="1">
      <w:start w:val="1"/>
      <w:numFmt w:val="decimal"/>
      <w:lvlText w:val="%4."/>
      <w:lvlJc w:val="left"/>
      <w:pPr>
        <w:ind w:left="2880" w:hanging="360"/>
      </w:pPr>
    </w:lvl>
    <w:lvl w:ilvl="4" w:tplc="B70A929A" w:tentative="1">
      <w:start w:val="1"/>
      <w:numFmt w:val="lowerLetter"/>
      <w:lvlText w:val="%5."/>
      <w:lvlJc w:val="left"/>
      <w:pPr>
        <w:ind w:left="3600" w:hanging="360"/>
      </w:pPr>
    </w:lvl>
    <w:lvl w:ilvl="5" w:tplc="908A90F4" w:tentative="1">
      <w:start w:val="1"/>
      <w:numFmt w:val="lowerRoman"/>
      <w:lvlText w:val="%6."/>
      <w:lvlJc w:val="right"/>
      <w:pPr>
        <w:ind w:left="4320" w:hanging="180"/>
      </w:pPr>
    </w:lvl>
    <w:lvl w:ilvl="6" w:tplc="78327714" w:tentative="1">
      <w:start w:val="1"/>
      <w:numFmt w:val="decimal"/>
      <w:lvlText w:val="%7."/>
      <w:lvlJc w:val="left"/>
      <w:pPr>
        <w:ind w:left="5040" w:hanging="360"/>
      </w:pPr>
    </w:lvl>
    <w:lvl w:ilvl="7" w:tplc="E04C7790" w:tentative="1">
      <w:start w:val="1"/>
      <w:numFmt w:val="lowerLetter"/>
      <w:lvlText w:val="%8."/>
      <w:lvlJc w:val="left"/>
      <w:pPr>
        <w:ind w:left="5760" w:hanging="360"/>
      </w:pPr>
    </w:lvl>
    <w:lvl w:ilvl="8" w:tplc="57A48792" w:tentative="1">
      <w:start w:val="1"/>
      <w:numFmt w:val="lowerRoman"/>
      <w:lvlText w:val="%9."/>
      <w:lvlJc w:val="right"/>
      <w:pPr>
        <w:ind w:left="6480" w:hanging="180"/>
      </w:pPr>
    </w:lvl>
  </w:abstractNum>
  <w:abstractNum w:abstractNumId="13" w15:restartNumberingAfterBreak="0">
    <w:nsid w:val="3573309C"/>
    <w:multiLevelType w:val="hybridMultilevel"/>
    <w:tmpl w:val="DA5EC610"/>
    <w:lvl w:ilvl="0" w:tplc="BDDE6DA0">
      <w:start w:val="1"/>
      <w:numFmt w:val="decimal"/>
      <w:lvlText w:val="%1."/>
      <w:lvlJc w:val="left"/>
      <w:pPr>
        <w:ind w:left="720" w:hanging="360"/>
      </w:pPr>
      <w:rPr>
        <w:i w:val="0"/>
        <w:iCs w:val="0"/>
      </w:rPr>
    </w:lvl>
    <w:lvl w:ilvl="1" w:tplc="2AE27ECE">
      <w:start w:val="1"/>
      <w:numFmt w:val="lowerLetter"/>
      <w:lvlText w:val="%2."/>
      <w:lvlJc w:val="left"/>
      <w:pPr>
        <w:ind w:left="1440" w:hanging="360"/>
      </w:pPr>
    </w:lvl>
    <w:lvl w:ilvl="2" w:tplc="28442864">
      <w:start w:val="1"/>
      <w:numFmt w:val="lowerRoman"/>
      <w:lvlText w:val="%3."/>
      <w:lvlJc w:val="right"/>
      <w:pPr>
        <w:ind w:left="2160" w:hanging="180"/>
      </w:pPr>
    </w:lvl>
    <w:lvl w:ilvl="3" w:tplc="DA520EA2" w:tentative="1">
      <w:start w:val="1"/>
      <w:numFmt w:val="decimal"/>
      <w:lvlText w:val="%4."/>
      <w:lvlJc w:val="left"/>
      <w:pPr>
        <w:ind w:left="2880" w:hanging="360"/>
      </w:pPr>
    </w:lvl>
    <w:lvl w:ilvl="4" w:tplc="CD887A58" w:tentative="1">
      <w:start w:val="1"/>
      <w:numFmt w:val="lowerLetter"/>
      <w:lvlText w:val="%5."/>
      <w:lvlJc w:val="left"/>
      <w:pPr>
        <w:ind w:left="3600" w:hanging="360"/>
      </w:pPr>
    </w:lvl>
    <w:lvl w:ilvl="5" w:tplc="1598CA76" w:tentative="1">
      <w:start w:val="1"/>
      <w:numFmt w:val="lowerRoman"/>
      <w:lvlText w:val="%6."/>
      <w:lvlJc w:val="right"/>
      <w:pPr>
        <w:ind w:left="4320" w:hanging="180"/>
      </w:pPr>
    </w:lvl>
    <w:lvl w:ilvl="6" w:tplc="9224EC00" w:tentative="1">
      <w:start w:val="1"/>
      <w:numFmt w:val="decimal"/>
      <w:lvlText w:val="%7."/>
      <w:lvlJc w:val="left"/>
      <w:pPr>
        <w:ind w:left="5040" w:hanging="360"/>
      </w:pPr>
    </w:lvl>
    <w:lvl w:ilvl="7" w:tplc="649E5EF2" w:tentative="1">
      <w:start w:val="1"/>
      <w:numFmt w:val="lowerLetter"/>
      <w:lvlText w:val="%8."/>
      <w:lvlJc w:val="left"/>
      <w:pPr>
        <w:ind w:left="5760" w:hanging="360"/>
      </w:pPr>
    </w:lvl>
    <w:lvl w:ilvl="8" w:tplc="E02CBD7A" w:tentative="1">
      <w:start w:val="1"/>
      <w:numFmt w:val="lowerRoman"/>
      <w:lvlText w:val="%9."/>
      <w:lvlJc w:val="right"/>
      <w:pPr>
        <w:ind w:left="6480" w:hanging="180"/>
      </w:pPr>
    </w:lvl>
  </w:abstractNum>
  <w:abstractNum w:abstractNumId="14" w15:restartNumberingAfterBreak="0">
    <w:nsid w:val="35D572EB"/>
    <w:multiLevelType w:val="hybridMultilevel"/>
    <w:tmpl w:val="0516629A"/>
    <w:lvl w:ilvl="0" w:tplc="233067AE">
      <w:start w:val="1"/>
      <w:numFmt w:val="bullet"/>
      <w:lvlText w:val=""/>
      <w:lvlJc w:val="left"/>
      <w:pPr>
        <w:ind w:left="720" w:hanging="360"/>
      </w:pPr>
      <w:rPr>
        <w:rFonts w:ascii="Symbol" w:hAnsi="Symbol" w:hint="default"/>
      </w:rPr>
    </w:lvl>
    <w:lvl w:ilvl="1" w:tplc="1B48DB04" w:tentative="1">
      <w:start w:val="1"/>
      <w:numFmt w:val="bullet"/>
      <w:lvlText w:val="o"/>
      <w:lvlJc w:val="left"/>
      <w:pPr>
        <w:ind w:left="1440" w:hanging="360"/>
      </w:pPr>
      <w:rPr>
        <w:rFonts w:ascii="Courier New" w:hAnsi="Courier New" w:cs="Courier New" w:hint="default"/>
      </w:rPr>
    </w:lvl>
    <w:lvl w:ilvl="2" w:tplc="D0169D04" w:tentative="1">
      <w:start w:val="1"/>
      <w:numFmt w:val="bullet"/>
      <w:lvlText w:val=""/>
      <w:lvlJc w:val="left"/>
      <w:pPr>
        <w:ind w:left="2160" w:hanging="360"/>
      </w:pPr>
      <w:rPr>
        <w:rFonts w:ascii="Wingdings" w:hAnsi="Wingdings" w:hint="default"/>
      </w:rPr>
    </w:lvl>
    <w:lvl w:ilvl="3" w:tplc="17C6669C" w:tentative="1">
      <w:start w:val="1"/>
      <w:numFmt w:val="bullet"/>
      <w:lvlText w:val=""/>
      <w:lvlJc w:val="left"/>
      <w:pPr>
        <w:ind w:left="2880" w:hanging="360"/>
      </w:pPr>
      <w:rPr>
        <w:rFonts w:ascii="Symbol" w:hAnsi="Symbol" w:hint="default"/>
      </w:rPr>
    </w:lvl>
    <w:lvl w:ilvl="4" w:tplc="CED69DEA" w:tentative="1">
      <w:start w:val="1"/>
      <w:numFmt w:val="bullet"/>
      <w:lvlText w:val="o"/>
      <w:lvlJc w:val="left"/>
      <w:pPr>
        <w:ind w:left="3600" w:hanging="360"/>
      </w:pPr>
      <w:rPr>
        <w:rFonts w:ascii="Courier New" w:hAnsi="Courier New" w:cs="Courier New" w:hint="default"/>
      </w:rPr>
    </w:lvl>
    <w:lvl w:ilvl="5" w:tplc="B784EF9A" w:tentative="1">
      <w:start w:val="1"/>
      <w:numFmt w:val="bullet"/>
      <w:lvlText w:val=""/>
      <w:lvlJc w:val="left"/>
      <w:pPr>
        <w:ind w:left="4320" w:hanging="360"/>
      </w:pPr>
      <w:rPr>
        <w:rFonts w:ascii="Wingdings" w:hAnsi="Wingdings" w:hint="default"/>
      </w:rPr>
    </w:lvl>
    <w:lvl w:ilvl="6" w:tplc="A6E66F68" w:tentative="1">
      <w:start w:val="1"/>
      <w:numFmt w:val="bullet"/>
      <w:lvlText w:val=""/>
      <w:lvlJc w:val="left"/>
      <w:pPr>
        <w:ind w:left="5040" w:hanging="360"/>
      </w:pPr>
      <w:rPr>
        <w:rFonts w:ascii="Symbol" w:hAnsi="Symbol" w:hint="default"/>
      </w:rPr>
    </w:lvl>
    <w:lvl w:ilvl="7" w:tplc="54525586" w:tentative="1">
      <w:start w:val="1"/>
      <w:numFmt w:val="bullet"/>
      <w:lvlText w:val="o"/>
      <w:lvlJc w:val="left"/>
      <w:pPr>
        <w:ind w:left="5760" w:hanging="360"/>
      </w:pPr>
      <w:rPr>
        <w:rFonts w:ascii="Courier New" w:hAnsi="Courier New" w:cs="Courier New" w:hint="default"/>
      </w:rPr>
    </w:lvl>
    <w:lvl w:ilvl="8" w:tplc="5950A7E2" w:tentative="1">
      <w:start w:val="1"/>
      <w:numFmt w:val="bullet"/>
      <w:lvlText w:val=""/>
      <w:lvlJc w:val="left"/>
      <w:pPr>
        <w:ind w:left="6480" w:hanging="360"/>
      </w:pPr>
      <w:rPr>
        <w:rFonts w:ascii="Wingdings" w:hAnsi="Wingdings" w:hint="default"/>
      </w:rPr>
    </w:lvl>
  </w:abstractNum>
  <w:abstractNum w:abstractNumId="15" w15:restartNumberingAfterBreak="0">
    <w:nsid w:val="3F317DD6"/>
    <w:multiLevelType w:val="hybridMultilevel"/>
    <w:tmpl w:val="DA5EC610"/>
    <w:lvl w:ilvl="0" w:tplc="FE409894">
      <w:start w:val="1"/>
      <w:numFmt w:val="decimal"/>
      <w:lvlText w:val="%1."/>
      <w:lvlJc w:val="left"/>
      <w:pPr>
        <w:ind w:left="720" w:hanging="360"/>
      </w:pPr>
      <w:rPr>
        <w:i w:val="0"/>
        <w:iCs w:val="0"/>
      </w:rPr>
    </w:lvl>
    <w:lvl w:ilvl="1" w:tplc="E88CD816">
      <w:start w:val="1"/>
      <w:numFmt w:val="lowerLetter"/>
      <w:lvlText w:val="%2."/>
      <w:lvlJc w:val="left"/>
      <w:pPr>
        <w:ind w:left="1440" w:hanging="360"/>
      </w:pPr>
    </w:lvl>
    <w:lvl w:ilvl="2" w:tplc="4CDC0F9A">
      <w:start w:val="1"/>
      <w:numFmt w:val="lowerRoman"/>
      <w:lvlText w:val="%3."/>
      <w:lvlJc w:val="right"/>
      <w:pPr>
        <w:ind w:left="2160" w:hanging="180"/>
      </w:pPr>
    </w:lvl>
    <w:lvl w:ilvl="3" w:tplc="FE84D7C8" w:tentative="1">
      <w:start w:val="1"/>
      <w:numFmt w:val="decimal"/>
      <w:lvlText w:val="%4."/>
      <w:lvlJc w:val="left"/>
      <w:pPr>
        <w:ind w:left="2880" w:hanging="360"/>
      </w:pPr>
    </w:lvl>
    <w:lvl w:ilvl="4" w:tplc="C27EF5BA" w:tentative="1">
      <w:start w:val="1"/>
      <w:numFmt w:val="lowerLetter"/>
      <w:lvlText w:val="%5."/>
      <w:lvlJc w:val="left"/>
      <w:pPr>
        <w:ind w:left="3600" w:hanging="360"/>
      </w:pPr>
    </w:lvl>
    <w:lvl w:ilvl="5" w:tplc="9048AADA" w:tentative="1">
      <w:start w:val="1"/>
      <w:numFmt w:val="lowerRoman"/>
      <w:lvlText w:val="%6."/>
      <w:lvlJc w:val="right"/>
      <w:pPr>
        <w:ind w:left="4320" w:hanging="180"/>
      </w:pPr>
    </w:lvl>
    <w:lvl w:ilvl="6" w:tplc="1E90BF9E" w:tentative="1">
      <w:start w:val="1"/>
      <w:numFmt w:val="decimal"/>
      <w:lvlText w:val="%7."/>
      <w:lvlJc w:val="left"/>
      <w:pPr>
        <w:ind w:left="5040" w:hanging="360"/>
      </w:pPr>
    </w:lvl>
    <w:lvl w:ilvl="7" w:tplc="9E14168E" w:tentative="1">
      <w:start w:val="1"/>
      <w:numFmt w:val="lowerLetter"/>
      <w:lvlText w:val="%8."/>
      <w:lvlJc w:val="left"/>
      <w:pPr>
        <w:ind w:left="5760" w:hanging="360"/>
      </w:pPr>
    </w:lvl>
    <w:lvl w:ilvl="8" w:tplc="B9C2DB58" w:tentative="1">
      <w:start w:val="1"/>
      <w:numFmt w:val="lowerRoman"/>
      <w:lvlText w:val="%9."/>
      <w:lvlJc w:val="right"/>
      <w:pPr>
        <w:ind w:left="6480" w:hanging="180"/>
      </w:pPr>
    </w:lvl>
  </w:abstractNum>
  <w:abstractNum w:abstractNumId="16" w15:restartNumberingAfterBreak="0">
    <w:nsid w:val="41DC6106"/>
    <w:multiLevelType w:val="hybridMultilevel"/>
    <w:tmpl w:val="DA5EC610"/>
    <w:lvl w:ilvl="0" w:tplc="99CCA122">
      <w:start w:val="1"/>
      <w:numFmt w:val="decimal"/>
      <w:lvlText w:val="%1."/>
      <w:lvlJc w:val="left"/>
      <w:pPr>
        <w:ind w:left="720" w:hanging="360"/>
      </w:pPr>
      <w:rPr>
        <w:i w:val="0"/>
        <w:iCs w:val="0"/>
      </w:rPr>
    </w:lvl>
    <w:lvl w:ilvl="1" w:tplc="183C1892">
      <w:start w:val="1"/>
      <w:numFmt w:val="lowerLetter"/>
      <w:lvlText w:val="%2."/>
      <w:lvlJc w:val="left"/>
      <w:pPr>
        <w:ind w:left="1440" w:hanging="360"/>
      </w:pPr>
    </w:lvl>
    <w:lvl w:ilvl="2" w:tplc="0114B896">
      <w:start w:val="1"/>
      <w:numFmt w:val="lowerRoman"/>
      <w:lvlText w:val="%3."/>
      <w:lvlJc w:val="right"/>
      <w:pPr>
        <w:ind w:left="2160" w:hanging="180"/>
      </w:pPr>
    </w:lvl>
    <w:lvl w:ilvl="3" w:tplc="DA5EDAA0" w:tentative="1">
      <w:start w:val="1"/>
      <w:numFmt w:val="decimal"/>
      <w:lvlText w:val="%4."/>
      <w:lvlJc w:val="left"/>
      <w:pPr>
        <w:ind w:left="2880" w:hanging="360"/>
      </w:pPr>
    </w:lvl>
    <w:lvl w:ilvl="4" w:tplc="BF2C7C2E" w:tentative="1">
      <w:start w:val="1"/>
      <w:numFmt w:val="lowerLetter"/>
      <w:lvlText w:val="%5."/>
      <w:lvlJc w:val="left"/>
      <w:pPr>
        <w:ind w:left="3600" w:hanging="360"/>
      </w:pPr>
    </w:lvl>
    <w:lvl w:ilvl="5" w:tplc="87486574" w:tentative="1">
      <w:start w:val="1"/>
      <w:numFmt w:val="lowerRoman"/>
      <w:lvlText w:val="%6."/>
      <w:lvlJc w:val="right"/>
      <w:pPr>
        <w:ind w:left="4320" w:hanging="180"/>
      </w:pPr>
    </w:lvl>
    <w:lvl w:ilvl="6" w:tplc="78B4FB98" w:tentative="1">
      <w:start w:val="1"/>
      <w:numFmt w:val="decimal"/>
      <w:lvlText w:val="%7."/>
      <w:lvlJc w:val="left"/>
      <w:pPr>
        <w:ind w:left="5040" w:hanging="360"/>
      </w:pPr>
    </w:lvl>
    <w:lvl w:ilvl="7" w:tplc="9746DEA0" w:tentative="1">
      <w:start w:val="1"/>
      <w:numFmt w:val="lowerLetter"/>
      <w:lvlText w:val="%8."/>
      <w:lvlJc w:val="left"/>
      <w:pPr>
        <w:ind w:left="5760" w:hanging="360"/>
      </w:pPr>
    </w:lvl>
    <w:lvl w:ilvl="8" w:tplc="279AB86C" w:tentative="1">
      <w:start w:val="1"/>
      <w:numFmt w:val="lowerRoman"/>
      <w:lvlText w:val="%9."/>
      <w:lvlJc w:val="right"/>
      <w:pPr>
        <w:ind w:left="6480" w:hanging="180"/>
      </w:pPr>
    </w:lvl>
  </w:abstractNum>
  <w:abstractNum w:abstractNumId="17" w15:restartNumberingAfterBreak="0">
    <w:nsid w:val="49655A2D"/>
    <w:multiLevelType w:val="hybridMultilevel"/>
    <w:tmpl w:val="DA5EC610"/>
    <w:lvl w:ilvl="0" w:tplc="17741326">
      <w:start w:val="1"/>
      <w:numFmt w:val="decimal"/>
      <w:lvlText w:val="%1."/>
      <w:lvlJc w:val="left"/>
      <w:pPr>
        <w:ind w:left="720" w:hanging="360"/>
      </w:pPr>
      <w:rPr>
        <w:i w:val="0"/>
        <w:iCs w:val="0"/>
      </w:rPr>
    </w:lvl>
    <w:lvl w:ilvl="1" w:tplc="EAC2D276">
      <w:start w:val="1"/>
      <w:numFmt w:val="lowerLetter"/>
      <w:lvlText w:val="%2."/>
      <w:lvlJc w:val="left"/>
      <w:pPr>
        <w:ind w:left="1440" w:hanging="360"/>
      </w:pPr>
    </w:lvl>
    <w:lvl w:ilvl="2" w:tplc="B5D0635A">
      <w:start w:val="1"/>
      <w:numFmt w:val="lowerRoman"/>
      <w:lvlText w:val="%3."/>
      <w:lvlJc w:val="right"/>
      <w:pPr>
        <w:ind w:left="2160" w:hanging="180"/>
      </w:pPr>
    </w:lvl>
    <w:lvl w:ilvl="3" w:tplc="CE80946E" w:tentative="1">
      <w:start w:val="1"/>
      <w:numFmt w:val="decimal"/>
      <w:lvlText w:val="%4."/>
      <w:lvlJc w:val="left"/>
      <w:pPr>
        <w:ind w:left="2880" w:hanging="360"/>
      </w:pPr>
    </w:lvl>
    <w:lvl w:ilvl="4" w:tplc="A552DEA2" w:tentative="1">
      <w:start w:val="1"/>
      <w:numFmt w:val="lowerLetter"/>
      <w:lvlText w:val="%5."/>
      <w:lvlJc w:val="left"/>
      <w:pPr>
        <w:ind w:left="3600" w:hanging="360"/>
      </w:pPr>
    </w:lvl>
    <w:lvl w:ilvl="5" w:tplc="773811BE" w:tentative="1">
      <w:start w:val="1"/>
      <w:numFmt w:val="lowerRoman"/>
      <w:lvlText w:val="%6."/>
      <w:lvlJc w:val="right"/>
      <w:pPr>
        <w:ind w:left="4320" w:hanging="180"/>
      </w:pPr>
    </w:lvl>
    <w:lvl w:ilvl="6" w:tplc="22CC4BBA" w:tentative="1">
      <w:start w:val="1"/>
      <w:numFmt w:val="decimal"/>
      <w:lvlText w:val="%7."/>
      <w:lvlJc w:val="left"/>
      <w:pPr>
        <w:ind w:left="5040" w:hanging="360"/>
      </w:pPr>
    </w:lvl>
    <w:lvl w:ilvl="7" w:tplc="8A649E7A" w:tentative="1">
      <w:start w:val="1"/>
      <w:numFmt w:val="lowerLetter"/>
      <w:lvlText w:val="%8."/>
      <w:lvlJc w:val="left"/>
      <w:pPr>
        <w:ind w:left="5760" w:hanging="360"/>
      </w:pPr>
    </w:lvl>
    <w:lvl w:ilvl="8" w:tplc="3AFA066E" w:tentative="1">
      <w:start w:val="1"/>
      <w:numFmt w:val="lowerRoman"/>
      <w:lvlText w:val="%9."/>
      <w:lvlJc w:val="right"/>
      <w:pPr>
        <w:ind w:left="6480" w:hanging="180"/>
      </w:pPr>
    </w:lvl>
  </w:abstractNum>
  <w:abstractNum w:abstractNumId="18" w15:restartNumberingAfterBreak="0">
    <w:nsid w:val="4A210846"/>
    <w:multiLevelType w:val="hybridMultilevel"/>
    <w:tmpl w:val="4ED48F46"/>
    <w:lvl w:ilvl="0" w:tplc="21AE5EB8">
      <w:start w:val="1"/>
      <w:numFmt w:val="lowerLetter"/>
      <w:lvlText w:val="%1."/>
      <w:lvlJc w:val="left"/>
      <w:pPr>
        <w:ind w:left="720" w:hanging="360"/>
      </w:pPr>
      <w:rPr>
        <w:rFonts w:hint="default"/>
      </w:rPr>
    </w:lvl>
    <w:lvl w:ilvl="1" w:tplc="25904E94">
      <w:start w:val="1"/>
      <w:numFmt w:val="lowerLetter"/>
      <w:lvlText w:val="%2."/>
      <w:lvlJc w:val="left"/>
      <w:pPr>
        <w:ind w:left="1440" w:hanging="360"/>
      </w:pPr>
      <w:rPr>
        <w:rFonts w:hint="default"/>
      </w:rPr>
    </w:lvl>
    <w:lvl w:ilvl="2" w:tplc="F3489A16">
      <w:start w:val="6"/>
      <w:numFmt w:val="decimal"/>
      <w:lvlText w:val="%3."/>
      <w:lvlJc w:val="left"/>
      <w:pPr>
        <w:ind w:left="2340" w:hanging="360"/>
      </w:pPr>
      <w:rPr>
        <w:rFonts w:hint="default"/>
        <w:color w:val="000000" w:themeColor="text1"/>
      </w:rPr>
    </w:lvl>
    <w:lvl w:ilvl="3" w:tplc="CD14F9D4" w:tentative="1">
      <w:start w:val="1"/>
      <w:numFmt w:val="decimal"/>
      <w:lvlText w:val="%4."/>
      <w:lvlJc w:val="left"/>
      <w:pPr>
        <w:ind w:left="2880" w:hanging="360"/>
      </w:pPr>
    </w:lvl>
    <w:lvl w:ilvl="4" w:tplc="D60AC4C2" w:tentative="1">
      <w:start w:val="1"/>
      <w:numFmt w:val="lowerLetter"/>
      <w:lvlText w:val="%5."/>
      <w:lvlJc w:val="left"/>
      <w:pPr>
        <w:ind w:left="3600" w:hanging="360"/>
      </w:pPr>
    </w:lvl>
    <w:lvl w:ilvl="5" w:tplc="FF6A11B8" w:tentative="1">
      <w:start w:val="1"/>
      <w:numFmt w:val="lowerRoman"/>
      <w:lvlText w:val="%6."/>
      <w:lvlJc w:val="right"/>
      <w:pPr>
        <w:ind w:left="4320" w:hanging="180"/>
      </w:pPr>
    </w:lvl>
    <w:lvl w:ilvl="6" w:tplc="2A486030" w:tentative="1">
      <w:start w:val="1"/>
      <w:numFmt w:val="decimal"/>
      <w:lvlText w:val="%7."/>
      <w:lvlJc w:val="left"/>
      <w:pPr>
        <w:ind w:left="5040" w:hanging="360"/>
      </w:pPr>
    </w:lvl>
    <w:lvl w:ilvl="7" w:tplc="6DA84FEE" w:tentative="1">
      <w:start w:val="1"/>
      <w:numFmt w:val="lowerLetter"/>
      <w:lvlText w:val="%8."/>
      <w:lvlJc w:val="left"/>
      <w:pPr>
        <w:ind w:left="5760" w:hanging="360"/>
      </w:pPr>
    </w:lvl>
    <w:lvl w:ilvl="8" w:tplc="AE26868A" w:tentative="1">
      <w:start w:val="1"/>
      <w:numFmt w:val="lowerRoman"/>
      <w:lvlText w:val="%9."/>
      <w:lvlJc w:val="right"/>
      <w:pPr>
        <w:ind w:left="6480" w:hanging="180"/>
      </w:pPr>
    </w:lvl>
  </w:abstractNum>
  <w:abstractNum w:abstractNumId="19" w15:restartNumberingAfterBreak="0">
    <w:nsid w:val="510274B5"/>
    <w:multiLevelType w:val="hybridMultilevel"/>
    <w:tmpl w:val="3FD2C066"/>
    <w:lvl w:ilvl="0" w:tplc="F472404A">
      <w:start w:val="1"/>
      <w:numFmt w:val="bullet"/>
      <w:lvlText w:val=""/>
      <w:lvlJc w:val="left"/>
      <w:pPr>
        <w:ind w:left="720" w:hanging="360"/>
      </w:pPr>
      <w:rPr>
        <w:rFonts w:ascii="Symbol" w:hAnsi="Symbol" w:hint="default"/>
      </w:rPr>
    </w:lvl>
    <w:lvl w:ilvl="1" w:tplc="A6AEFE6E" w:tentative="1">
      <w:start w:val="1"/>
      <w:numFmt w:val="bullet"/>
      <w:lvlText w:val="o"/>
      <w:lvlJc w:val="left"/>
      <w:pPr>
        <w:ind w:left="1440" w:hanging="360"/>
      </w:pPr>
      <w:rPr>
        <w:rFonts w:ascii="Courier New" w:hAnsi="Courier New" w:cs="Courier New" w:hint="default"/>
      </w:rPr>
    </w:lvl>
    <w:lvl w:ilvl="2" w:tplc="445CE242" w:tentative="1">
      <w:start w:val="1"/>
      <w:numFmt w:val="bullet"/>
      <w:lvlText w:val=""/>
      <w:lvlJc w:val="left"/>
      <w:pPr>
        <w:ind w:left="2160" w:hanging="360"/>
      </w:pPr>
      <w:rPr>
        <w:rFonts w:ascii="Wingdings" w:hAnsi="Wingdings" w:hint="default"/>
      </w:rPr>
    </w:lvl>
    <w:lvl w:ilvl="3" w:tplc="B9ACA118" w:tentative="1">
      <w:start w:val="1"/>
      <w:numFmt w:val="bullet"/>
      <w:lvlText w:val=""/>
      <w:lvlJc w:val="left"/>
      <w:pPr>
        <w:ind w:left="2880" w:hanging="360"/>
      </w:pPr>
      <w:rPr>
        <w:rFonts w:ascii="Symbol" w:hAnsi="Symbol" w:hint="default"/>
      </w:rPr>
    </w:lvl>
    <w:lvl w:ilvl="4" w:tplc="956CEC0C" w:tentative="1">
      <w:start w:val="1"/>
      <w:numFmt w:val="bullet"/>
      <w:lvlText w:val="o"/>
      <w:lvlJc w:val="left"/>
      <w:pPr>
        <w:ind w:left="3600" w:hanging="360"/>
      </w:pPr>
      <w:rPr>
        <w:rFonts w:ascii="Courier New" w:hAnsi="Courier New" w:cs="Courier New" w:hint="default"/>
      </w:rPr>
    </w:lvl>
    <w:lvl w:ilvl="5" w:tplc="4C387EA0" w:tentative="1">
      <w:start w:val="1"/>
      <w:numFmt w:val="bullet"/>
      <w:lvlText w:val=""/>
      <w:lvlJc w:val="left"/>
      <w:pPr>
        <w:ind w:left="4320" w:hanging="360"/>
      </w:pPr>
      <w:rPr>
        <w:rFonts w:ascii="Wingdings" w:hAnsi="Wingdings" w:hint="default"/>
      </w:rPr>
    </w:lvl>
    <w:lvl w:ilvl="6" w:tplc="2A520C52" w:tentative="1">
      <w:start w:val="1"/>
      <w:numFmt w:val="bullet"/>
      <w:lvlText w:val=""/>
      <w:lvlJc w:val="left"/>
      <w:pPr>
        <w:ind w:left="5040" w:hanging="360"/>
      </w:pPr>
      <w:rPr>
        <w:rFonts w:ascii="Symbol" w:hAnsi="Symbol" w:hint="default"/>
      </w:rPr>
    </w:lvl>
    <w:lvl w:ilvl="7" w:tplc="0BF896BA" w:tentative="1">
      <w:start w:val="1"/>
      <w:numFmt w:val="bullet"/>
      <w:lvlText w:val="o"/>
      <w:lvlJc w:val="left"/>
      <w:pPr>
        <w:ind w:left="5760" w:hanging="360"/>
      </w:pPr>
      <w:rPr>
        <w:rFonts w:ascii="Courier New" w:hAnsi="Courier New" w:cs="Courier New" w:hint="default"/>
      </w:rPr>
    </w:lvl>
    <w:lvl w:ilvl="8" w:tplc="DD94FF5E" w:tentative="1">
      <w:start w:val="1"/>
      <w:numFmt w:val="bullet"/>
      <w:lvlText w:val=""/>
      <w:lvlJc w:val="left"/>
      <w:pPr>
        <w:ind w:left="6480" w:hanging="360"/>
      </w:pPr>
      <w:rPr>
        <w:rFonts w:ascii="Wingdings" w:hAnsi="Wingdings" w:hint="default"/>
      </w:rPr>
    </w:lvl>
  </w:abstractNum>
  <w:abstractNum w:abstractNumId="20" w15:restartNumberingAfterBreak="0">
    <w:nsid w:val="529C6302"/>
    <w:multiLevelType w:val="hybridMultilevel"/>
    <w:tmpl w:val="31FC0676"/>
    <w:lvl w:ilvl="0" w:tplc="8AB82504">
      <w:start w:val="1"/>
      <w:numFmt w:val="lowerLetter"/>
      <w:lvlText w:val="%1."/>
      <w:lvlJc w:val="left"/>
      <w:pPr>
        <w:ind w:left="1080" w:hanging="360"/>
      </w:pPr>
      <w:rPr>
        <w:rFonts w:hint="default"/>
      </w:rPr>
    </w:lvl>
    <w:lvl w:ilvl="1" w:tplc="59D80DB0" w:tentative="1">
      <w:start w:val="1"/>
      <w:numFmt w:val="lowerLetter"/>
      <w:lvlText w:val="%2."/>
      <w:lvlJc w:val="left"/>
      <w:pPr>
        <w:ind w:left="1800" w:hanging="360"/>
      </w:pPr>
    </w:lvl>
    <w:lvl w:ilvl="2" w:tplc="58E6D4CE" w:tentative="1">
      <w:start w:val="1"/>
      <w:numFmt w:val="lowerRoman"/>
      <w:lvlText w:val="%3."/>
      <w:lvlJc w:val="right"/>
      <w:pPr>
        <w:ind w:left="2520" w:hanging="180"/>
      </w:pPr>
    </w:lvl>
    <w:lvl w:ilvl="3" w:tplc="89CA88C8" w:tentative="1">
      <w:start w:val="1"/>
      <w:numFmt w:val="decimal"/>
      <w:lvlText w:val="%4."/>
      <w:lvlJc w:val="left"/>
      <w:pPr>
        <w:ind w:left="3240" w:hanging="360"/>
      </w:pPr>
    </w:lvl>
    <w:lvl w:ilvl="4" w:tplc="D8A862E6" w:tentative="1">
      <w:start w:val="1"/>
      <w:numFmt w:val="lowerLetter"/>
      <w:lvlText w:val="%5."/>
      <w:lvlJc w:val="left"/>
      <w:pPr>
        <w:ind w:left="3960" w:hanging="360"/>
      </w:pPr>
    </w:lvl>
    <w:lvl w:ilvl="5" w:tplc="675A81CA" w:tentative="1">
      <w:start w:val="1"/>
      <w:numFmt w:val="lowerRoman"/>
      <w:lvlText w:val="%6."/>
      <w:lvlJc w:val="right"/>
      <w:pPr>
        <w:ind w:left="4680" w:hanging="180"/>
      </w:pPr>
    </w:lvl>
    <w:lvl w:ilvl="6" w:tplc="B86808D6" w:tentative="1">
      <w:start w:val="1"/>
      <w:numFmt w:val="decimal"/>
      <w:lvlText w:val="%7."/>
      <w:lvlJc w:val="left"/>
      <w:pPr>
        <w:ind w:left="5400" w:hanging="360"/>
      </w:pPr>
    </w:lvl>
    <w:lvl w:ilvl="7" w:tplc="5BAC53BA" w:tentative="1">
      <w:start w:val="1"/>
      <w:numFmt w:val="lowerLetter"/>
      <w:lvlText w:val="%8."/>
      <w:lvlJc w:val="left"/>
      <w:pPr>
        <w:ind w:left="6120" w:hanging="360"/>
      </w:pPr>
    </w:lvl>
    <w:lvl w:ilvl="8" w:tplc="82321B00" w:tentative="1">
      <w:start w:val="1"/>
      <w:numFmt w:val="lowerRoman"/>
      <w:lvlText w:val="%9."/>
      <w:lvlJc w:val="right"/>
      <w:pPr>
        <w:ind w:left="6840" w:hanging="180"/>
      </w:pPr>
    </w:lvl>
  </w:abstractNum>
  <w:abstractNum w:abstractNumId="21" w15:restartNumberingAfterBreak="0">
    <w:nsid w:val="57F063EF"/>
    <w:multiLevelType w:val="hybridMultilevel"/>
    <w:tmpl w:val="4038F504"/>
    <w:lvl w:ilvl="0" w:tplc="6F021A4C">
      <w:start w:val="1"/>
      <w:numFmt w:val="bullet"/>
      <w:lvlText w:val=""/>
      <w:lvlJc w:val="left"/>
      <w:pPr>
        <w:ind w:left="720" w:hanging="360"/>
      </w:pPr>
      <w:rPr>
        <w:rFonts w:ascii="Symbol" w:hAnsi="Symbol" w:hint="default"/>
      </w:rPr>
    </w:lvl>
    <w:lvl w:ilvl="1" w:tplc="6004D37C" w:tentative="1">
      <w:start w:val="1"/>
      <w:numFmt w:val="bullet"/>
      <w:lvlText w:val="o"/>
      <w:lvlJc w:val="left"/>
      <w:pPr>
        <w:ind w:left="1440" w:hanging="360"/>
      </w:pPr>
      <w:rPr>
        <w:rFonts w:ascii="Courier New" w:hAnsi="Courier New" w:cs="Courier New" w:hint="default"/>
      </w:rPr>
    </w:lvl>
    <w:lvl w:ilvl="2" w:tplc="C5B2C0EE" w:tentative="1">
      <w:start w:val="1"/>
      <w:numFmt w:val="bullet"/>
      <w:lvlText w:val=""/>
      <w:lvlJc w:val="left"/>
      <w:pPr>
        <w:ind w:left="2160" w:hanging="360"/>
      </w:pPr>
      <w:rPr>
        <w:rFonts w:ascii="Wingdings" w:hAnsi="Wingdings" w:hint="default"/>
      </w:rPr>
    </w:lvl>
    <w:lvl w:ilvl="3" w:tplc="06D451E6" w:tentative="1">
      <w:start w:val="1"/>
      <w:numFmt w:val="bullet"/>
      <w:lvlText w:val=""/>
      <w:lvlJc w:val="left"/>
      <w:pPr>
        <w:ind w:left="2880" w:hanging="360"/>
      </w:pPr>
      <w:rPr>
        <w:rFonts w:ascii="Symbol" w:hAnsi="Symbol" w:hint="default"/>
      </w:rPr>
    </w:lvl>
    <w:lvl w:ilvl="4" w:tplc="3AA0815E" w:tentative="1">
      <w:start w:val="1"/>
      <w:numFmt w:val="bullet"/>
      <w:lvlText w:val="o"/>
      <w:lvlJc w:val="left"/>
      <w:pPr>
        <w:ind w:left="3600" w:hanging="360"/>
      </w:pPr>
      <w:rPr>
        <w:rFonts w:ascii="Courier New" w:hAnsi="Courier New" w:cs="Courier New" w:hint="default"/>
      </w:rPr>
    </w:lvl>
    <w:lvl w:ilvl="5" w:tplc="82F80B62" w:tentative="1">
      <w:start w:val="1"/>
      <w:numFmt w:val="bullet"/>
      <w:lvlText w:val=""/>
      <w:lvlJc w:val="left"/>
      <w:pPr>
        <w:ind w:left="4320" w:hanging="360"/>
      </w:pPr>
      <w:rPr>
        <w:rFonts w:ascii="Wingdings" w:hAnsi="Wingdings" w:hint="default"/>
      </w:rPr>
    </w:lvl>
    <w:lvl w:ilvl="6" w:tplc="F6D6FAF8" w:tentative="1">
      <w:start w:val="1"/>
      <w:numFmt w:val="bullet"/>
      <w:lvlText w:val=""/>
      <w:lvlJc w:val="left"/>
      <w:pPr>
        <w:ind w:left="5040" w:hanging="360"/>
      </w:pPr>
      <w:rPr>
        <w:rFonts w:ascii="Symbol" w:hAnsi="Symbol" w:hint="default"/>
      </w:rPr>
    </w:lvl>
    <w:lvl w:ilvl="7" w:tplc="C4EC4D7C" w:tentative="1">
      <w:start w:val="1"/>
      <w:numFmt w:val="bullet"/>
      <w:lvlText w:val="o"/>
      <w:lvlJc w:val="left"/>
      <w:pPr>
        <w:ind w:left="5760" w:hanging="360"/>
      </w:pPr>
      <w:rPr>
        <w:rFonts w:ascii="Courier New" w:hAnsi="Courier New" w:cs="Courier New" w:hint="default"/>
      </w:rPr>
    </w:lvl>
    <w:lvl w:ilvl="8" w:tplc="F8F8DDAA" w:tentative="1">
      <w:start w:val="1"/>
      <w:numFmt w:val="bullet"/>
      <w:lvlText w:val=""/>
      <w:lvlJc w:val="left"/>
      <w:pPr>
        <w:ind w:left="6480" w:hanging="360"/>
      </w:pPr>
      <w:rPr>
        <w:rFonts w:ascii="Wingdings" w:hAnsi="Wingdings" w:hint="default"/>
      </w:rPr>
    </w:lvl>
  </w:abstractNum>
  <w:abstractNum w:abstractNumId="22" w15:restartNumberingAfterBreak="0">
    <w:nsid w:val="5DA83CAE"/>
    <w:multiLevelType w:val="hybridMultilevel"/>
    <w:tmpl w:val="257A369A"/>
    <w:lvl w:ilvl="0" w:tplc="87F4FBF4">
      <w:start w:val="1"/>
      <w:numFmt w:val="bullet"/>
      <w:lvlText w:val=""/>
      <w:lvlJc w:val="left"/>
      <w:pPr>
        <w:ind w:left="720" w:hanging="360"/>
      </w:pPr>
      <w:rPr>
        <w:rFonts w:ascii="Symbol" w:hAnsi="Symbol" w:hint="default"/>
      </w:rPr>
    </w:lvl>
    <w:lvl w:ilvl="1" w:tplc="62724E36" w:tentative="1">
      <w:start w:val="1"/>
      <w:numFmt w:val="bullet"/>
      <w:lvlText w:val="o"/>
      <w:lvlJc w:val="left"/>
      <w:pPr>
        <w:ind w:left="1440" w:hanging="360"/>
      </w:pPr>
      <w:rPr>
        <w:rFonts w:ascii="Courier New" w:hAnsi="Courier New" w:cs="Courier New" w:hint="default"/>
      </w:rPr>
    </w:lvl>
    <w:lvl w:ilvl="2" w:tplc="FAB2089E" w:tentative="1">
      <w:start w:val="1"/>
      <w:numFmt w:val="bullet"/>
      <w:lvlText w:val=""/>
      <w:lvlJc w:val="left"/>
      <w:pPr>
        <w:ind w:left="2160" w:hanging="360"/>
      </w:pPr>
      <w:rPr>
        <w:rFonts w:ascii="Wingdings" w:hAnsi="Wingdings" w:hint="default"/>
      </w:rPr>
    </w:lvl>
    <w:lvl w:ilvl="3" w:tplc="E604B674" w:tentative="1">
      <w:start w:val="1"/>
      <w:numFmt w:val="bullet"/>
      <w:lvlText w:val=""/>
      <w:lvlJc w:val="left"/>
      <w:pPr>
        <w:ind w:left="2880" w:hanging="360"/>
      </w:pPr>
      <w:rPr>
        <w:rFonts w:ascii="Symbol" w:hAnsi="Symbol" w:hint="default"/>
      </w:rPr>
    </w:lvl>
    <w:lvl w:ilvl="4" w:tplc="1CA66F2A" w:tentative="1">
      <w:start w:val="1"/>
      <w:numFmt w:val="bullet"/>
      <w:lvlText w:val="o"/>
      <w:lvlJc w:val="left"/>
      <w:pPr>
        <w:ind w:left="3600" w:hanging="360"/>
      </w:pPr>
      <w:rPr>
        <w:rFonts w:ascii="Courier New" w:hAnsi="Courier New" w:cs="Courier New" w:hint="default"/>
      </w:rPr>
    </w:lvl>
    <w:lvl w:ilvl="5" w:tplc="0E9E08DA" w:tentative="1">
      <w:start w:val="1"/>
      <w:numFmt w:val="bullet"/>
      <w:lvlText w:val=""/>
      <w:lvlJc w:val="left"/>
      <w:pPr>
        <w:ind w:left="4320" w:hanging="360"/>
      </w:pPr>
      <w:rPr>
        <w:rFonts w:ascii="Wingdings" w:hAnsi="Wingdings" w:hint="default"/>
      </w:rPr>
    </w:lvl>
    <w:lvl w:ilvl="6" w:tplc="04661F76" w:tentative="1">
      <w:start w:val="1"/>
      <w:numFmt w:val="bullet"/>
      <w:lvlText w:val=""/>
      <w:lvlJc w:val="left"/>
      <w:pPr>
        <w:ind w:left="5040" w:hanging="360"/>
      </w:pPr>
      <w:rPr>
        <w:rFonts w:ascii="Symbol" w:hAnsi="Symbol" w:hint="default"/>
      </w:rPr>
    </w:lvl>
    <w:lvl w:ilvl="7" w:tplc="4B623D62" w:tentative="1">
      <w:start w:val="1"/>
      <w:numFmt w:val="bullet"/>
      <w:lvlText w:val="o"/>
      <w:lvlJc w:val="left"/>
      <w:pPr>
        <w:ind w:left="5760" w:hanging="360"/>
      </w:pPr>
      <w:rPr>
        <w:rFonts w:ascii="Courier New" w:hAnsi="Courier New" w:cs="Courier New" w:hint="default"/>
      </w:rPr>
    </w:lvl>
    <w:lvl w:ilvl="8" w:tplc="5868ECF8" w:tentative="1">
      <w:start w:val="1"/>
      <w:numFmt w:val="bullet"/>
      <w:lvlText w:val=""/>
      <w:lvlJc w:val="left"/>
      <w:pPr>
        <w:ind w:left="6480" w:hanging="360"/>
      </w:pPr>
      <w:rPr>
        <w:rFonts w:ascii="Wingdings" w:hAnsi="Wingdings" w:hint="default"/>
      </w:rPr>
    </w:lvl>
  </w:abstractNum>
  <w:abstractNum w:abstractNumId="23" w15:restartNumberingAfterBreak="0">
    <w:nsid w:val="610C529E"/>
    <w:multiLevelType w:val="hybridMultilevel"/>
    <w:tmpl w:val="5F604BD4"/>
    <w:lvl w:ilvl="0" w:tplc="96CA3E02">
      <w:start w:val="1"/>
      <w:numFmt w:val="bullet"/>
      <w:lvlText w:val=""/>
      <w:lvlJc w:val="left"/>
      <w:pPr>
        <w:ind w:left="1800" w:hanging="360"/>
      </w:pPr>
      <w:rPr>
        <w:rFonts w:ascii="Symbol" w:hAnsi="Symbol" w:hint="default"/>
      </w:rPr>
    </w:lvl>
    <w:lvl w:ilvl="1" w:tplc="21A4E180" w:tentative="1">
      <w:start w:val="1"/>
      <w:numFmt w:val="bullet"/>
      <w:lvlText w:val="o"/>
      <w:lvlJc w:val="left"/>
      <w:pPr>
        <w:ind w:left="2520" w:hanging="360"/>
      </w:pPr>
      <w:rPr>
        <w:rFonts w:ascii="Courier New" w:hAnsi="Courier New" w:cs="Courier New" w:hint="default"/>
      </w:rPr>
    </w:lvl>
    <w:lvl w:ilvl="2" w:tplc="B150BC9E" w:tentative="1">
      <w:start w:val="1"/>
      <w:numFmt w:val="bullet"/>
      <w:lvlText w:val=""/>
      <w:lvlJc w:val="left"/>
      <w:pPr>
        <w:ind w:left="3240" w:hanging="360"/>
      </w:pPr>
      <w:rPr>
        <w:rFonts w:ascii="Wingdings" w:hAnsi="Wingdings" w:hint="default"/>
      </w:rPr>
    </w:lvl>
    <w:lvl w:ilvl="3" w:tplc="77EC06FC" w:tentative="1">
      <w:start w:val="1"/>
      <w:numFmt w:val="bullet"/>
      <w:lvlText w:val=""/>
      <w:lvlJc w:val="left"/>
      <w:pPr>
        <w:ind w:left="3960" w:hanging="360"/>
      </w:pPr>
      <w:rPr>
        <w:rFonts w:ascii="Symbol" w:hAnsi="Symbol" w:hint="default"/>
      </w:rPr>
    </w:lvl>
    <w:lvl w:ilvl="4" w:tplc="4DDC88D2" w:tentative="1">
      <w:start w:val="1"/>
      <w:numFmt w:val="bullet"/>
      <w:lvlText w:val="o"/>
      <w:lvlJc w:val="left"/>
      <w:pPr>
        <w:ind w:left="4680" w:hanging="360"/>
      </w:pPr>
      <w:rPr>
        <w:rFonts w:ascii="Courier New" w:hAnsi="Courier New" w:cs="Courier New" w:hint="default"/>
      </w:rPr>
    </w:lvl>
    <w:lvl w:ilvl="5" w:tplc="853840A0" w:tentative="1">
      <w:start w:val="1"/>
      <w:numFmt w:val="bullet"/>
      <w:lvlText w:val=""/>
      <w:lvlJc w:val="left"/>
      <w:pPr>
        <w:ind w:left="5400" w:hanging="360"/>
      </w:pPr>
      <w:rPr>
        <w:rFonts w:ascii="Wingdings" w:hAnsi="Wingdings" w:hint="default"/>
      </w:rPr>
    </w:lvl>
    <w:lvl w:ilvl="6" w:tplc="8B3C1122" w:tentative="1">
      <w:start w:val="1"/>
      <w:numFmt w:val="bullet"/>
      <w:lvlText w:val=""/>
      <w:lvlJc w:val="left"/>
      <w:pPr>
        <w:ind w:left="6120" w:hanging="360"/>
      </w:pPr>
      <w:rPr>
        <w:rFonts w:ascii="Symbol" w:hAnsi="Symbol" w:hint="default"/>
      </w:rPr>
    </w:lvl>
    <w:lvl w:ilvl="7" w:tplc="834A2F3E" w:tentative="1">
      <w:start w:val="1"/>
      <w:numFmt w:val="bullet"/>
      <w:lvlText w:val="o"/>
      <w:lvlJc w:val="left"/>
      <w:pPr>
        <w:ind w:left="6840" w:hanging="360"/>
      </w:pPr>
      <w:rPr>
        <w:rFonts w:ascii="Courier New" w:hAnsi="Courier New" w:cs="Courier New" w:hint="default"/>
      </w:rPr>
    </w:lvl>
    <w:lvl w:ilvl="8" w:tplc="D67CCA0A" w:tentative="1">
      <w:start w:val="1"/>
      <w:numFmt w:val="bullet"/>
      <w:lvlText w:val=""/>
      <w:lvlJc w:val="left"/>
      <w:pPr>
        <w:ind w:left="7560" w:hanging="360"/>
      </w:pPr>
      <w:rPr>
        <w:rFonts w:ascii="Wingdings" w:hAnsi="Wingdings" w:hint="default"/>
      </w:rPr>
    </w:lvl>
  </w:abstractNum>
  <w:abstractNum w:abstractNumId="24" w15:restartNumberingAfterBreak="0">
    <w:nsid w:val="62CB5AD6"/>
    <w:multiLevelType w:val="hybridMultilevel"/>
    <w:tmpl w:val="DA5EC610"/>
    <w:lvl w:ilvl="0" w:tplc="20DE6E40">
      <w:start w:val="1"/>
      <w:numFmt w:val="decimal"/>
      <w:lvlText w:val="%1."/>
      <w:lvlJc w:val="left"/>
      <w:pPr>
        <w:ind w:left="720" w:hanging="360"/>
      </w:pPr>
      <w:rPr>
        <w:i w:val="0"/>
        <w:iCs w:val="0"/>
      </w:rPr>
    </w:lvl>
    <w:lvl w:ilvl="1" w:tplc="EB560A22">
      <w:start w:val="1"/>
      <w:numFmt w:val="lowerLetter"/>
      <w:lvlText w:val="%2."/>
      <w:lvlJc w:val="left"/>
      <w:pPr>
        <w:ind w:left="1440" w:hanging="360"/>
      </w:pPr>
    </w:lvl>
    <w:lvl w:ilvl="2" w:tplc="122692FC">
      <w:start w:val="1"/>
      <w:numFmt w:val="lowerRoman"/>
      <w:lvlText w:val="%3."/>
      <w:lvlJc w:val="right"/>
      <w:pPr>
        <w:ind w:left="2160" w:hanging="180"/>
      </w:pPr>
    </w:lvl>
    <w:lvl w:ilvl="3" w:tplc="5BF08060" w:tentative="1">
      <w:start w:val="1"/>
      <w:numFmt w:val="decimal"/>
      <w:lvlText w:val="%4."/>
      <w:lvlJc w:val="left"/>
      <w:pPr>
        <w:ind w:left="2880" w:hanging="360"/>
      </w:pPr>
    </w:lvl>
    <w:lvl w:ilvl="4" w:tplc="5ACE106A" w:tentative="1">
      <w:start w:val="1"/>
      <w:numFmt w:val="lowerLetter"/>
      <w:lvlText w:val="%5."/>
      <w:lvlJc w:val="left"/>
      <w:pPr>
        <w:ind w:left="3600" w:hanging="360"/>
      </w:pPr>
    </w:lvl>
    <w:lvl w:ilvl="5" w:tplc="201A0888" w:tentative="1">
      <w:start w:val="1"/>
      <w:numFmt w:val="lowerRoman"/>
      <w:lvlText w:val="%6."/>
      <w:lvlJc w:val="right"/>
      <w:pPr>
        <w:ind w:left="4320" w:hanging="180"/>
      </w:pPr>
    </w:lvl>
    <w:lvl w:ilvl="6" w:tplc="C37E61FE" w:tentative="1">
      <w:start w:val="1"/>
      <w:numFmt w:val="decimal"/>
      <w:lvlText w:val="%7."/>
      <w:lvlJc w:val="left"/>
      <w:pPr>
        <w:ind w:left="5040" w:hanging="360"/>
      </w:pPr>
    </w:lvl>
    <w:lvl w:ilvl="7" w:tplc="C9544E24" w:tentative="1">
      <w:start w:val="1"/>
      <w:numFmt w:val="lowerLetter"/>
      <w:lvlText w:val="%8."/>
      <w:lvlJc w:val="left"/>
      <w:pPr>
        <w:ind w:left="5760" w:hanging="360"/>
      </w:pPr>
    </w:lvl>
    <w:lvl w:ilvl="8" w:tplc="17800B46" w:tentative="1">
      <w:start w:val="1"/>
      <w:numFmt w:val="lowerRoman"/>
      <w:lvlText w:val="%9."/>
      <w:lvlJc w:val="right"/>
      <w:pPr>
        <w:ind w:left="6480" w:hanging="180"/>
      </w:pPr>
    </w:lvl>
  </w:abstractNum>
  <w:abstractNum w:abstractNumId="25" w15:restartNumberingAfterBreak="0">
    <w:nsid w:val="6FC47004"/>
    <w:multiLevelType w:val="hybridMultilevel"/>
    <w:tmpl w:val="500A047C"/>
    <w:lvl w:ilvl="0" w:tplc="66228280">
      <w:start w:val="1"/>
      <w:numFmt w:val="bullet"/>
      <w:lvlText w:val=""/>
      <w:lvlJc w:val="left"/>
      <w:pPr>
        <w:ind w:left="720" w:hanging="360"/>
      </w:pPr>
      <w:rPr>
        <w:rFonts w:ascii="Symbol" w:hAnsi="Symbol" w:hint="default"/>
      </w:rPr>
    </w:lvl>
    <w:lvl w:ilvl="1" w:tplc="F4D2E810" w:tentative="1">
      <w:start w:val="1"/>
      <w:numFmt w:val="bullet"/>
      <w:lvlText w:val="o"/>
      <w:lvlJc w:val="left"/>
      <w:pPr>
        <w:ind w:left="1440" w:hanging="360"/>
      </w:pPr>
      <w:rPr>
        <w:rFonts w:ascii="Courier New" w:hAnsi="Courier New" w:cs="Courier New" w:hint="default"/>
      </w:rPr>
    </w:lvl>
    <w:lvl w:ilvl="2" w:tplc="3D067480" w:tentative="1">
      <w:start w:val="1"/>
      <w:numFmt w:val="bullet"/>
      <w:lvlText w:val=""/>
      <w:lvlJc w:val="left"/>
      <w:pPr>
        <w:ind w:left="2160" w:hanging="360"/>
      </w:pPr>
      <w:rPr>
        <w:rFonts w:ascii="Wingdings" w:hAnsi="Wingdings" w:hint="default"/>
      </w:rPr>
    </w:lvl>
    <w:lvl w:ilvl="3" w:tplc="F0080224" w:tentative="1">
      <w:start w:val="1"/>
      <w:numFmt w:val="bullet"/>
      <w:lvlText w:val=""/>
      <w:lvlJc w:val="left"/>
      <w:pPr>
        <w:ind w:left="2880" w:hanging="360"/>
      </w:pPr>
      <w:rPr>
        <w:rFonts w:ascii="Symbol" w:hAnsi="Symbol" w:hint="default"/>
      </w:rPr>
    </w:lvl>
    <w:lvl w:ilvl="4" w:tplc="7576AC62" w:tentative="1">
      <w:start w:val="1"/>
      <w:numFmt w:val="bullet"/>
      <w:lvlText w:val="o"/>
      <w:lvlJc w:val="left"/>
      <w:pPr>
        <w:ind w:left="3600" w:hanging="360"/>
      </w:pPr>
      <w:rPr>
        <w:rFonts w:ascii="Courier New" w:hAnsi="Courier New" w:cs="Courier New" w:hint="default"/>
      </w:rPr>
    </w:lvl>
    <w:lvl w:ilvl="5" w:tplc="D22C9358" w:tentative="1">
      <w:start w:val="1"/>
      <w:numFmt w:val="bullet"/>
      <w:lvlText w:val=""/>
      <w:lvlJc w:val="left"/>
      <w:pPr>
        <w:ind w:left="4320" w:hanging="360"/>
      </w:pPr>
      <w:rPr>
        <w:rFonts w:ascii="Wingdings" w:hAnsi="Wingdings" w:hint="default"/>
      </w:rPr>
    </w:lvl>
    <w:lvl w:ilvl="6" w:tplc="2FC4C444" w:tentative="1">
      <w:start w:val="1"/>
      <w:numFmt w:val="bullet"/>
      <w:lvlText w:val=""/>
      <w:lvlJc w:val="left"/>
      <w:pPr>
        <w:ind w:left="5040" w:hanging="360"/>
      </w:pPr>
      <w:rPr>
        <w:rFonts w:ascii="Symbol" w:hAnsi="Symbol" w:hint="default"/>
      </w:rPr>
    </w:lvl>
    <w:lvl w:ilvl="7" w:tplc="EFF4EEE6" w:tentative="1">
      <w:start w:val="1"/>
      <w:numFmt w:val="bullet"/>
      <w:lvlText w:val="o"/>
      <w:lvlJc w:val="left"/>
      <w:pPr>
        <w:ind w:left="5760" w:hanging="360"/>
      </w:pPr>
      <w:rPr>
        <w:rFonts w:ascii="Courier New" w:hAnsi="Courier New" w:cs="Courier New" w:hint="default"/>
      </w:rPr>
    </w:lvl>
    <w:lvl w:ilvl="8" w:tplc="92D46608" w:tentative="1">
      <w:start w:val="1"/>
      <w:numFmt w:val="bullet"/>
      <w:lvlText w:val=""/>
      <w:lvlJc w:val="left"/>
      <w:pPr>
        <w:ind w:left="6480" w:hanging="360"/>
      </w:pPr>
      <w:rPr>
        <w:rFonts w:ascii="Wingdings" w:hAnsi="Wingdings" w:hint="default"/>
      </w:rPr>
    </w:lvl>
  </w:abstractNum>
  <w:abstractNum w:abstractNumId="26" w15:restartNumberingAfterBreak="0">
    <w:nsid w:val="70787C06"/>
    <w:multiLevelType w:val="hybridMultilevel"/>
    <w:tmpl w:val="DA5EC610"/>
    <w:lvl w:ilvl="0" w:tplc="C8526AF2">
      <w:start w:val="1"/>
      <w:numFmt w:val="decimal"/>
      <w:lvlText w:val="%1."/>
      <w:lvlJc w:val="left"/>
      <w:pPr>
        <w:ind w:left="720" w:hanging="360"/>
      </w:pPr>
      <w:rPr>
        <w:i w:val="0"/>
        <w:iCs w:val="0"/>
      </w:rPr>
    </w:lvl>
    <w:lvl w:ilvl="1" w:tplc="4ACA7A18">
      <w:start w:val="1"/>
      <w:numFmt w:val="lowerLetter"/>
      <w:lvlText w:val="%2."/>
      <w:lvlJc w:val="left"/>
      <w:pPr>
        <w:ind w:left="1440" w:hanging="360"/>
      </w:pPr>
    </w:lvl>
    <w:lvl w:ilvl="2" w:tplc="77C64824">
      <w:start w:val="1"/>
      <w:numFmt w:val="lowerRoman"/>
      <w:lvlText w:val="%3."/>
      <w:lvlJc w:val="right"/>
      <w:pPr>
        <w:ind w:left="2160" w:hanging="180"/>
      </w:pPr>
    </w:lvl>
    <w:lvl w:ilvl="3" w:tplc="E4F29F6A" w:tentative="1">
      <w:start w:val="1"/>
      <w:numFmt w:val="decimal"/>
      <w:lvlText w:val="%4."/>
      <w:lvlJc w:val="left"/>
      <w:pPr>
        <w:ind w:left="2880" w:hanging="360"/>
      </w:pPr>
    </w:lvl>
    <w:lvl w:ilvl="4" w:tplc="2108AB86" w:tentative="1">
      <w:start w:val="1"/>
      <w:numFmt w:val="lowerLetter"/>
      <w:lvlText w:val="%5."/>
      <w:lvlJc w:val="left"/>
      <w:pPr>
        <w:ind w:left="3600" w:hanging="360"/>
      </w:pPr>
    </w:lvl>
    <w:lvl w:ilvl="5" w:tplc="D1B2425E" w:tentative="1">
      <w:start w:val="1"/>
      <w:numFmt w:val="lowerRoman"/>
      <w:lvlText w:val="%6."/>
      <w:lvlJc w:val="right"/>
      <w:pPr>
        <w:ind w:left="4320" w:hanging="180"/>
      </w:pPr>
    </w:lvl>
    <w:lvl w:ilvl="6" w:tplc="853CF3CC" w:tentative="1">
      <w:start w:val="1"/>
      <w:numFmt w:val="decimal"/>
      <w:lvlText w:val="%7."/>
      <w:lvlJc w:val="left"/>
      <w:pPr>
        <w:ind w:left="5040" w:hanging="360"/>
      </w:pPr>
    </w:lvl>
    <w:lvl w:ilvl="7" w:tplc="66F65BCC" w:tentative="1">
      <w:start w:val="1"/>
      <w:numFmt w:val="lowerLetter"/>
      <w:lvlText w:val="%8."/>
      <w:lvlJc w:val="left"/>
      <w:pPr>
        <w:ind w:left="5760" w:hanging="360"/>
      </w:pPr>
    </w:lvl>
    <w:lvl w:ilvl="8" w:tplc="0ABC24D4" w:tentative="1">
      <w:start w:val="1"/>
      <w:numFmt w:val="lowerRoman"/>
      <w:lvlText w:val="%9."/>
      <w:lvlJc w:val="right"/>
      <w:pPr>
        <w:ind w:left="6480" w:hanging="180"/>
      </w:pPr>
    </w:lvl>
  </w:abstractNum>
  <w:abstractNum w:abstractNumId="27" w15:restartNumberingAfterBreak="0">
    <w:nsid w:val="71F17D97"/>
    <w:multiLevelType w:val="hybridMultilevel"/>
    <w:tmpl w:val="DA5EC610"/>
    <w:lvl w:ilvl="0" w:tplc="D258F12A">
      <w:start w:val="1"/>
      <w:numFmt w:val="decimal"/>
      <w:lvlText w:val="%1."/>
      <w:lvlJc w:val="left"/>
      <w:pPr>
        <w:ind w:left="720" w:hanging="360"/>
      </w:pPr>
      <w:rPr>
        <w:i w:val="0"/>
        <w:iCs w:val="0"/>
      </w:rPr>
    </w:lvl>
    <w:lvl w:ilvl="1" w:tplc="9CCA5A90">
      <w:start w:val="1"/>
      <w:numFmt w:val="lowerLetter"/>
      <w:lvlText w:val="%2."/>
      <w:lvlJc w:val="left"/>
      <w:pPr>
        <w:ind w:left="1440" w:hanging="360"/>
      </w:pPr>
    </w:lvl>
    <w:lvl w:ilvl="2" w:tplc="B382F6EE">
      <w:start w:val="1"/>
      <w:numFmt w:val="lowerRoman"/>
      <w:lvlText w:val="%3."/>
      <w:lvlJc w:val="right"/>
      <w:pPr>
        <w:ind w:left="2160" w:hanging="180"/>
      </w:pPr>
    </w:lvl>
    <w:lvl w:ilvl="3" w:tplc="93C2FFCE" w:tentative="1">
      <w:start w:val="1"/>
      <w:numFmt w:val="decimal"/>
      <w:lvlText w:val="%4."/>
      <w:lvlJc w:val="left"/>
      <w:pPr>
        <w:ind w:left="2880" w:hanging="360"/>
      </w:pPr>
    </w:lvl>
    <w:lvl w:ilvl="4" w:tplc="1450B3AE" w:tentative="1">
      <w:start w:val="1"/>
      <w:numFmt w:val="lowerLetter"/>
      <w:lvlText w:val="%5."/>
      <w:lvlJc w:val="left"/>
      <w:pPr>
        <w:ind w:left="3600" w:hanging="360"/>
      </w:pPr>
    </w:lvl>
    <w:lvl w:ilvl="5" w:tplc="AD04F2C8" w:tentative="1">
      <w:start w:val="1"/>
      <w:numFmt w:val="lowerRoman"/>
      <w:lvlText w:val="%6."/>
      <w:lvlJc w:val="right"/>
      <w:pPr>
        <w:ind w:left="4320" w:hanging="180"/>
      </w:pPr>
    </w:lvl>
    <w:lvl w:ilvl="6" w:tplc="AB185868" w:tentative="1">
      <w:start w:val="1"/>
      <w:numFmt w:val="decimal"/>
      <w:lvlText w:val="%7."/>
      <w:lvlJc w:val="left"/>
      <w:pPr>
        <w:ind w:left="5040" w:hanging="360"/>
      </w:pPr>
    </w:lvl>
    <w:lvl w:ilvl="7" w:tplc="0E704914" w:tentative="1">
      <w:start w:val="1"/>
      <w:numFmt w:val="lowerLetter"/>
      <w:lvlText w:val="%8."/>
      <w:lvlJc w:val="left"/>
      <w:pPr>
        <w:ind w:left="5760" w:hanging="360"/>
      </w:pPr>
    </w:lvl>
    <w:lvl w:ilvl="8" w:tplc="D826B4C4" w:tentative="1">
      <w:start w:val="1"/>
      <w:numFmt w:val="lowerRoman"/>
      <w:lvlText w:val="%9."/>
      <w:lvlJc w:val="right"/>
      <w:pPr>
        <w:ind w:left="6480" w:hanging="180"/>
      </w:pPr>
    </w:lvl>
  </w:abstractNum>
  <w:abstractNum w:abstractNumId="28" w15:restartNumberingAfterBreak="0">
    <w:nsid w:val="778A4BF3"/>
    <w:multiLevelType w:val="hybridMultilevel"/>
    <w:tmpl w:val="C4A8DC62"/>
    <w:lvl w:ilvl="0" w:tplc="63A07B9A">
      <w:start w:val="1"/>
      <w:numFmt w:val="decimal"/>
      <w:lvlText w:val="%1."/>
      <w:lvlJc w:val="left"/>
      <w:pPr>
        <w:ind w:left="1146" w:hanging="360"/>
      </w:pPr>
    </w:lvl>
    <w:lvl w:ilvl="1" w:tplc="45EE3EF6" w:tentative="1">
      <w:start w:val="1"/>
      <w:numFmt w:val="lowerLetter"/>
      <w:lvlText w:val="%2."/>
      <w:lvlJc w:val="left"/>
      <w:pPr>
        <w:ind w:left="1866" w:hanging="360"/>
      </w:pPr>
    </w:lvl>
    <w:lvl w:ilvl="2" w:tplc="B47457EE" w:tentative="1">
      <w:start w:val="1"/>
      <w:numFmt w:val="lowerRoman"/>
      <w:lvlText w:val="%3."/>
      <w:lvlJc w:val="right"/>
      <w:pPr>
        <w:ind w:left="2586" w:hanging="180"/>
      </w:pPr>
    </w:lvl>
    <w:lvl w:ilvl="3" w:tplc="B236690E" w:tentative="1">
      <w:start w:val="1"/>
      <w:numFmt w:val="decimal"/>
      <w:lvlText w:val="%4."/>
      <w:lvlJc w:val="left"/>
      <w:pPr>
        <w:ind w:left="3306" w:hanging="360"/>
      </w:pPr>
    </w:lvl>
    <w:lvl w:ilvl="4" w:tplc="D23CF942" w:tentative="1">
      <w:start w:val="1"/>
      <w:numFmt w:val="lowerLetter"/>
      <w:lvlText w:val="%5."/>
      <w:lvlJc w:val="left"/>
      <w:pPr>
        <w:ind w:left="4026" w:hanging="360"/>
      </w:pPr>
    </w:lvl>
    <w:lvl w:ilvl="5" w:tplc="06762CC2" w:tentative="1">
      <w:start w:val="1"/>
      <w:numFmt w:val="lowerRoman"/>
      <w:lvlText w:val="%6."/>
      <w:lvlJc w:val="right"/>
      <w:pPr>
        <w:ind w:left="4746" w:hanging="180"/>
      </w:pPr>
    </w:lvl>
    <w:lvl w:ilvl="6" w:tplc="98DA4F7E" w:tentative="1">
      <w:start w:val="1"/>
      <w:numFmt w:val="decimal"/>
      <w:lvlText w:val="%7."/>
      <w:lvlJc w:val="left"/>
      <w:pPr>
        <w:ind w:left="5466" w:hanging="360"/>
      </w:pPr>
    </w:lvl>
    <w:lvl w:ilvl="7" w:tplc="2E609D38" w:tentative="1">
      <w:start w:val="1"/>
      <w:numFmt w:val="lowerLetter"/>
      <w:lvlText w:val="%8."/>
      <w:lvlJc w:val="left"/>
      <w:pPr>
        <w:ind w:left="6186" w:hanging="360"/>
      </w:pPr>
    </w:lvl>
    <w:lvl w:ilvl="8" w:tplc="1C60F8B4" w:tentative="1">
      <w:start w:val="1"/>
      <w:numFmt w:val="lowerRoman"/>
      <w:lvlText w:val="%9."/>
      <w:lvlJc w:val="right"/>
      <w:pPr>
        <w:ind w:left="6906" w:hanging="180"/>
      </w:pPr>
    </w:lvl>
  </w:abstractNum>
  <w:num w:numId="1" w16cid:durableId="519969568">
    <w:abstractNumId w:val="24"/>
  </w:num>
  <w:num w:numId="2" w16cid:durableId="401413701">
    <w:abstractNumId w:val="22"/>
  </w:num>
  <w:num w:numId="3" w16cid:durableId="59137690">
    <w:abstractNumId w:val="2"/>
  </w:num>
  <w:num w:numId="4" w16cid:durableId="977993813">
    <w:abstractNumId w:val="4"/>
  </w:num>
  <w:num w:numId="5" w16cid:durableId="818040631">
    <w:abstractNumId w:val="26"/>
  </w:num>
  <w:num w:numId="6" w16cid:durableId="886794615">
    <w:abstractNumId w:val="16"/>
  </w:num>
  <w:num w:numId="7" w16cid:durableId="1331833860">
    <w:abstractNumId w:val="8"/>
  </w:num>
  <w:num w:numId="8" w16cid:durableId="20208206">
    <w:abstractNumId w:val="5"/>
  </w:num>
  <w:num w:numId="9" w16cid:durableId="2077194109">
    <w:abstractNumId w:val="7"/>
  </w:num>
  <w:num w:numId="10" w16cid:durableId="133984177">
    <w:abstractNumId w:val="1"/>
  </w:num>
  <w:num w:numId="11" w16cid:durableId="14175543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4871621">
    <w:abstractNumId w:val="28"/>
  </w:num>
  <w:num w:numId="13" w16cid:durableId="908075333">
    <w:abstractNumId w:val="18"/>
  </w:num>
  <w:num w:numId="14" w16cid:durableId="1088236578">
    <w:abstractNumId w:val="13"/>
  </w:num>
  <w:num w:numId="15" w16cid:durableId="1579247408">
    <w:abstractNumId w:val="20"/>
  </w:num>
  <w:num w:numId="16" w16cid:durableId="1946576847">
    <w:abstractNumId w:val="0"/>
  </w:num>
  <w:num w:numId="17" w16cid:durableId="1757945162">
    <w:abstractNumId w:val="18"/>
    <w:lvlOverride w:ilvl="0">
      <w:lvl w:ilvl="0" w:tplc="21AE5EB8">
        <w:start w:val="1"/>
        <w:numFmt w:val="lowerLetter"/>
        <w:lvlText w:val="%1."/>
        <w:lvlJc w:val="left"/>
        <w:pPr>
          <w:ind w:left="1440" w:hanging="360"/>
        </w:pPr>
        <w:rPr>
          <w:rFonts w:ascii="Verdana" w:eastAsiaTheme="minorHAnsi" w:hAnsi="Verdana" w:cs="Verdana"/>
        </w:rPr>
      </w:lvl>
    </w:lvlOverride>
    <w:lvlOverride w:ilvl="1">
      <w:lvl w:ilvl="1" w:tplc="25904E94">
        <w:start w:val="1"/>
        <w:numFmt w:val="lowerLetter"/>
        <w:lvlText w:val="%2."/>
        <w:lvlJc w:val="left"/>
        <w:pPr>
          <w:ind w:left="1440" w:hanging="360"/>
        </w:pPr>
      </w:lvl>
    </w:lvlOverride>
    <w:lvlOverride w:ilvl="2">
      <w:lvl w:ilvl="2" w:tplc="F3489A16" w:tentative="1">
        <w:start w:val="1"/>
        <w:numFmt w:val="lowerRoman"/>
        <w:lvlText w:val="%3."/>
        <w:lvlJc w:val="right"/>
        <w:pPr>
          <w:ind w:left="2160" w:hanging="180"/>
        </w:pPr>
      </w:lvl>
    </w:lvlOverride>
    <w:lvlOverride w:ilvl="3">
      <w:lvl w:ilvl="3" w:tplc="CD14F9D4" w:tentative="1">
        <w:start w:val="1"/>
        <w:numFmt w:val="decimal"/>
        <w:lvlText w:val="%4."/>
        <w:lvlJc w:val="left"/>
        <w:pPr>
          <w:ind w:left="2880" w:hanging="360"/>
        </w:pPr>
      </w:lvl>
    </w:lvlOverride>
    <w:lvlOverride w:ilvl="4">
      <w:lvl w:ilvl="4" w:tplc="D60AC4C2" w:tentative="1">
        <w:start w:val="1"/>
        <w:numFmt w:val="lowerLetter"/>
        <w:lvlText w:val="%5."/>
        <w:lvlJc w:val="left"/>
        <w:pPr>
          <w:ind w:left="3600" w:hanging="360"/>
        </w:pPr>
      </w:lvl>
    </w:lvlOverride>
    <w:lvlOverride w:ilvl="5">
      <w:lvl w:ilvl="5" w:tplc="FF6A11B8" w:tentative="1">
        <w:start w:val="1"/>
        <w:numFmt w:val="lowerRoman"/>
        <w:lvlText w:val="%6."/>
        <w:lvlJc w:val="right"/>
        <w:pPr>
          <w:ind w:left="4320" w:hanging="180"/>
        </w:pPr>
      </w:lvl>
    </w:lvlOverride>
    <w:lvlOverride w:ilvl="6">
      <w:lvl w:ilvl="6" w:tplc="2A486030" w:tentative="1">
        <w:start w:val="1"/>
        <w:numFmt w:val="decimal"/>
        <w:lvlText w:val="%7."/>
        <w:lvlJc w:val="left"/>
        <w:pPr>
          <w:ind w:left="5040" w:hanging="360"/>
        </w:pPr>
      </w:lvl>
    </w:lvlOverride>
    <w:lvlOverride w:ilvl="7">
      <w:lvl w:ilvl="7" w:tplc="6DA84FEE" w:tentative="1">
        <w:start w:val="1"/>
        <w:numFmt w:val="lowerLetter"/>
        <w:lvlText w:val="%8."/>
        <w:lvlJc w:val="left"/>
        <w:pPr>
          <w:ind w:left="5760" w:hanging="360"/>
        </w:pPr>
      </w:lvl>
    </w:lvlOverride>
    <w:lvlOverride w:ilvl="8">
      <w:lvl w:ilvl="8" w:tplc="AE26868A" w:tentative="1">
        <w:start w:val="1"/>
        <w:numFmt w:val="lowerRoman"/>
        <w:lvlText w:val="%9."/>
        <w:lvlJc w:val="right"/>
        <w:pPr>
          <w:ind w:left="6480" w:hanging="180"/>
        </w:pPr>
      </w:lvl>
    </w:lvlOverride>
  </w:num>
  <w:num w:numId="18" w16cid:durableId="2005694231">
    <w:abstractNumId w:val="15"/>
  </w:num>
  <w:num w:numId="19" w16cid:durableId="649023578">
    <w:abstractNumId w:val="9"/>
  </w:num>
  <w:num w:numId="20" w16cid:durableId="507255062">
    <w:abstractNumId w:val="12"/>
  </w:num>
  <w:num w:numId="21" w16cid:durableId="856431012">
    <w:abstractNumId w:val="25"/>
  </w:num>
  <w:num w:numId="22" w16cid:durableId="806094431">
    <w:abstractNumId w:val="3"/>
  </w:num>
  <w:num w:numId="23" w16cid:durableId="1348291061">
    <w:abstractNumId w:val="27"/>
  </w:num>
  <w:num w:numId="24" w16cid:durableId="1517041840">
    <w:abstractNumId w:val="17"/>
  </w:num>
  <w:num w:numId="25" w16cid:durableId="412901213">
    <w:abstractNumId w:val="21"/>
  </w:num>
  <w:num w:numId="26" w16cid:durableId="1406102504">
    <w:abstractNumId w:val="14"/>
  </w:num>
  <w:num w:numId="27" w16cid:durableId="426775889">
    <w:abstractNumId w:val="19"/>
  </w:num>
  <w:num w:numId="28" w16cid:durableId="1697929755">
    <w:abstractNumId w:val="11"/>
  </w:num>
  <w:num w:numId="29" w16cid:durableId="385034010">
    <w:abstractNumId w:val="6"/>
  </w:num>
  <w:num w:numId="30" w16cid:durableId="1441683639">
    <w:abstractNumId w:val="23"/>
  </w:num>
  <w:num w:numId="31" w16cid:durableId="209481106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3F6"/>
    <w:rsid w:val="0000040F"/>
    <w:rsid w:val="0000041C"/>
    <w:rsid w:val="000021AE"/>
    <w:rsid w:val="00002282"/>
    <w:rsid w:val="000026CA"/>
    <w:rsid w:val="0000488C"/>
    <w:rsid w:val="00004B50"/>
    <w:rsid w:val="0000599E"/>
    <w:rsid w:val="00006042"/>
    <w:rsid w:val="0000679A"/>
    <w:rsid w:val="00007F1C"/>
    <w:rsid w:val="00010052"/>
    <w:rsid w:val="00010DF2"/>
    <w:rsid w:val="0001152D"/>
    <w:rsid w:val="0001195D"/>
    <w:rsid w:val="00012931"/>
    <w:rsid w:val="00013999"/>
    <w:rsid w:val="0001440C"/>
    <w:rsid w:val="00014858"/>
    <w:rsid w:val="000148AC"/>
    <w:rsid w:val="00015E01"/>
    <w:rsid w:val="00017BAD"/>
    <w:rsid w:val="0002009B"/>
    <w:rsid w:val="00020F27"/>
    <w:rsid w:val="00022233"/>
    <w:rsid w:val="00023968"/>
    <w:rsid w:val="0002605D"/>
    <w:rsid w:val="00026104"/>
    <w:rsid w:val="00031EC7"/>
    <w:rsid w:val="000327BC"/>
    <w:rsid w:val="00034375"/>
    <w:rsid w:val="00034A85"/>
    <w:rsid w:val="000359C8"/>
    <w:rsid w:val="00035C65"/>
    <w:rsid w:val="00035FB5"/>
    <w:rsid w:val="00036505"/>
    <w:rsid w:val="00036D3F"/>
    <w:rsid w:val="00037C18"/>
    <w:rsid w:val="00044B44"/>
    <w:rsid w:val="000465F3"/>
    <w:rsid w:val="0004667E"/>
    <w:rsid w:val="00046E23"/>
    <w:rsid w:val="00050A44"/>
    <w:rsid w:val="00051474"/>
    <w:rsid w:val="00051925"/>
    <w:rsid w:val="00051BDF"/>
    <w:rsid w:val="00052A85"/>
    <w:rsid w:val="000541E3"/>
    <w:rsid w:val="00054775"/>
    <w:rsid w:val="00054CC6"/>
    <w:rsid w:val="00055AAA"/>
    <w:rsid w:val="0005689C"/>
    <w:rsid w:val="0006036E"/>
    <w:rsid w:val="000603C9"/>
    <w:rsid w:val="0006067A"/>
    <w:rsid w:val="00061F6E"/>
    <w:rsid w:val="00063CEC"/>
    <w:rsid w:val="0006584E"/>
    <w:rsid w:val="00065D5F"/>
    <w:rsid w:val="00065FEF"/>
    <w:rsid w:val="000662DC"/>
    <w:rsid w:val="00071961"/>
    <w:rsid w:val="00071D6D"/>
    <w:rsid w:val="000721AA"/>
    <w:rsid w:val="000721E4"/>
    <w:rsid w:val="000747BD"/>
    <w:rsid w:val="0007482A"/>
    <w:rsid w:val="00074891"/>
    <w:rsid w:val="00074ECE"/>
    <w:rsid w:val="0007557D"/>
    <w:rsid w:val="00075DCA"/>
    <w:rsid w:val="0007679A"/>
    <w:rsid w:val="00077140"/>
    <w:rsid w:val="000813E6"/>
    <w:rsid w:val="00082BF8"/>
    <w:rsid w:val="00083DF2"/>
    <w:rsid w:val="00083E63"/>
    <w:rsid w:val="00084167"/>
    <w:rsid w:val="00084E52"/>
    <w:rsid w:val="000914C2"/>
    <w:rsid w:val="00091969"/>
    <w:rsid w:val="00092F63"/>
    <w:rsid w:val="00094BB0"/>
    <w:rsid w:val="0009548E"/>
    <w:rsid w:val="00096340"/>
    <w:rsid w:val="000968CB"/>
    <w:rsid w:val="000972A7"/>
    <w:rsid w:val="000A0772"/>
    <w:rsid w:val="000A287B"/>
    <w:rsid w:val="000A58D5"/>
    <w:rsid w:val="000A603A"/>
    <w:rsid w:val="000A7311"/>
    <w:rsid w:val="000A7DC4"/>
    <w:rsid w:val="000B0D9B"/>
    <w:rsid w:val="000B1ECA"/>
    <w:rsid w:val="000B30A9"/>
    <w:rsid w:val="000B35C4"/>
    <w:rsid w:val="000B3C21"/>
    <w:rsid w:val="000B58A9"/>
    <w:rsid w:val="000B69EE"/>
    <w:rsid w:val="000B6B9E"/>
    <w:rsid w:val="000B6EBA"/>
    <w:rsid w:val="000C0393"/>
    <w:rsid w:val="000C1855"/>
    <w:rsid w:val="000C248F"/>
    <w:rsid w:val="000C3BC0"/>
    <w:rsid w:val="000C49F9"/>
    <w:rsid w:val="000D0700"/>
    <w:rsid w:val="000D14E8"/>
    <w:rsid w:val="000D1882"/>
    <w:rsid w:val="000D227C"/>
    <w:rsid w:val="000D300F"/>
    <w:rsid w:val="000D30B6"/>
    <w:rsid w:val="000D51AA"/>
    <w:rsid w:val="000D5E82"/>
    <w:rsid w:val="000D63C0"/>
    <w:rsid w:val="000D6402"/>
    <w:rsid w:val="000E3A77"/>
    <w:rsid w:val="000E5434"/>
    <w:rsid w:val="000E6811"/>
    <w:rsid w:val="000E684F"/>
    <w:rsid w:val="000E6E21"/>
    <w:rsid w:val="000E77F9"/>
    <w:rsid w:val="000E7FBE"/>
    <w:rsid w:val="000F0631"/>
    <w:rsid w:val="000F270D"/>
    <w:rsid w:val="000F32B6"/>
    <w:rsid w:val="000F464E"/>
    <w:rsid w:val="000F49FD"/>
    <w:rsid w:val="000F52C9"/>
    <w:rsid w:val="000F649E"/>
    <w:rsid w:val="000F7483"/>
    <w:rsid w:val="00100CAD"/>
    <w:rsid w:val="00101DF6"/>
    <w:rsid w:val="00102369"/>
    <w:rsid w:val="00102912"/>
    <w:rsid w:val="00104505"/>
    <w:rsid w:val="00105EA3"/>
    <w:rsid w:val="001062AB"/>
    <w:rsid w:val="00112A4F"/>
    <w:rsid w:val="00113D5C"/>
    <w:rsid w:val="00113E04"/>
    <w:rsid w:val="00114354"/>
    <w:rsid w:val="001150EC"/>
    <w:rsid w:val="00116A19"/>
    <w:rsid w:val="00117907"/>
    <w:rsid w:val="00120087"/>
    <w:rsid w:val="001202DC"/>
    <w:rsid w:val="00121820"/>
    <w:rsid w:val="00121873"/>
    <w:rsid w:val="00122CD2"/>
    <w:rsid w:val="00122D7C"/>
    <w:rsid w:val="00123753"/>
    <w:rsid w:val="0012423D"/>
    <w:rsid w:val="00126983"/>
    <w:rsid w:val="0012771C"/>
    <w:rsid w:val="00127AA3"/>
    <w:rsid w:val="001312C6"/>
    <w:rsid w:val="00131C6E"/>
    <w:rsid w:val="0013302F"/>
    <w:rsid w:val="00133D89"/>
    <w:rsid w:val="00134053"/>
    <w:rsid w:val="00134378"/>
    <w:rsid w:val="00134DD4"/>
    <w:rsid w:val="0013767B"/>
    <w:rsid w:val="001406C7"/>
    <w:rsid w:val="001407D2"/>
    <w:rsid w:val="00143F0D"/>
    <w:rsid w:val="00144CBF"/>
    <w:rsid w:val="00144FC1"/>
    <w:rsid w:val="001466CB"/>
    <w:rsid w:val="00146D00"/>
    <w:rsid w:val="00150D57"/>
    <w:rsid w:val="00150D85"/>
    <w:rsid w:val="00152356"/>
    <w:rsid w:val="00153F4B"/>
    <w:rsid w:val="00155596"/>
    <w:rsid w:val="00160036"/>
    <w:rsid w:val="00160473"/>
    <w:rsid w:val="0016096D"/>
    <w:rsid w:val="00161241"/>
    <w:rsid w:val="00163106"/>
    <w:rsid w:val="001632D1"/>
    <w:rsid w:val="001641FB"/>
    <w:rsid w:val="00164EDE"/>
    <w:rsid w:val="00164F75"/>
    <w:rsid w:val="00167574"/>
    <w:rsid w:val="001708C2"/>
    <w:rsid w:val="00171BB2"/>
    <w:rsid w:val="001732E2"/>
    <w:rsid w:val="001735CC"/>
    <w:rsid w:val="00173D82"/>
    <w:rsid w:val="00173DB1"/>
    <w:rsid w:val="00175574"/>
    <w:rsid w:val="00175BC8"/>
    <w:rsid w:val="0017619A"/>
    <w:rsid w:val="001778F0"/>
    <w:rsid w:val="001779DC"/>
    <w:rsid w:val="00177DDE"/>
    <w:rsid w:val="001836E7"/>
    <w:rsid w:val="00184468"/>
    <w:rsid w:val="00184AAE"/>
    <w:rsid w:val="00185351"/>
    <w:rsid w:val="00185669"/>
    <w:rsid w:val="00185B5C"/>
    <w:rsid w:val="00185C16"/>
    <w:rsid w:val="001877CA"/>
    <w:rsid w:val="00187F97"/>
    <w:rsid w:val="0019164E"/>
    <w:rsid w:val="00192C5F"/>
    <w:rsid w:val="00192FE5"/>
    <w:rsid w:val="00193035"/>
    <w:rsid w:val="001931C0"/>
    <w:rsid w:val="001932F8"/>
    <w:rsid w:val="00193303"/>
    <w:rsid w:val="00194DFA"/>
    <w:rsid w:val="001956C8"/>
    <w:rsid w:val="00195CF3"/>
    <w:rsid w:val="001961E1"/>
    <w:rsid w:val="00196390"/>
    <w:rsid w:val="00196619"/>
    <w:rsid w:val="001967A3"/>
    <w:rsid w:val="0019680E"/>
    <w:rsid w:val="00196DD1"/>
    <w:rsid w:val="001A1EE0"/>
    <w:rsid w:val="001A2D7E"/>
    <w:rsid w:val="001A2F0E"/>
    <w:rsid w:val="001A3038"/>
    <w:rsid w:val="001A30EA"/>
    <w:rsid w:val="001A3237"/>
    <w:rsid w:val="001A43CF"/>
    <w:rsid w:val="001A4BE1"/>
    <w:rsid w:val="001A530F"/>
    <w:rsid w:val="001A5A31"/>
    <w:rsid w:val="001A5C21"/>
    <w:rsid w:val="001A5F1C"/>
    <w:rsid w:val="001A727E"/>
    <w:rsid w:val="001B2F3D"/>
    <w:rsid w:val="001B379C"/>
    <w:rsid w:val="001B3C3F"/>
    <w:rsid w:val="001B4C18"/>
    <w:rsid w:val="001B6D90"/>
    <w:rsid w:val="001B718B"/>
    <w:rsid w:val="001C0BF5"/>
    <w:rsid w:val="001C0C20"/>
    <w:rsid w:val="001C1426"/>
    <w:rsid w:val="001C1B96"/>
    <w:rsid w:val="001C2100"/>
    <w:rsid w:val="001C25C7"/>
    <w:rsid w:val="001C2AC6"/>
    <w:rsid w:val="001C2CA4"/>
    <w:rsid w:val="001C31BA"/>
    <w:rsid w:val="001C37DF"/>
    <w:rsid w:val="001C3D03"/>
    <w:rsid w:val="001C3E1F"/>
    <w:rsid w:val="001C48C9"/>
    <w:rsid w:val="001C530B"/>
    <w:rsid w:val="001C669D"/>
    <w:rsid w:val="001C71D0"/>
    <w:rsid w:val="001D1FE1"/>
    <w:rsid w:val="001D3ED1"/>
    <w:rsid w:val="001D5415"/>
    <w:rsid w:val="001D541C"/>
    <w:rsid w:val="001D6BCE"/>
    <w:rsid w:val="001D736C"/>
    <w:rsid w:val="001E030D"/>
    <w:rsid w:val="001E2457"/>
    <w:rsid w:val="001E2B1F"/>
    <w:rsid w:val="001E30B5"/>
    <w:rsid w:val="001E3524"/>
    <w:rsid w:val="001E3C11"/>
    <w:rsid w:val="001E3D86"/>
    <w:rsid w:val="001E50A7"/>
    <w:rsid w:val="001E57EC"/>
    <w:rsid w:val="001E608A"/>
    <w:rsid w:val="001E7BC2"/>
    <w:rsid w:val="001F1666"/>
    <w:rsid w:val="001F1A18"/>
    <w:rsid w:val="001F1DF4"/>
    <w:rsid w:val="001F2EA4"/>
    <w:rsid w:val="001F30EB"/>
    <w:rsid w:val="001F331C"/>
    <w:rsid w:val="001F3E68"/>
    <w:rsid w:val="001F4457"/>
    <w:rsid w:val="001F4CAF"/>
    <w:rsid w:val="001F56C9"/>
    <w:rsid w:val="001F5DC9"/>
    <w:rsid w:val="001F712D"/>
    <w:rsid w:val="001F71AC"/>
    <w:rsid w:val="001F770C"/>
    <w:rsid w:val="00200C78"/>
    <w:rsid w:val="002025F0"/>
    <w:rsid w:val="00203A09"/>
    <w:rsid w:val="00205111"/>
    <w:rsid w:val="002052AD"/>
    <w:rsid w:val="00205706"/>
    <w:rsid w:val="00205880"/>
    <w:rsid w:val="002058EA"/>
    <w:rsid w:val="00207C68"/>
    <w:rsid w:val="00211078"/>
    <w:rsid w:val="00211449"/>
    <w:rsid w:val="00212F27"/>
    <w:rsid w:val="00215CE2"/>
    <w:rsid w:val="002163FA"/>
    <w:rsid w:val="00217295"/>
    <w:rsid w:val="002172EB"/>
    <w:rsid w:val="00220E14"/>
    <w:rsid w:val="0022142A"/>
    <w:rsid w:val="00221438"/>
    <w:rsid w:val="002218F6"/>
    <w:rsid w:val="00221958"/>
    <w:rsid w:val="00221DB0"/>
    <w:rsid w:val="0022377C"/>
    <w:rsid w:val="00223DDE"/>
    <w:rsid w:val="00225E2F"/>
    <w:rsid w:val="00226BA4"/>
    <w:rsid w:val="002307A2"/>
    <w:rsid w:val="00234009"/>
    <w:rsid w:val="00234221"/>
    <w:rsid w:val="002348AC"/>
    <w:rsid w:val="00235239"/>
    <w:rsid w:val="002353EE"/>
    <w:rsid w:val="00235944"/>
    <w:rsid w:val="0023691B"/>
    <w:rsid w:val="00237360"/>
    <w:rsid w:val="002404F4"/>
    <w:rsid w:val="002423F2"/>
    <w:rsid w:val="0024245A"/>
    <w:rsid w:val="0024255B"/>
    <w:rsid w:val="00242715"/>
    <w:rsid w:val="00244116"/>
    <w:rsid w:val="002443CE"/>
    <w:rsid w:val="00244F01"/>
    <w:rsid w:val="002455E7"/>
    <w:rsid w:val="00246186"/>
    <w:rsid w:val="0024628E"/>
    <w:rsid w:val="0024644C"/>
    <w:rsid w:val="00246921"/>
    <w:rsid w:val="00246EF0"/>
    <w:rsid w:val="0024751C"/>
    <w:rsid w:val="0024788A"/>
    <w:rsid w:val="00247E68"/>
    <w:rsid w:val="00250792"/>
    <w:rsid w:val="002515FA"/>
    <w:rsid w:val="00252201"/>
    <w:rsid w:val="0025244E"/>
    <w:rsid w:val="00253773"/>
    <w:rsid w:val="00254B67"/>
    <w:rsid w:val="002559DF"/>
    <w:rsid w:val="00255BDB"/>
    <w:rsid w:val="00260A99"/>
    <w:rsid w:val="00261C85"/>
    <w:rsid w:val="00262815"/>
    <w:rsid w:val="00262A2F"/>
    <w:rsid w:val="00262F30"/>
    <w:rsid w:val="00264498"/>
    <w:rsid w:val="002647CE"/>
    <w:rsid w:val="002647D4"/>
    <w:rsid w:val="0026581A"/>
    <w:rsid w:val="00266134"/>
    <w:rsid w:val="002669AF"/>
    <w:rsid w:val="00266C14"/>
    <w:rsid w:val="00266D5D"/>
    <w:rsid w:val="00266EEA"/>
    <w:rsid w:val="00267B9C"/>
    <w:rsid w:val="00267C1B"/>
    <w:rsid w:val="00267DA4"/>
    <w:rsid w:val="00267EF2"/>
    <w:rsid w:val="00267FFC"/>
    <w:rsid w:val="00270384"/>
    <w:rsid w:val="00271303"/>
    <w:rsid w:val="002726ED"/>
    <w:rsid w:val="00274E1E"/>
    <w:rsid w:val="00274E5C"/>
    <w:rsid w:val="00275A06"/>
    <w:rsid w:val="00277D05"/>
    <w:rsid w:val="00280348"/>
    <w:rsid w:val="00280BA1"/>
    <w:rsid w:val="00280D93"/>
    <w:rsid w:val="002817B3"/>
    <w:rsid w:val="00283E9E"/>
    <w:rsid w:val="00284BAD"/>
    <w:rsid w:val="002862EC"/>
    <w:rsid w:val="0028670D"/>
    <w:rsid w:val="00286B7F"/>
    <w:rsid w:val="00287E43"/>
    <w:rsid w:val="00290B80"/>
    <w:rsid w:val="00292860"/>
    <w:rsid w:val="002949A7"/>
    <w:rsid w:val="00295E2A"/>
    <w:rsid w:val="002A16C3"/>
    <w:rsid w:val="002A2469"/>
    <w:rsid w:val="002A397E"/>
    <w:rsid w:val="002A3AA9"/>
    <w:rsid w:val="002A3F01"/>
    <w:rsid w:val="002A44B8"/>
    <w:rsid w:val="002A572A"/>
    <w:rsid w:val="002A581F"/>
    <w:rsid w:val="002A7265"/>
    <w:rsid w:val="002B1716"/>
    <w:rsid w:val="002B1F7D"/>
    <w:rsid w:val="002B2C6B"/>
    <w:rsid w:val="002B49F5"/>
    <w:rsid w:val="002B6167"/>
    <w:rsid w:val="002B69DC"/>
    <w:rsid w:val="002B751C"/>
    <w:rsid w:val="002C0694"/>
    <w:rsid w:val="002C08B9"/>
    <w:rsid w:val="002C0ADC"/>
    <w:rsid w:val="002C0C58"/>
    <w:rsid w:val="002C1C3E"/>
    <w:rsid w:val="002C226E"/>
    <w:rsid w:val="002C2FE0"/>
    <w:rsid w:val="002C4049"/>
    <w:rsid w:val="002C4168"/>
    <w:rsid w:val="002C6A78"/>
    <w:rsid w:val="002C6EAE"/>
    <w:rsid w:val="002D5838"/>
    <w:rsid w:val="002D6802"/>
    <w:rsid w:val="002E0388"/>
    <w:rsid w:val="002E0454"/>
    <w:rsid w:val="002E21F1"/>
    <w:rsid w:val="002E309D"/>
    <w:rsid w:val="002E35AC"/>
    <w:rsid w:val="002E3A5E"/>
    <w:rsid w:val="002E6F05"/>
    <w:rsid w:val="002E707A"/>
    <w:rsid w:val="002E796B"/>
    <w:rsid w:val="002F17EF"/>
    <w:rsid w:val="002F2563"/>
    <w:rsid w:val="002F26F3"/>
    <w:rsid w:val="002F2814"/>
    <w:rsid w:val="002F4D79"/>
    <w:rsid w:val="002F4FA7"/>
    <w:rsid w:val="002F57F6"/>
    <w:rsid w:val="002F5F1A"/>
    <w:rsid w:val="002F645A"/>
    <w:rsid w:val="002F703D"/>
    <w:rsid w:val="002F7B44"/>
    <w:rsid w:val="003001D9"/>
    <w:rsid w:val="0030169A"/>
    <w:rsid w:val="00301EA2"/>
    <w:rsid w:val="00302B74"/>
    <w:rsid w:val="00303B18"/>
    <w:rsid w:val="00303CFB"/>
    <w:rsid w:val="00303EC5"/>
    <w:rsid w:val="00306295"/>
    <w:rsid w:val="00306B72"/>
    <w:rsid w:val="003077F0"/>
    <w:rsid w:val="00307BD1"/>
    <w:rsid w:val="00310B2F"/>
    <w:rsid w:val="0031181E"/>
    <w:rsid w:val="00312EC1"/>
    <w:rsid w:val="003135EA"/>
    <w:rsid w:val="003152B4"/>
    <w:rsid w:val="00321076"/>
    <w:rsid w:val="00321418"/>
    <w:rsid w:val="00321A03"/>
    <w:rsid w:val="003229CD"/>
    <w:rsid w:val="00322C5A"/>
    <w:rsid w:val="0032419F"/>
    <w:rsid w:val="00326ED3"/>
    <w:rsid w:val="00330CDC"/>
    <w:rsid w:val="00330F34"/>
    <w:rsid w:val="00331915"/>
    <w:rsid w:val="00332193"/>
    <w:rsid w:val="00333954"/>
    <w:rsid w:val="00334C85"/>
    <w:rsid w:val="00334D08"/>
    <w:rsid w:val="00334D32"/>
    <w:rsid w:val="0033560E"/>
    <w:rsid w:val="0033571B"/>
    <w:rsid w:val="0033702C"/>
    <w:rsid w:val="00337CBA"/>
    <w:rsid w:val="003403E4"/>
    <w:rsid w:val="00340C88"/>
    <w:rsid w:val="0034174A"/>
    <w:rsid w:val="00341A7D"/>
    <w:rsid w:val="003421DC"/>
    <w:rsid w:val="00342670"/>
    <w:rsid w:val="00342BB4"/>
    <w:rsid w:val="00344D29"/>
    <w:rsid w:val="00346882"/>
    <w:rsid w:val="00346BF1"/>
    <w:rsid w:val="00346F22"/>
    <w:rsid w:val="00347299"/>
    <w:rsid w:val="0034758C"/>
    <w:rsid w:val="00350C4F"/>
    <w:rsid w:val="003514DC"/>
    <w:rsid w:val="003515B0"/>
    <w:rsid w:val="003515DF"/>
    <w:rsid w:val="00352B2A"/>
    <w:rsid w:val="00352BF1"/>
    <w:rsid w:val="00353CCB"/>
    <w:rsid w:val="00354221"/>
    <w:rsid w:val="003551EE"/>
    <w:rsid w:val="003552A9"/>
    <w:rsid w:val="003562A2"/>
    <w:rsid w:val="00357D8E"/>
    <w:rsid w:val="003608D9"/>
    <w:rsid w:val="00363855"/>
    <w:rsid w:val="003638F8"/>
    <w:rsid w:val="00363E75"/>
    <w:rsid w:val="00364650"/>
    <w:rsid w:val="00364785"/>
    <w:rsid w:val="00364A66"/>
    <w:rsid w:val="00364E53"/>
    <w:rsid w:val="003652DE"/>
    <w:rsid w:val="003652FB"/>
    <w:rsid w:val="00366D45"/>
    <w:rsid w:val="00367F3B"/>
    <w:rsid w:val="0037092B"/>
    <w:rsid w:val="00371B4C"/>
    <w:rsid w:val="00371BF4"/>
    <w:rsid w:val="003747D3"/>
    <w:rsid w:val="00374871"/>
    <w:rsid w:val="00376092"/>
    <w:rsid w:val="003769F6"/>
    <w:rsid w:val="00376F81"/>
    <w:rsid w:val="003776C9"/>
    <w:rsid w:val="003778E3"/>
    <w:rsid w:val="00380608"/>
    <w:rsid w:val="00381984"/>
    <w:rsid w:val="00381D34"/>
    <w:rsid w:val="00381FD9"/>
    <w:rsid w:val="00382035"/>
    <w:rsid w:val="003826C2"/>
    <w:rsid w:val="003841EC"/>
    <w:rsid w:val="00385284"/>
    <w:rsid w:val="003863F9"/>
    <w:rsid w:val="00386D83"/>
    <w:rsid w:val="003909D9"/>
    <w:rsid w:val="003910A4"/>
    <w:rsid w:val="0039276C"/>
    <w:rsid w:val="00394F1B"/>
    <w:rsid w:val="003951A3"/>
    <w:rsid w:val="00395AEB"/>
    <w:rsid w:val="00396F57"/>
    <w:rsid w:val="003970EA"/>
    <w:rsid w:val="00397762"/>
    <w:rsid w:val="00397F5E"/>
    <w:rsid w:val="003A276E"/>
    <w:rsid w:val="003A40E7"/>
    <w:rsid w:val="003A4FA1"/>
    <w:rsid w:val="003A5E57"/>
    <w:rsid w:val="003A5F55"/>
    <w:rsid w:val="003A7F6E"/>
    <w:rsid w:val="003B0BFC"/>
    <w:rsid w:val="003B21A4"/>
    <w:rsid w:val="003B2CF7"/>
    <w:rsid w:val="003B357E"/>
    <w:rsid w:val="003B3A36"/>
    <w:rsid w:val="003B3F9B"/>
    <w:rsid w:val="003B513A"/>
    <w:rsid w:val="003B6E90"/>
    <w:rsid w:val="003B76D1"/>
    <w:rsid w:val="003B78FB"/>
    <w:rsid w:val="003B7B70"/>
    <w:rsid w:val="003C0498"/>
    <w:rsid w:val="003C1E34"/>
    <w:rsid w:val="003C1F08"/>
    <w:rsid w:val="003C3B86"/>
    <w:rsid w:val="003C4BCC"/>
    <w:rsid w:val="003C5391"/>
    <w:rsid w:val="003C68CD"/>
    <w:rsid w:val="003C74F8"/>
    <w:rsid w:val="003C7DB7"/>
    <w:rsid w:val="003D0B95"/>
    <w:rsid w:val="003D0D46"/>
    <w:rsid w:val="003D1686"/>
    <w:rsid w:val="003D2917"/>
    <w:rsid w:val="003D3AC7"/>
    <w:rsid w:val="003D3AC8"/>
    <w:rsid w:val="003D3C51"/>
    <w:rsid w:val="003D4E3E"/>
    <w:rsid w:val="003D5866"/>
    <w:rsid w:val="003D6775"/>
    <w:rsid w:val="003E173F"/>
    <w:rsid w:val="003E3722"/>
    <w:rsid w:val="003E3C37"/>
    <w:rsid w:val="003E5559"/>
    <w:rsid w:val="003E5C93"/>
    <w:rsid w:val="003E5F1E"/>
    <w:rsid w:val="003E610C"/>
    <w:rsid w:val="003E6313"/>
    <w:rsid w:val="003E67E8"/>
    <w:rsid w:val="003E6BE6"/>
    <w:rsid w:val="003F0EA1"/>
    <w:rsid w:val="003F1842"/>
    <w:rsid w:val="003F2BDC"/>
    <w:rsid w:val="003F3C18"/>
    <w:rsid w:val="003F4051"/>
    <w:rsid w:val="003F42FF"/>
    <w:rsid w:val="003F49CE"/>
    <w:rsid w:val="003F4E05"/>
    <w:rsid w:val="003F591A"/>
    <w:rsid w:val="003F5D78"/>
    <w:rsid w:val="003F5F8B"/>
    <w:rsid w:val="003F6E0E"/>
    <w:rsid w:val="003F757F"/>
    <w:rsid w:val="0040133E"/>
    <w:rsid w:val="00401999"/>
    <w:rsid w:val="00402C46"/>
    <w:rsid w:val="00402F33"/>
    <w:rsid w:val="00403D74"/>
    <w:rsid w:val="00403E3F"/>
    <w:rsid w:val="0040450D"/>
    <w:rsid w:val="00404E33"/>
    <w:rsid w:val="00406158"/>
    <w:rsid w:val="0040630B"/>
    <w:rsid w:val="00406BED"/>
    <w:rsid w:val="004100B4"/>
    <w:rsid w:val="00411C4C"/>
    <w:rsid w:val="004121B9"/>
    <w:rsid w:val="00412546"/>
    <w:rsid w:val="00413644"/>
    <w:rsid w:val="00414616"/>
    <w:rsid w:val="00414D18"/>
    <w:rsid w:val="00414EEB"/>
    <w:rsid w:val="00415340"/>
    <w:rsid w:val="004158DD"/>
    <w:rsid w:val="00415C9F"/>
    <w:rsid w:val="00416330"/>
    <w:rsid w:val="00416418"/>
    <w:rsid w:val="00420906"/>
    <w:rsid w:val="004249AF"/>
    <w:rsid w:val="004252B0"/>
    <w:rsid w:val="004256B4"/>
    <w:rsid w:val="00425B18"/>
    <w:rsid w:val="00427047"/>
    <w:rsid w:val="0042711F"/>
    <w:rsid w:val="0042796F"/>
    <w:rsid w:val="004335C9"/>
    <w:rsid w:val="00434343"/>
    <w:rsid w:val="00434EEA"/>
    <w:rsid w:val="0043656F"/>
    <w:rsid w:val="00436BCB"/>
    <w:rsid w:val="00436ED9"/>
    <w:rsid w:val="00440BCC"/>
    <w:rsid w:val="00441CC8"/>
    <w:rsid w:val="004423CE"/>
    <w:rsid w:val="00442675"/>
    <w:rsid w:val="004429D8"/>
    <w:rsid w:val="00443AE1"/>
    <w:rsid w:val="00443F0E"/>
    <w:rsid w:val="004441F7"/>
    <w:rsid w:val="00446F6A"/>
    <w:rsid w:val="004470AE"/>
    <w:rsid w:val="0045010D"/>
    <w:rsid w:val="004505E2"/>
    <w:rsid w:val="004540B3"/>
    <w:rsid w:val="004541B5"/>
    <w:rsid w:val="00455E5C"/>
    <w:rsid w:val="0046154A"/>
    <w:rsid w:val="00462DD0"/>
    <w:rsid w:val="00463F96"/>
    <w:rsid w:val="00464DCE"/>
    <w:rsid w:val="0046639C"/>
    <w:rsid w:val="00467012"/>
    <w:rsid w:val="0046754B"/>
    <w:rsid w:val="00470912"/>
    <w:rsid w:val="00471B82"/>
    <w:rsid w:val="0047245C"/>
    <w:rsid w:val="00472948"/>
    <w:rsid w:val="004731BC"/>
    <w:rsid w:val="00476183"/>
    <w:rsid w:val="00477E31"/>
    <w:rsid w:val="004809A0"/>
    <w:rsid w:val="00481D99"/>
    <w:rsid w:val="00482143"/>
    <w:rsid w:val="0048296E"/>
    <w:rsid w:val="00486EB9"/>
    <w:rsid w:val="00487F5B"/>
    <w:rsid w:val="0049047D"/>
    <w:rsid w:val="00490A0F"/>
    <w:rsid w:val="00490DDE"/>
    <w:rsid w:val="004911EF"/>
    <w:rsid w:val="00491D3F"/>
    <w:rsid w:val="00492B1D"/>
    <w:rsid w:val="00493CE2"/>
    <w:rsid w:val="00493F77"/>
    <w:rsid w:val="004942F8"/>
    <w:rsid w:val="0049492D"/>
    <w:rsid w:val="004949A6"/>
    <w:rsid w:val="00496042"/>
    <w:rsid w:val="004A22FD"/>
    <w:rsid w:val="004A3F9D"/>
    <w:rsid w:val="004A5265"/>
    <w:rsid w:val="004A5657"/>
    <w:rsid w:val="004A5C07"/>
    <w:rsid w:val="004A78CE"/>
    <w:rsid w:val="004B119F"/>
    <w:rsid w:val="004B2CC8"/>
    <w:rsid w:val="004B3897"/>
    <w:rsid w:val="004B46E0"/>
    <w:rsid w:val="004C041D"/>
    <w:rsid w:val="004C0C71"/>
    <w:rsid w:val="004C1C90"/>
    <w:rsid w:val="004C33D3"/>
    <w:rsid w:val="004C4C5F"/>
    <w:rsid w:val="004C6997"/>
    <w:rsid w:val="004C6B3B"/>
    <w:rsid w:val="004C6F26"/>
    <w:rsid w:val="004C759D"/>
    <w:rsid w:val="004C7A18"/>
    <w:rsid w:val="004D0319"/>
    <w:rsid w:val="004D24D7"/>
    <w:rsid w:val="004D33B8"/>
    <w:rsid w:val="004D38F2"/>
    <w:rsid w:val="004D3B93"/>
    <w:rsid w:val="004D6DAF"/>
    <w:rsid w:val="004E0117"/>
    <w:rsid w:val="004E0204"/>
    <w:rsid w:val="004E026A"/>
    <w:rsid w:val="004E1587"/>
    <w:rsid w:val="004E2AAE"/>
    <w:rsid w:val="004E2AE8"/>
    <w:rsid w:val="004E39C7"/>
    <w:rsid w:val="004E3B68"/>
    <w:rsid w:val="004E40CF"/>
    <w:rsid w:val="004E56FA"/>
    <w:rsid w:val="004E7BE0"/>
    <w:rsid w:val="004F1227"/>
    <w:rsid w:val="004F14EE"/>
    <w:rsid w:val="004F1793"/>
    <w:rsid w:val="004F1AF5"/>
    <w:rsid w:val="004F27CC"/>
    <w:rsid w:val="004F2CFC"/>
    <w:rsid w:val="004F4E65"/>
    <w:rsid w:val="004F55B1"/>
    <w:rsid w:val="004F7317"/>
    <w:rsid w:val="004F7A98"/>
    <w:rsid w:val="0050054A"/>
    <w:rsid w:val="00500865"/>
    <w:rsid w:val="00500954"/>
    <w:rsid w:val="0051142D"/>
    <w:rsid w:val="005116F1"/>
    <w:rsid w:val="005125A3"/>
    <w:rsid w:val="00512840"/>
    <w:rsid w:val="00512C74"/>
    <w:rsid w:val="00515108"/>
    <w:rsid w:val="005160BE"/>
    <w:rsid w:val="005168CC"/>
    <w:rsid w:val="00516DDA"/>
    <w:rsid w:val="005179F9"/>
    <w:rsid w:val="00520E34"/>
    <w:rsid w:val="00522993"/>
    <w:rsid w:val="00523657"/>
    <w:rsid w:val="005237EA"/>
    <w:rsid w:val="00523AB8"/>
    <w:rsid w:val="0052480B"/>
    <w:rsid w:val="00525A22"/>
    <w:rsid w:val="00526171"/>
    <w:rsid w:val="00527242"/>
    <w:rsid w:val="00527D6C"/>
    <w:rsid w:val="005303C0"/>
    <w:rsid w:val="00530F12"/>
    <w:rsid w:val="0053100F"/>
    <w:rsid w:val="005312A6"/>
    <w:rsid w:val="005340AB"/>
    <w:rsid w:val="00534284"/>
    <w:rsid w:val="005346CC"/>
    <w:rsid w:val="00534AB2"/>
    <w:rsid w:val="00534CDD"/>
    <w:rsid w:val="00534F08"/>
    <w:rsid w:val="0053526B"/>
    <w:rsid w:val="00535A42"/>
    <w:rsid w:val="00536826"/>
    <w:rsid w:val="00536DF3"/>
    <w:rsid w:val="00537B2E"/>
    <w:rsid w:val="0054043A"/>
    <w:rsid w:val="00540F80"/>
    <w:rsid w:val="00541062"/>
    <w:rsid w:val="00541710"/>
    <w:rsid w:val="005420E4"/>
    <w:rsid w:val="00543262"/>
    <w:rsid w:val="005432A9"/>
    <w:rsid w:val="00543733"/>
    <w:rsid w:val="00544501"/>
    <w:rsid w:val="005451A6"/>
    <w:rsid w:val="0054559E"/>
    <w:rsid w:val="0054576B"/>
    <w:rsid w:val="00551317"/>
    <w:rsid w:val="005514F6"/>
    <w:rsid w:val="00552784"/>
    <w:rsid w:val="00552852"/>
    <w:rsid w:val="00553C06"/>
    <w:rsid w:val="0056128D"/>
    <w:rsid w:val="00561BDA"/>
    <w:rsid w:val="005621F9"/>
    <w:rsid w:val="00562354"/>
    <w:rsid w:val="00563697"/>
    <w:rsid w:val="005637F4"/>
    <w:rsid w:val="00563FAE"/>
    <w:rsid w:val="00565407"/>
    <w:rsid w:val="00567EB9"/>
    <w:rsid w:val="005713A5"/>
    <w:rsid w:val="00571546"/>
    <w:rsid w:val="00572861"/>
    <w:rsid w:val="00572AC0"/>
    <w:rsid w:val="00575B84"/>
    <w:rsid w:val="00576766"/>
    <w:rsid w:val="00576876"/>
    <w:rsid w:val="00576F4A"/>
    <w:rsid w:val="00577A51"/>
    <w:rsid w:val="00577B48"/>
    <w:rsid w:val="00577C2C"/>
    <w:rsid w:val="0058000C"/>
    <w:rsid w:val="00580809"/>
    <w:rsid w:val="00580A36"/>
    <w:rsid w:val="005820AC"/>
    <w:rsid w:val="00582647"/>
    <w:rsid w:val="00582969"/>
    <w:rsid w:val="00584BC8"/>
    <w:rsid w:val="00585979"/>
    <w:rsid w:val="0058597F"/>
    <w:rsid w:val="00585BD4"/>
    <w:rsid w:val="00585C5B"/>
    <w:rsid w:val="00586603"/>
    <w:rsid w:val="0059150A"/>
    <w:rsid w:val="00591896"/>
    <w:rsid w:val="00591CC8"/>
    <w:rsid w:val="00591E45"/>
    <w:rsid w:val="00593739"/>
    <w:rsid w:val="00594487"/>
    <w:rsid w:val="005945B0"/>
    <w:rsid w:val="00595A32"/>
    <w:rsid w:val="00597675"/>
    <w:rsid w:val="00597BC7"/>
    <w:rsid w:val="005A0538"/>
    <w:rsid w:val="005A0673"/>
    <w:rsid w:val="005A13D2"/>
    <w:rsid w:val="005A2157"/>
    <w:rsid w:val="005A287A"/>
    <w:rsid w:val="005A28FE"/>
    <w:rsid w:val="005A2A04"/>
    <w:rsid w:val="005A3021"/>
    <w:rsid w:val="005A6A42"/>
    <w:rsid w:val="005A6C0D"/>
    <w:rsid w:val="005B1B45"/>
    <w:rsid w:val="005B22EC"/>
    <w:rsid w:val="005B279F"/>
    <w:rsid w:val="005B5084"/>
    <w:rsid w:val="005B554B"/>
    <w:rsid w:val="005B5DB7"/>
    <w:rsid w:val="005B63C3"/>
    <w:rsid w:val="005B6E3B"/>
    <w:rsid w:val="005B7F53"/>
    <w:rsid w:val="005C0C0D"/>
    <w:rsid w:val="005C3C39"/>
    <w:rsid w:val="005C4250"/>
    <w:rsid w:val="005C4864"/>
    <w:rsid w:val="005C5B73"/>
    <w:rsid w:val="005C5C6F"/>
    <w:rsid w:val="005C6ACD"/>
    <w:rsid w:val="005C7202"/>
    <w:rsid w:val="005C7431"/>
    <w:rsid w:val="005C74BB"/>
    <w:rsid w:val="005D2485"/>
    <w:rsid w:val="005D2915"/>
    <w:rsid w:val="005D2D77"/>
    <w:rsid w:val="005D42EE"/>
    <w:rsid w:val="005D485A"/>
    <w:rsid w:val="005D4BD0"/>
    <w:rsid w:val="005D6C53"/>
    <w:rsid w:val="005D6DAE"/>
    <w:rsid w:val="005D7306"/>
    <w:rsid w:val="005E119C"/>
    <w:rsid w:val="005E14A9"/>
    <w:rsid w:val="005E226A"/>
    <w:rsid w:val="005E27C9"/>
    <w:rsid w:val="005E29F4"/>
    <w:rsid w:val="005E2BCC"/>
    <w:rsid w:val="005E30A1"/>
    <w:rsid w:val="005E5360"/>
    <w:rsid w:val="005E5488"/>
    <w:rsid w:val="005E587D"/>
    <w:rsid w:val="005E5CC7"/>
    <w:rsid w:val="005E5D5A"/>
    <w:rsid w:val="005E7E65"/>
    <w:rsid w:val="005F0BA0"/>
    <w:rsid w:val="005F15A5"/>
    <w:rsid w:val="005F179E"/>
    <w:rsid w:val="005F29AA"/>
    <w:rsid w:val="005F349D"/>
    <w:rsid w:val="005F35F8"/>
    <w:rsid w:val="005F562B"/>
    <w:rsid w:val="005F584E"/>
    <w:rsid w:val="005F74FB"/>
    <w:rsid w:val="005F7867"/>
    <w:rsid w:val="005F7A3B"/>
    <w:rsid w:val="00600190"/>
    <w:rsid w:val="006009C3"/>
    <w:rsid w:val="00600F5B"/>
    <w:rsid w:val="00601712"/>
    <w:rsid w:val="006042C3"/>
    <w:rsid w:val="00605F34"/>
    <w:rsid w:val="006060E1"/>
    <w:rsid w:val="006065A8"/>
    <w:rsid w:val="006111AD"/>
    <w:rsid w:val="0061150A"/>
    <w:rsid w:val="0061379F"/>
    <w:rsid w:val="0061447A"/>
    <w:rsid w:val="006148C0"/>
    <w:rsid w:val="00615CD7"/>
    <w:rsid w:val="006160E4"/>
    <w:rsid w:val="00616612"/>
    <w:rsid w:val="006177FB"/>
    <w:rsid w:val="00617D41"/>
    <w:rsid w:val="006240F0"/>
    <w:rsid w:val="0062641B"/>
    <w:rsid w:val="0062668C"/>
    <w:rsid w:val="00626EB7"/>
    <w:rsid w:val="00627821"/>
    <w:rsid w:val="00631A6C"/>
    <w:rsid w:val="00632173"/>
    <w:rsid w:val="0063378F"/>
    <w:rsid w:val="00634C6E"/>
    <w:rsid w:val="00635363"/>
    <w:rsid w:val="00635C87"/>
    <w:rsid w:val="00635F3B"/>
    <w:rsid w:val="00636299"/>
    <w:rsid w:val="006408F6"/>
    <w:rsid w:val="00640B36"/>
    <w:rsid w:val="00642B24"/>
    <w:rsid w:val="00642CB4"/>
    <w:rsid w:val="00643B66"/>
    <w:rsid w:val="006443BA"/>
    <w:rsid w:val="0064486E"/>
    <w:rsid w:val="00645303"/>
    <w:rsid w:val="00645E0B"/>
    <w:rsid w:val="00646D0F"/>
    <w:rsid w:val="00650A20"/>
    <w:rsid w:val="006514B0"/>
    <w:rsid w:val="006527AC"/>
    <w:rsid w:val="00653FB9"/>
    <w:rsid w:val="0065458A"/>
    <w:rsid w:val="006557BE"/>
    <w:rsid w:val="006570BE"/>
    <w:rsid w:val="00660466"/>
    <w:rsid w:val="0066051A"/>
    <w:rsid w:val="0066163B"/>
    <w:rsid w:val="00661D9F"/>
    <w:rsid w:val="00662956"/>
    <w:rsid w:val="00664B69"/>
    <w:rsid w:val="0066635A"/>
    <w:rsid w:val="00667498"/>
    <w:rsid w:val="006675AC"/>
    <w:rsid w:val="006676CA"/>
    <w:rsid w:val="00667D3E"/>
    <w:rsid w:val="00670512"/>
    <w:rsid w:val="0067159E"/>
    <w:rsid w:val="00672029"/>
    <w:rsid w:val="006729EF"/>
    <w:rsid w:val="006735D7"/>
    <w:rsid w:val="0067424B"/>
    <w:rsid w:val="00677497"/>
    <w:rsid w:val="00677528"/>
    <w:rsid w:val="00682A7B"/>
    <w:rsid w:val="00683D6E"/>
    <w:rsid w:val="0068571F"/>
    <w:rsid w:val="00686F39"/>
    <w:rsid w:val="00687981"/>
    <w:rsid w:val="00687A9B"/>
    <w:rsid w:val="00687B9F"/>
    <w:rsid w:val="00687CFE"/>
    <w:rsid w:val="00690960"/>
    <w:rsid w:val="006942A1"/>
    <w:rsid w:val="00694793"/>
    <w:rsid w:val="00694839"/>
    <w:rsid w:val="006958FF"/>
    <w:rsid w:val="00695CC1"/>
    <w:rsid w:val="00696A0F"/>
    <w:rsid w:val="00697B5B"/>
    <w:rsid w:val="006A05EB"/>
    <w:rsid w:val="006A0907"/>
    <w:rsid w:val="006A2870"/>
    <w:rsid w:val="006A3421"/>
    <w:rsid w:val="006A4766"/>
    <w:rsid w:val="006A4AB2"/>
    <w:rsid w:val="006B01FE"/>
    <w:rsid w:val="006B15D7"/>
    <w:rsid w:val="006B2317"/>
    <w:rsid w:val="006B2C34"/>
    <w:rsid w:val="006B4630"/>
    <w:rsid w:val="006B5959"/>
    <w:rsid w:val="006C023E"/>
    <w:rsid w:val="006C09ED"/>
    <w:rsid w:val="006C0C47"/>
    <w:rsid w:val="006C1035"/>
    <w:rsid w:val="006C1088"/>
    <w:rsid w:val="006C1D11"/>
    <w:rsid w:val="006C4333"/>
    <w:rsid w:val="006C5C34"/>
    <w:rsid w:val="006C5CD1"/>
    <w:rsid w:val="006D07A4"/>
    <w:rsid w:val="006D0936"/>
    <w:rsid w:val="006D0C8F"/>
    <w:rsid w:val="006D3907"/>
    <w:rsid w:val="006D4A3F"/>
    <w:rsid w:val="006D50C4"/>
    <w:rsid w:val="006D53E8"/>
    <w:rsid w:val="006D545F"/>
    <w:rsid w:val="006D604C"/>
    <w:rsid w:val="006D63E9"/>
    <w:rsid w:val="006D6A7F"/>
    <w:rsid w:val="006D6FC5"/>
    <w:rsid w:val="006D7C3A"/>
    <w:rsid w:val="006E23EF"/>
    <w:rsid w:val="006E246A"/>
    <w:rsid w:val="006E37AF"/>
    <w:rsid w:val="006E66CB"/>
    <w:rsid w:val="006E6B76"/>
    <w:rsid w:val="006F1B92"/>
    <w:rsid w:val="006F22C0"/>
    <w:rsid w:val="006F2825"/>
    <w:rsid w:val="006F2DCD"/>
    <w:rsid w:val="006F2E16"/>
    <w:rsid w:val="006F38E3"/>
    <w:rsid w:val="006F4687"/>
    <w:rsid w:val="006F5D7A"/>
    <w:rsid w:val="006F6288"/>
    <w:rsid w:val="006F66FE"/>
    <w:rsid w:val="006F6A47"/>
    <w:rsid w:val="006F6FD4"/>
    <w:rsid w:val="006F7507"/>
    <w:rsid w:val="006F75FE"/>
    <w:rsid w:val="0070001F"/>
    <w:rsid w:val="00700B81"/>
    <w:rsid w:val="00701A98"/>
    <w:rsid w:val="0070206C"/>
    <w:rsid w:val="0070432B"/>
    <w:rsid w:val="00704373"/>
    <w:rsid w:val="0070490E"/>
    <w:rsid w:val="00704DFB"/>
    <w:rsid w:val="00704E70"/>
    <w:rsid w:val="007075D4"/>
    <w:rsid w:val="00707EED"/>
    <w:rsid w:val="0071011B"/>
    <w:rsid w:val="007101AB"/>
    <w:rsid w:val="00711F3F"/>
    <w:rsid w:val="007123F1"/>
    <w:rsid w:val="00712574"/>
    <w:rsid w:val="007127C7"/>
    <w:rsid w:val="0071575B"/>
    <w:rsid w:val="00716B63"/>
    <w:rsid w:val="0071753F"/>
    <w:rsid w:val="00721751"/>
    <w:rsid w:val="00721A3C"/>
    <w:rsid w:val="00721ACF"/>
    <w:rsid w:val="00721FB9"/>
    <w:rsid w:val="00722442"/>
    <w:rsid w:val="007239E0"/>
    <w:rsid w:val="007241C4"/>
    <w:rsid w:val="007248BF"/>
    <w:rsid w:val="007249B7"/>
    <w:rsid w:val="00725937"/>
    <w:rsid w:val="007275F0"/>
    <w:rsid w:val="00727D76"/>
    <w:rsid w:val="00730680"/>
    <w:rsid w:val="00730EFD"/>
    <w:rsid w:val="00731B02"/>
    <w:rsid w:val="00731ED0"/>
    <w:rsid w:val="0073232D"/>
    <w:rsid w:val="007332EA"/>
    <w:rsid w:val="007348A2"/>
    <w:rsid w:val="007357B2"/>
    <w:rsid w:val="0073696E"/>
    <w:rsid w:val="00736A10"/>
    <w:rsid w:val="007419EE"/>
    <w:rsid w:val="00743551"/>
    <w:rsid w:val="0074424A"/>
    <w:rsid w:val="00745131"/>
    <w:rsid w:val="0074673B"/>
    <w:rsid w:val="00746D57"/>
    <w:rsid w:val="00746E81"/>
    <w:rsid w:val="0074789F"/>
    <w:rsid w:val="00747F16"/>
    <w:rsid w:val="007527F4"/>
    <w:rsid w:val="00753BA3"/>
    <w:rsid w:val="007542C0"/>
    <w:rsid w:val="0075475E"/>
    <w:rsid w:val="00755025"/>
    <w:rsid w:val="00756680"/>
    <w:rsid w:val="00757B92"/>
    <w:rsid w:val="00757FB2"/>
    <w:rsid w:val="0076125C"/>
    <w:rsid w:val="00761344"/>
    <w:rsid w:val="00762A14"/>
    <w:rsid w:val="00763200"/>
    <w:rsid w:val="0076364C"/>
    <w:rsid w:val="00764ABC"/>
    <w:rsid w:val="00766949"/>
    <w:rsid w:val="007678B2"/>
    <w:rsid w:val="00767BAD"/>
    <w:rsid w:val="0077060B"/>
    <w:rsid w:val="00770ED8"/>
    <w:rsid w:val="00771350"/>
    <w:rsid w:val="00772331"/>
    <w:rsid w:val="00772449"/>
    <w:rsid w:val="00773069"/>
    <w:rsid w:val="00773EBF"/>
    <w:rsid w:val="00775192"/>
    <w:rsid w:val="00775CB0"/>
    <w:rsid w:val="00776846"/>
    <w:rsid w:val="007807B6"/>
    <w:rsid w:val="007816CA"/>
    <w:rsid w:val="00781DC9"/>
    <w:rsid w:val="00782DA3"/>
    <w:rsid w:val="00783751"/>
    <w:rsid w:val="00783BCD"/>
    <w:rsid w:val="00783BE5"/>
    <w:rsid w:val="00785A2A"/>
    <w:rsid w:val="00786C8E"/>
    <w:rsid w:val="00786D79"/>
    <w:rsid w:val="00786E0C"/>
    <w:rsid w:val="007873B9"/>
    <w:rsid w:val="00787800"/>
    <w:rsid w:val="00790A6F"/>
    <w:rsid w:val="00791457"/>
    <w:rsid w:val="007915D9"/>
    <w:rsid w:val="00792EAF"/>
    <w:rsid w:val="00793C56"/>
    <w:rsid w:val="00794632"/>
    <w:rsid w:val="0079465B"/>
    <w:rsid w:val="007953BD"/>
    <w:rsid w:val="007953CF"/>
    <w:rsid w:val="00795B24"/>
    <w:rsid w:val="00796417"/>
    <w:rsid w:val="00797195"/>
    <w:rsid w:val="007A1148"/>
    <w:rsid w:val="007A13D0"/>
    <w:rsid w:val="007A319B"/>
    <w:rsid w:val="007A40AF"/>
    <w:rsid w:val="007A5172"/>
    <w:rsid w:val="007A6502"/>
    <w:rsid w:val="007A6603"/>
    <w:rsid w:val="007A6F1D"/>
    <w:rsid w:val="007A6FA3"/>
    <w:rsid w:val="007A7489"/>
    <w:rsid w:val="007B1E00"/>
    <w:rsid w:val="007B3D15"/>
    <w:rsid w:val="007B739A"/>
    <w:rsid w:val="007B7DB1"/>
    <w:rsid w:val="007C08C1"/>
    <w:rsid w:val="007C0936"/>
    <w:rsid w:val="007C21E3"/>
    <w:rsid w:val="007C2B88"/>
    <w:rsid w:val="007C45D8"/>
    <w:rsid w:val="007C4A21"/>
    <w:rsid w:val="007C6289"/>
    <w:rsid w:val="007C697F"/>
    <w:rsid w:val="007D04DC"/>
    <w:rsid w:val="007D0661"/>
    <w:rsid w:val="007D0D22"/>
    <w:rsid w:val="007D0FE9"/>
    <w:rsid w:val="007D226F"/>
    <w:rsid w:val="007D2CE0"/>
    <w:rsid w:val="007D33AC"/>
    <w:rsid w:val="007D37E1"/>
    <w:rsid w:val="007D3D93"/>
    <w:rsid w:val="007D4253"/>
    <w:rsid w:val="007D568C"/>
    <w:rsid w:val="007D57F7"/>
    <w:rsid w:val="007D589F"/>
    <w:rsid w:val="007D5F4E"/>
    <w:rsid w:val="007D649E"/>
    <w:rsid w:val="007E20CF"/>
    <w:rsid w:val="007E290E"/>
    <w:rsid w:val="007E3408"/>
    <w:rsid w:val="007E370D"/>
    <w:rsid w:val="007E46AE"/>
    <w:rsid w:val="007E4991"/>
    <w:rsid w:val="007E4A91"/>
    <w:rsid w:val="007E56B1"/>
    <w:rsid w:val="007E6EC0"/>
    <w:rsid w:val="007E7B99"/>
    <w:rsid w:val="007F1273"/>
    <w:rsid w:val="007F1384"/>
    <w:rsid w:val="007F2161"/>
    <w:rsid w:val="007F2DB0"/>
    <w:rsid w:val="007F358A"/>
    <w:rsid w:val="007F5262"/>
    <w:rsid w:val="007F623D"/>
    <w:rsid w:val="00800615"/>
    <w:rsid w:val="00801455"/>
    <w:rsid w:val="00802321"/>
    <w:rsid w:val="00802B2D"/>
    <w:rsid w:val="0080377C"/>
    <w:rsid w:val="008046F6"/>
    <w:rsid w:val="0080488B"/>
    <w:rsid w:val="008054A7"/>
    <w:rsid w:val="00806B5A"/>
    <w:rsid w:val="008075B1"/>
    <w:rsid w:val="00810002"/>
    <w:rsid w:val="0081191F"/>
    <w:rsid w:val="00811F30"/>
    <w:rsid w:val="00812655"/>
    <w:rsid w:val="00814513"/>
    <w:rsid w:val="008146C8"/>
    <w:rsid w:val="00814ADB"/>
    <w:rsid w:val="00816D22"/>
    <w:rsid w:val="00817217"/>
    <w:rsid w:val="00817E14"/>
    <w:rsid w:val="00820726"/>
    <w:rsid w:val="00820B33"/>
    <w:rsid w:val="00820B71"/>
    <w:rsid w:val="00820D8B"/>
    <w:rsid w:val="0082172B"/>
    <w:rsid w:val="00823192"/>
    <w:rsid w:val="00823DAF"/>
    <w:rsid w:val="00823DE4"/>
    <w:rsid w:val="008249BD"/>
    <w:rsid w:val="008251E7"/>
    <w:rsid w:val="008255AF"/>
    <w:rsid w:val="008255F4"/>
    <w:rsid w:val="00826136"/>
    <w:rsid w:val="00827AFD"/>
    <w:rsid w:val="00827F72"/>
    <w:rsid w:val="00831217"/>
    <w:rsid w:val="00831279"/>
    <w:rsid w:val="0083224A"/>
    <w:rsid w:val="008323D8"/>
    <w:rsid w:val="0083360E"/>
    <w:rsid w:val="00835253"/>
    <w:rsid w:val="00835AF1"/>
    <w:rsid w:val="008363A0"/>
    <w:rsid w:val="0084046A"/>
    <w:rsid w:val="008404D6"/>
    <w:rsid w:val="008438BA"/>
    <w:rsid w:val="00843AC9"/>
    <w:rsid w:val="00843B9A"/>
    <w:rsid w:val="00844175"/>
    <w:rsid w:val="008441CC"/>
    <w:rsid w:val="00844C69"/>
    <w:rsid w:val="00845985"/>
    <w:rsid w:val="008467F2"/>
    <w:rsid w:val="0085049A"/>
    <w:rsid w:val="00852414"/>
    <w:rsid w:val="008536B3"/>
    <w:rsid w:val="0085570E"/>
    <w:rsid w:val="0085642E"/>
    <w:rsid w:val="00856859"/>
    <w:rsid w:val="00860701"/>
    <w:rsid w:val="00861C8E"/>
    <w:rsid w:val="0086384E"/>
    <w:rsid w:val="00866A00"/>
    <w:rsid w:val="00867BA0"/>
    <w:rsid w:val="00871A3A"/>
    <w:rsid w:val="00872929"/>
    <w:rsid w:val="00874400"/>
    <w:rsid w:val="00875342"/>
    <w:rsid w:val="00876019"/>
    <w:rsid w:val="008765B4"/>
    <w:rsid w:val="0088050E"/>
    <w:rsid w:val="008811C9"/>
    <w:rsid w:val="00882484"/>
    <w:rsid w:val="00884201"/>
    <w:rsid w:val="00885206"/>
    <w:rsid w:val="0088619F"/>
    <w:rsid w:val="0088658C"/>
    <w:rsid w:val="00886708"/>
    <w:rsid w:val="008869B8"/>
    <w:rsid w:val="0089014E"/>
    <w:rsid w:val="00890548"/>
    <w:rsid w:val="008916F6"/>
    <w:rsid w:val="008946AD"/>
    <w:rsid w:val="00895594"/>
    <w:rsid w:val="008966AB"/>
    <w:rsid w:val="00896A00"/>
    <w:rsid w:val="008A192E"/>
    <w:rsid w:val="008A27A9"/>
    <w:rsid w:val="008A401B"/>
    <w:rsid w:val="008A43B2"/>
    <w:rsid w:val="008A4E14"/>
    <w:rsid w:val="008A5559"/>
    <w:rsid w:val="008A5848"/>
    <w:rsid w:val="008A6517"/>
    <w:rsid w:val="008A79CA"/>
    <w:rsid w:val="008B03E7"/>
    <w:rsid w:val="008B06E2"/>
    <w:rsid w:val="008B0919"/>
    <w:rsid w:val="008B0FD1"/>
    <w:rsid w:val="008B3E96"/>
    <w:rsid w:val="008B50FA"/>
    <w:rsid w:val="008B614F"/>
    <w:rsid w:val="008B694B"/>
    <w:rsid w:val="008B7229"/>
    <w:rsid w:val="008B726E"/>
    <w:rsid w:val="008B7B82"/>
    <w:rsid w:val="008C044B"/>
    <w:rsid w:val="008C09E3"/>
    <w:rsid w:val="008C0DAC"/>
    <w:rsid w:val="008C25BD"/>
    <w:rsid w:val="008C4B39"/>
    <w:rsid w:val="008C59D4"/>
    <w:rsid w:val="008C5E1F"/>
    <w:rsid w:val="008D00BA"/>
    <w:rsid w:val="008D0115"/>
    <w:rsid w:val="008D14D0"/>
    <w:rsid w:val="008D14E2"/>
    <w:rsid w:val="008D2E29"/>
    <w:rsid w:val="008D5CC5"/>
    <w:rsid w:val="008D5EBC"/>
    <w:rsid w:val="008D5FC5"/>
    <w:rsid w:val="008D5FD0"/>
    <w:rsid w:val="008D6586"/>
    <w:rsid w:val="008E05EB"/>
    <w:rsid w:val="008E06C8"/>
    <w:rsid w:val="008E1A74"/>
    <w:rsid w:val="008E2245"/>
    <w:rsid w:val="008E2451"/>
    <w:rsid w:val="008E2A56"/>
    <w:rsid w:val="008E47D5"/>
    <w:rsid w:val="008E5D9B"/>
    <w:rsid w:val="008E7B21"/>
    <w:rsid w:val="008F22BB"/>
    <w:rsid w:val="008F5161"/>
    <w:rsid w:val="008F57A2"/>
    <w:rsid w:val="008F764F"/>
    <w:rsid w:val="00900369"/>
    <w:rsid w:val="00900798"/>
    <w:rsid w:val="009009DB"/>
    <w:rsid w:val="0090137D"/>
    <w:rsid w:val="009026DB"/>
    <w:rsid w:val="00902C5D"/>
    <w:rsid w:val="00903064"/>
    <w:rsid w:val="009037AA"/>
    <w:rsid w:val="00903E48"/>
    <w:rsid w:val="00904AC4"/>
    <w:rsid w:val="00904B75"/>
    <w:rsid w:val="009054D1"/>
    <w:rsid w:val="00906574"/>
    <w:rsid w:val="009122DE"/>
    <w:rsid w:val="0091609A"/>
    <w:rsid w:val="00916FF4"/>
    <w:rsid w:val="009177E5"/>
    <w:rsid w:val="0092192E"/>
    <w:rsid w:val="00921C38"/>
    <w:rsid w:val="0092270D"/>
    <w:rsid w:val="00924962"/>
    <w:rsid w:val="0092564A"/>
    <w:rsid w:val="00925E3C"/>
    <w:rsid w:val="009269AF"/>
    <w:rsid w:val="00926D7C"/>
    <w:rsid w:val="00930F24"/>
    <w:rsid w:val="009310FF"/>
    <w:rsid w:val="00931923"/>
    <w:rsid w:val="00931E8C"/>
    <w:rsid w:val="009355BF"/>
    <w:rsid w:val="00935E31"/>
    <w:rsid w:val="00936325"/>
    <w:rsid w:val="0093668A"/>
    <w:rsid w:val="00936985"/>
    <w:rsid w:val="0094005C"/>
    <w:rsid w:val="00940264"/>
    <w:rsid w:val="00940F1A"/>
    <w:rsid w:val="00942900"/>
    <w:rsid w:val="00942A68"/>
    <w:rsid w:val="009437C3"/>
    <w:rsid w:val="009447D3"/>
    <w:rsid w:val="00945167"/>
    <w:rsid w:val="00946CFA"/>
    <w:rsid w:val="009476A1"/>
    <w:rsid w:val="00950466"/>
    <w:rsid w:val="0095383E"/>
    <w:rsid w:val="009540D3"/>
    <w:rsid w:val="00956D30"/>
    <w:rsid w:val="00956DE0"/>
    <w:rsid w:val="009570C4"/>
    <w:rsid w:val="0096013D"/>
    <w:rsid w:val="00960209"/>
    <w:rsid w:val="00960BCC"/>
    <w:rsid w:val="00961BE6"/>
    <w:rsid w:val="00961EFC"/>
    <w:rsid w:val="009627C2"/>
    <w:rsid w:val="00962EED"/>
    <w:rsid w:val="00963189"/>
    <w:rsid w:val="00963315"/>
    <w:rsid w:val="00963434"/>
    <w:rsid w:val="00964872"/>
    <w:rsid w:val="0096565A"/>
    <w:rsid w:val="00965982"/>
    <w:rsid w:val="00967119"/>
    <w:rsid w:val="00967320"/>
    <w:rsid w:val="0096779B"/>
    <w:rsid w:val="009711CE"/>
    <w:rsid w:val="00972D97"/>
    <w:rsid w:val="009766CD"/>
    <w:rsid w:val="0098004F"/>
    <w:rsid w:val="00981254"/>
    <w:rsid w:val="00982BE7"/>
    <w:rsid w:val="00984E14"/>
    <w:rsid w:val="00985405"/>
    <w:rsid w:val="00985E3C"/>
    <w:rsid w:val="00986513"/>
    <w:rsid w:val="00986BDD"/>
    <w:rsid w:val="009876EA"/>
    <w:rsid w:val="0098789C"/>
    <w:rsid w:val="00987DCE"/>
    <w:rsid w:val="0099023E"/>
    <w:rsid w:val="0099053E"/>
    <w:rsid w:val="00991AB3"/>
    <w:rsid w:val="0099290D"/>
    <w:rsid w:val="00992EEF"/>
    <w:rsid w:val="00994E08"/>
    <w:rsid w:val="00995C61"/>
    <w:rsid w:val="00995F98"/>
    <w:rsid w:val="0099637F"/>
    <w:rsid w:val="0099756E"/>
    <w:rsid w:val="009A084B"/>
    <w:rsid w:val="009A19E7"/>
    <w:rsid w:val="009A3300"/>
    <w:rsid w:val="009A3490"/>
    <w:rsid w:val="009A3AA8"/>
    <w:rsid w:val="009A547B"/>
    <w:rsid w:val="009A5A8E"/>
    <w:rsid w:val="009A74A7"/>
    <w:rsid w:val="009B1A9C"/>
    <w:rsid w:val="009B4569"/>
    <w:rsid w:val="009B4DCF"/>
    <w:rsid w:val="009B574B"/>
    <w:rsid w:val="009B5F79"/>
    <w:rsid w:val="009B6652"/>
    <w:rsid w:val="009B6BCC"/>
    <w:rsid w:val="009C051C"/>
    <w:rsid w:val="009C0578"/>
    <w:rsid w:val="009C099A"/>
    <w:rsid w:val="009C0C8E"/>
    <w:rsid w:val="009C0F75"/>
    <w:rsid w:val="009C14AA"/>
    <w:rsid w:val="009C179C"/>
    <w:rsid w:val="009C1D13"/>
    <w:rsid w:val="009C357C"/>
    <w:rsid w:val="009C36AC"/>
    <w:rsid w:val="009C39D5"/>
    <w:rsid w:val="009C734B"/>
    <w:rsid w:val="009C7B51"/>
    <w:rsid w:val="009D0744"/>
    <w:rsid w:val="009D1081"/>
    <w:rsid w:val="009D1119"/>
    <w:rsid w:val="009D1B78"/>
    <w:rsid w:val="009D34D4"/>
    <w:rsid w:val="009D4BFA"/>
    <w:rsid w:val="009D6A84"/>
    <w:rsid w:val="009D7102"/>
    <w:rsid w:val="009D7CBB"/>
    <w:rsid w:val="009E1480"/>
    <w:rsid w:val="009E2573"/>
    <w:rsid w:val="009E2617"/>
    <w:rsid w:val="009E3DED"/>
    <w:rsid w:val="009E3EEC"/>
    <w:rsid w:val="009E62D0"/>
    <w:rsid w:val="009E6944"/>
    <w:rsid w:val="009E7506"/>
    <w:rsid w:val="009F117E"/>
    <w:rsid w:val="009F1919"/>
    <w:rsid w:val="009F2DE5"/>
    <w:rsid w:val="009F3026"/>
    <w:rsid w:val="009F4FBE"/>
    <w:rsid w:val="009F522E"/>
    <w:rsid w:val="009F5889"/>
    <w:rsid w:val="009F6A89"/>
    <w:rsid w:val="009F757E"/>
    <w:rsid w:val="00A00287"/>
    <w:rsid w:val="00A01474"/>
    <w:rsid w:val="00A01A1E"/>
    <w:rsid w:val="00A02C33"/>
    <w:rsid w:val="00A03412"/>
    <w:rsid w:val="00A03AF4"/>
    <w:rsid w:val="00A03E2B"/>
    <w:rsid w:val="00A040EA"/>
    <w:rsid w:val="00A043C0"/>
    <w:rsid w:val="00A047FD"/>
    <w:rsid w:val="00A06041"/>
    <w:rsid w:val="00A06233"/>
    <w:rsid w:val="00A0645C"/>
    <w:rsid w:val="00A113C3"/>
    <w:rsid w:val="00A124A0"/>
    <w:rsid w:val="00A1266E"/>
    <w:rsid w:val="00A14218"/>
    <w:rsid w:val="00A1535F"/>
    <w:rsid w:val="00A154B8"/>
    <w:rsid w:val="00A163B6"/>
    <w:rsid w:val="00A17441"/>
    <w:rsid w:val="00A21F6D"/>
    <w:rsid w:val="00A22328"/>
    <w:rsid w:val="00A22820"/>
    <w:rsid w:val="00A23907"/>
    <w:rsid w:val="00A24248"/>
    <w:rsid w:val="00A25AB4"/>
    <w:rsid w:val="00A30F05"/>
    <w:rsid w:val="00A32955"/>
    <w:rsid w:val="00A330D9"/>
    <w:rsid w:val="00A33FDB"/>
    <w:rsid w:val="00A35C81"/>
    <w:rsid w:val="00A36364"/>
    <w:rsid w:val="00A36997"/>
    <w:rsid w:val="00A36E30"/>
    <w:rsid w:val="00A37A38"/>
    <w:rsid w:val="00A4067C"/>
    <w:rsid w:val="00A40FC0"/>
    <w:rsid w:val="00A41F2F"/>
    <w:rsid w:val="00A4333C"/>
    <w:rsid w:val="00A43779"/>
    <w:rsid w:val="00A44814"/>
    <w:rsid w:val="00A44865"/>
    <w:rsid w:val="00A4549A"/>
    <w:rsid w:val="00A4604B"/>
    <w:rsid w:val="00A5337E"/>
    <w:rsid w:val="00A53E8F"/>
    <w:rsid w:val="00A54C29"/>
    <w:rsid w:val="00A55395"/>
    <w:rsid w:val="00A55A8F"/>
    <w:rsid w:val="00A57227"/>
    <w:rsid w:val="00A5733B"/>
    <w:rsid w:val="00A57551"/>
    <w:rsid w:val="00A57CC5"/>
    <w:rsid w:val="00A57CF4"/>
    <w:rsid w:val="00A60852"/>
    <w:rsid w:val="00A61097"/>
    <w:rsid w:val="00A617F7"/>
    <w:rsid w:val="00A62A7E"/>
    <w:rsid w:val="00A6362F"/>
    <w:rsid w:val="00A639E1"/>
    <w:rsid w:val="00A6477D"/>
    <w:rsid w:val="00A64F39"/>
    <w:rsid w:val="00A6718C"/>
    <w:rsid w:val="00A75092"/>
    <w:rsid w:val="00A75B93"/>
    <w:rsid w:val="00A80F1B"/>
    <w:rsid w:val="00A81759"/>
    <w:rsid w:val="00A82703"/>
    <w:rsid w:val="00A82A04"/>
    <w:rsid w:val="00A82E14"/>
    <w:rsid w:val="00A84B23"/>
    <w:rsid w:val="00A85096"/>
    <w:rsid w:val="00A86ACB"/>
    <w:rsid w:val="00A915E7"/>
    <w:rsid w:val="00A91639"/>
    <w:rsid w:val="00A91733"/>
    <w:rsid w:val="00A91862"/>
    <w:rsid w:val="00A92E1B"/>
    <w:rsid w:val="00A934D5"/>
    <w:rsid w:val="00A93A03"/>
    <w:rsid w:val="00A93C5D"/>
    <w:rsid w:val="00A9556B"/>
    <w:rsid w:val="00A9616C"/>
    <w:rsid w:val="00A9697A"/>
    <w:rsid w:val="00A96E79"/>
    <w:rsid w:val="00A97194"/>
    <w:rsid w:val="00A97B73"/>
    <w:rsid w:val="00AA00B2"/>
    <w:rsid w:val="00AA060D"/>
    <w:rsid w:val="00AA0755"/>
    <w:rsid w:val="00AA178E"/>
    <w:rsid w:val="00AA311F"/>
    <w:rsid w:val="00AA3C2C"/>
    <w:rsid w:val="00AA3CDB"/>
    <w:rsid w:val="00AA760B"/>
    <w:rsid w:val="00AB080E"/>
    <w:rsid w:val="00AB0E01"/>
    <w:rsid w:val="00AB114D"/>
    <w:rsid w:val="00AB2566"/>
    <w:rsid w:val="00AB2809"/>
    <w:rsid w:val="00AB3935"/>
    <w:rsid w:val="00AB3FC3"/>
    <w:rsid w:val="00AB41F3"/>
    <w:rsid w:val="00AB4905"/>
    <w:rsid w:val="00AB6DDB"/>
    <w:rsid w:val="00AC1179"/>
    <w:rsid w:val="00AC26E8"/>
    <w:rsid w:val="00AC2A79"/>
    <w:rsid w:val="00AC3094"/>
    <w:rsid w:val="00AC55D2"/>
    <w:rsid w:val="00AC65BA"/>
    <w:rsid w:val="00AC7073"/>
    <w:rsid w:val="00AC7F34"/>
    <w:rsid w:val="00AD006A"/>
    <w:rsid w:val="00AD101A"/>
    <w:rsid w:val="00AD2C63"/>
    <w:rsid w:val="00AD504F"/>
    <w:rsid w:val="00AD6550"/>
    <w:rsid w:val="00AD6768"/>
    <w:rsid w:val="00AD6A25"/>
    <w:rsid w:val="00AD6C8D"/>
    <w:rsid w:val="00AD7A38"/>
    <w:rsid w:val="00AD7F41"/>
    <w:rsid w:val="00AE015A"/>
    <w:rsid w:val="00AE1DDE"/>
    <w:rsid w:val="00AE21CA"/>
    <w:rsid w:val="00AE2369"/>
    <w:rsid w:val="00AE3B0F"/>
    <w:rsid w:val="00AE3DD7"/>
    <w:rsid w:val="00AE69AD"/>
    <w:rsid w:val="00AE7F03"/>
    <w:rsid w:val="00AF0FBE"/>
    <w:rsid w:val="00AF10E4"/>
    <w:rsid w:val="00AF3BFA"/>
    <w:rsid w:val="00AF5AFB"/>
    <w:rsid w:val="00AF5FE2"/>
    <w:rsid w:val="00AF6E56"/>
    <w:rsid w:val="00AF706B"/>
    <w:rsid w:val="00AF70E4"/>
    <w:rsid w:val="00AF7C49"/>
    <w:rsid w:val="00B0059E"/>
    <w:rsid w:val="00B009FD"/>
    <w:rsid w:val="00B011FA"/>
    <w:rsid w:val="00B0211A"/>
    <w:rsid w:val="00B037EB"/>
    <w:rsid w:val="00B05649"/>
    <w:rsid w:val="00B07F29"/>
    <w:rsid w:val="00B1239D"/>
    <w:rsid w:val="00B14DE3"/>
    <w:rsid w:val="00B16343"/>
    <w:rsid w:val="00B16B01"/>
    <w:rsid w:val="00B20C19"/>
    <w:rsid w:val="00B216D4"/>
    <w:rsid w:val="00B218FC"/>
    <w:rsid w:val="00B21A42"/>
    <w:rsid w:val="00B231A2"/>
    <w:rsid w:val="00B2345F"/>
    <w:rsid w:val="00B244DA"/>
    <w:rsid w:val="00B2604B"/>
    <w:rsid w:val="00B2664F"/>
    <w:rsid w:val="00B26A43"/>
    <w:rsid w:val="00B30591"/>
    <w:rsid w:val="00B30592"/>
    <w:rsid w:val="00B30914"/>
    <w:rsid w:val="00B35BC4"/>
    <w:rsid w:val="00B363C9"/>
    <w:rsid w:val="00B36FEE"/>
    <w:rsid w:val="00B407C0"/>
    <w:rsid w:val="00B40E21"/>
    <w:rsid w:val="00B40F86"/>
    <w:rsid w:val="00B41ACE"/>
    <w:rsid w:val="00B429E4"/>
    <w:rsid w:val="00B44429"/>
    <w:rsid w:val="00B44BB4"/>
    <w:rsid w:val="00B45679"/>
    <w:rsid w:val="00B47A03"/>
    <w:rsid w:val="00B47B27"/>
    <w:rsid w:val="00B5140C"/>
    <w:rsid w:val="00B51F65"/>
    <w:rsid w:val="00B54CFF"/>
    <w:rsid w:val="00B54FCC"/>
    <w:rsid w:val="00B55F09"/>
    <w:rsid w:val="00B56CFE"/>
    <w:rsid w:val="00B570F7"/>
    <w:rsid w:val="00B608FC"/>
    <w:rsid w:val="00B61549"/>
    <w:rsid w:val="00B63526"/>
    <w:rsid w:val="00B64D70"/>
    <w:rsid w:val="00B653AC"/>
    <w:rsid w:val="00B656CE"/>
    <w:rsid w:val="00B66480"/>
    <w:rsid w:val="00B66A9C"/>
    <w:rsid w:val="00B67572"/>
    <w:rsid w:val="00B67A6B"/>
    <w:rsid w:val="00B67FAA"/>
    <w:rsid w:val="00B70F02"/>
    <w:rsid w:val="00B716C9"/>
    <w:rsid w:val="00B73A60"/>
    <w:rsid w:val="00B753A1"/>
    <w:rsid w:val="00B76B87"/>
    <w:rsid w:val="00B777F1"/>
    <w:rsid w:val="00B805C5"/>
    <w:rsid w:val="00B80A06"/>
    <w:rsid w:val="00B8179A"/>
    <w:rsid w:val="00B8256D"/>
    <w:rsid w:val="00B827AF"/>
    <w:rsid w:val="00B85F09"/>
    <w:rsid w:val="00B93447"/>
    <w:rsid w:val="00B934A8"/>
    <w:rsid w:val="00B94E89"/>
    <w:rsid w:val="00B97CB3"/>
    <w:rsid w:val="00BA09B9"/>
    <w:rsid w:val="00BA170D"/>
    <w:rsid w:val="00BA1A5D"/>
    <w:rsid w:val="00BA2F94"/>
    <w:rsid w:val="00BA5E18"/>
    <w:rsid w:val="00BA613A"/>
    <w:rsid w:val="00BA7205"/>
    <w:rsid w:val="00BA791E"/>
    <w:rsid w:val="00BA7EBE"/>
    <w:rsid w:val="00BB00DC"/>
    <w:rsid w:val="00BB03DB"/>
    <w:rsid w:val="00BB0E82"/>
    <w:rsid w:val="00BB0F8C"/>
    <w:rsid w:val="00BB222E"/>
    <w:rsid w:val="00BB2E08"/>
    <w:rsid w:val="00BB2F5F"/>
    <w:rsid w:val="00BB3ED1"/>
    <w:rsid w:val="00BB4971"/>
    <w:rsid w:val="00BB4E1A"/>
    <w:rsid w:val="00BB733F"/>
    <w:rsid w:val="00BB7930"/>
    <w:rsid w:val="00BB7CA9"/>
    <w:rsid w:val="00BC02DC"/>
    <w:rsid w:val="00BC0579"/>
    <w:rsid w:val="00BC060D"/>
    <w:rsid w:val="00BC1C21"/>
    <w:rsid w:val="00BC1D24"/>
    <w:rsid w:val="00BC1FB5"/>
    <w:rsid w:val="00BC2596"/>
    <w:rsid w:val="00BC27C2"/>
    <w:rsid w:val="00BC4036"/>
    <w:rsid w:val="00BC41B1"/>
    <w:rsid w:val="00BC64CF"/>
    <w:rsid w:val="00BC7661"/>
    <w:rsid w:val="00BD0104"/>
    <w:rsid w:val="00BD04AA"/>
    <w:rsid w:val="00BD1989"/>
    <w:rsid w:val="00BD1A31"/>
    <w:rsid w:val="00BD2200"/>
    <w:rsid w:val="00BD3A68"/>
    <w:rsid w:val="00BD48D9"/>
    <w:rsid w:val="00BD6641"/>
    <w:rsid w:val="00BD74BE"/>
    <w:rsid w:val="00BD78DE"/>
    <w:rsid w:val="00BE0731"/>
    <w:rsid w:val="00BE1756"/>
    <w:rsid w:val="00BE2B07"/>
    <w:rsid w:val="00BE300E"/>
    <w:rsid w:val="00BE3AE4"/>
    <w:rsid w:val="00BE680B"/>
    <w:rsid w:val="00BE6C1D"/>
    <w:rsid w:val="00BE73F9"/>
    <w:rsid w:val="00BF112E"/>
    <w:rsid w:val="00BF3A21"/>
    <w:rsid w:val="00BF3F4E"/>
    <w:rsid w:val="00BF431B"/>
    <w:rsid w:val="00BF47A0"/>
    <w:rsid w:val="00BF483A"/>
    <w:rsid w:val="00BF527E"/>
    <w:rsid w:val="00C00D4D"/>
    <w:rsid w:val="00C01437"/>
    <w:rsid w:val="00C0235C"/>
    <w:rsid w:val="00C04E49"/>
    <w:rsid w:val="00C05331"/>
    <w:rsid w:val="00C059E9"/>
    <w:rsid w:val="00C05B88"/>
    <w:rsid w:val="00C05C88"/>
    <w:rsid w:val="00C06220"/>
    <w:rsid w:val="00C065AB"/>
    <w:rsid w:val="00C07BD7"/>
    <w:rsid w:val="00C11A46"/>
    <w:rsid w:val="00C1274F"/>
    <w:rsid w:val="00C131DE"/>
    <w:rsid w:val="00C13657"/>
    <w:rsid w:val="00C20219"/>
    <w:rsid w:val="00C2022A"/>
    <w:rsid w:val="00C2033C"/>
    <w:rsid w:val="00C216ED"/>
    <w:rsid w:val="00C21AB6"/>
    <w:rsid w:val="00C22793"/>
    <w:rsid w:val="00C227E3"/>
    <w:rsid w:val="00C2426E"/>
    <w:rsid w:val="00C26348"/>
    <w:rsid w:val="00C26D27"/>
    <w:rsid w:val="00C303F9"/>
    <w:rsid w:val="00C30EC0"/>
    <w:rsid w:val="00C3127C"/>
    <w:rsid w:val="00C3136C"/>
    <w:rsid w:val="00C31ECF"/>
    <w:rsid w:val="00C32AB4"/>
    <w:rsid w:val="00C3331B"/>
    <w:rsid w:val="00C3615F"/>
    <w:rsid w:val="00C36627"/>
    <w:rsid w:val="00C373D1"/>
    <w:rsid w:val="00C40164"/>
    <w:rsid w:val="00C40A1A"/>
    <w:rsid w:val="00C40BAD"/>
    <w:rsid w:val="00C40C48"/>
    <w:rsid w:val="00C410EE"/>
    <w:rsid w:val="00C4132A"/>
    <w:rsid w:val="00C439DD"/>
    <w:rsid w:val="00C442ED"/>
    <w:rsid w:val="00C45520"/>
    <w:rsid w:val="00C4648B"/>
    <w:rsid w:val="00C50D79"/>
    <w:rsid w:val="00C5299E"/>
    <w:rsid w:val="00C534AB"/>
    <w:rsid w:val="00C53732"/>
    <w:rsid w:val="00C5429D"/>
    <w:rsid w:val="00C55658"/>
    <w:rsid w:val="00C55C6D"/>
    <w:rsid w:val="00C60B2F"/>
    <w:rsid w:val="00C60C22"/>
    <w:rsid w:val="00C60DD4"/>
    <w:rsid w:val="00C6155E"/>
    <w:rsid w:val="00C621E9"/>
    <w:rsid w:val="00C62440"/>
    <w:rsid w:val="00C62675"/>
    <w:rsid w:val="00C63361"/>
    <w:rsid w:val="00C64604"/>
    <w:rsid w:val="00C65074"/>
    <w:rsid w:val="00C65332"/>
    <w:rsid w:val="00C65FCB"/>
    <w:rsid w:val="00C66499"/>
    <w:rsid w:val="00C66970"/>
    <w:rsid w:val="00C66E03"/>
    <w:rsid w:val="00C700C9"/>
    <w:rsid w:val="00C704CC"/>
    <w:rsid w:val="00C710C7"/>
    <w:rsid w:val="00C714A0"/>
    <w:rsid w:val="00C71E42"/>
    <w:rsid w:val="00C72F76"/>
    <w:rsid w:val="00C74132"/>
    <w:rsid w:val="00C746EA"/>
    <w:rsid w:val="00C762F4"/>
    <w:rsid w:val="00C80AFC"/>
    <w:rsid w:val="00C80E8F"/>
    <w:rsid w:val="00C8109B"/>
    <w:rsid w:val="00C839E0"/>
    <w:rsid w:val="00C83A2D"/>
    <w:rsid w:val="00C84C1E"/>
    <w:rsid w:val="00C85D97"/>
    <w:rsid w:val="00C87737"/>
    <w:rsid w:val="00C877FC"/>
    <w:rsid w:val="00C87CA9"/>
    <w:rsid w:val="00C920F9"/>
    <w:rsid w:val="00C92E22"/>
    <w:rsid w:val="00C9314A"/>
    <w:rsid w:val="00C93753"/>
    <w:rsid w:val="00C94AAA"/>
    <w:rsid w:val="00C94CD2"/>
    <w:rsid w:val="00C94F07"/>
    <w:rsid w:val="00C963DF"/>
    <w:rsid w:val="00C9664A"/>
    <w:rsid w:val="00C97A83"/>
    <w:rsid w:val="00CA0464"/>
    <w:rsid w:val="00CA1725"/>
    <w:rsid w:val="00CA1A09"/>
    <w:rsid w:val="00CA2475"/>
    <w:rsid w:val="00CA2ED4"/>
    <w:rsid w:val="00CA3A1C"/>
    <w:rsid w:val="00CA3C01"/>
    <w:rsid w:val="00CA42B7"/>
    <w:rsid w:val="00CA483B"/>
    <w:rsid w:val="00CA53B7"/>
    <w:rsid w:val="00CA5593"/>
    <w:rsid w:val="00CB42CF"/>
    <w:rsid w:val="00CB5039"/>
    <w:rsid w:val="00CB6089"/>
    <w:rsid w:val="00CB6F41"/>
    <w:rsid w:val="00CC207C"/>
    <w:rsid w:val="00CC4396"/>
    <w:rsid w:val="00CC69CA"/>
    <w:rsid w:val="00CC705B"/>
    <w:rsid w:val="00CC773A"/>
    <w:rsid w:val="00CD1170"/>
    <w:rsid w:val="00CD1468"/>
    <w:rsid w:val="00CD377A"/>
    <w:rsid w:val="00CD3EE9"/>
    <w:rsid w:val="00CD4F74"/>
    <w:rsid w:val="00CD6075"/>
    <w:rsid w:val="00CD6522"/>
    <w:rsid w:val="00CD6EED"/>
    <w:rsid w:val="00CD7270"/>
    <w:rsid w:val="00CD7EEF"/>
    <w:rsid w:val="00CE0C70"/>
    <w:rsid w:val="00CE1DB8"/>
    <w:rsid w:val="00CE255F"/>
    <w:rsid w:val="00CE2648"/>
    <w:rsid w:val="00CE3104"/>
    <w:rsid w:val="00CE3E25"/>
    <w:rsid w:val="00CE69E7"/>
    <w:rsid w:val="00CF1770"/>
    <w:rsid w:val="00CF2B8D"/>
    <w:rsid w:val="00CF31C6"/>
    <w:rsid w:val="00CF35E8"/>
    <w:rsid w:val="00CF5B03"/>
    <w:rsid w:val="00CF6276"/>
    <w:rsid w:val="00CF6513"/>
    <w:rsid w:val="00CF6C47"/>
    <w:rsid w:val="00CF7DD3"/>
    <w:rsid w:val="00D004C9"/>
    <w:rsid w:val="00D02979"/>
    <w:rsid w:val="00D02E02"/>
    <w:rsid w:val="00D036A5"/>
    <w:rsid w:val="00D043C9"/>
    <w:rsid w:val="00D04EED"/>
    <w:rsid w:val="00D059F0"/>
    <w:rsid w:val="00D0696C"/>
    <w:rsid w:val="00D069DA"/>
    <w:rsid w:val="00D07583"/>
    <w:rsid w:val="00D11825"/>
    <w:rsid w:val="00D12413"/>
    <w:rsid w:val="00D130F1"/>
    <w:rsid w:val="00D13566"/>
    <w:rsid w:val="00D135DA"/>
    <w:rsid w:val="00D13C8E"/>
    <w:rsid w:val="00D17C4B"/>
    <w:rsid w:val="00D17D6B"/>
    <w:rsid w:val="00D201E5"/>
    <w:rsid w:val="00D20570"/>
    <w:rsid w:val="00D20730"/>
    <w:rsid w:val="00D20782"/>
    <w:rsid w:val="00D21072"/>
    <w:rsid w:val="00D21AC4"/>
    <w:rsid w:val="00D21D4D"/>
    <w:rsid w:val="00D222EB"/>
    <w:rsid w:val="00D22AC6"/>
    <w:rsid w:val="00D31D5B"/>
    <w:rsid w:val="00D32636"/>
    <w:rsid w:val="00D327D6"/>
    <w:rsid w:val="00D334F7"/>
    <w:rsid w:val="00D34F5C"/>
    <w:rsid w:val="00D3505B"/>
    <w:rsid w:val="00D352E7"/>
    <w:rsid w:val="00D35CAF"/>
    <w:rsid w:val="00D36F04"/>
    <w:rsid w:val="00D375FB"/>
    <w:rsid w:val="00D37FD9"/>
    <w:rsid w:val="00D4177B"/>
    <w:rsid w:val="00D419F6"/>
    <w:rsid w:val="00D41AD1"/>
    <w:rsid w:val="00D41F73"/>
    <w:rsid w:val="00D4242F"/>
    <w:rsid w:val="00D42641"/>
    <w:rsid w:val="00D42CB1"/>
    <w:rsid w:val="00D43D0B"/>
    <w:rsid w:val="00D46238"/>
    <w:rsid w:val="00D46A3B"/>
    <w:rsid w:val="00D513FD"/>
    <w:rsid w:val="00D522F8"/>
    <w:rsid w:val="00D53914"/>
    <w:rsid w:val="00D540D1"/>
    <w:rsid w:val="00D542FD"/>
    <w:rsid w:val="00D54BE0"/>
    <w:rsid w:val="00D54D3D"/>
    <w:rsid w:val="00D56A55"/>
    <w:rsid w:val="00D60963"/>
    <w:rsid w:val="00D61ADF"/>
    <w:rsid w:val="00D6252F"/>
    <w:rsid w:val="00D62C85"/>
    <w:rsid w:val="00D632EB"/>
    <w:rsid w:val="00D63F85"/>
    <w:rsid w:val="00D6785D"/>
    <w:rsid w:val="00D703DB"/>
    <w:rsid w:val="00D71C2D"/>
    <w:rsid w:val="00D72F62"/>
    <w:rsid w:val="00D7331B"/>
    <w:rsid w:val="00D73877"/>
    <w:rsid w:val="00D74BE7"/>
    <w:rsid w:val="00D750E0"/>
    <w:rsid w:val="00D75897"/>
    <w:rsid w:val="00D80785"/>
    <w:rsid w:val="00D80DBE"/>
    <w:rsid w:val="00D812C4"/>
    <w:rsid w:val="00D81619"/>
    <w:rsid w:val="00D8162F"/>
    <w:rsid w:val="00D82032"/>
    <w:rsid w:val="00D840CC"/>
    <w:rsid w:val="00D84733"/>
    <w:rsid w:val="00D85D25"/>
    <w:rsid w:val="00D86759"/>
    <w:rsid w:val="00D86CE9"/>
    <w:rsid w:val="00D871FB"/>
    <w:rsid w:val="00D87538"/>
    <w:rsid w:val="00D91638"/>
    <w:rsid w:val="00D921B0"/>
    <w:rsid w:val="00D934D2"/>
    <w:rsid w:val="00D93B44"/>
    <w:rsid w:val="00D949DC"/>
    <w:rsid w:val="00D95A99"/>
    <w:rsid w:val="00D9610D"/>
    <w:rsid w:val="00D979AC"/>
    <w:rsid w:val="00DA1019"/>
    <w:rsid w:val="00DA215F"/>
    <w:rsid w:val="00DA2999"/>
    <w:rsid w:val="00DA536D"/>
    <w:rsid w:val="00DA537A"/>
    <w:rsid w:val="00DA5B07"/>
    <w:rsid w:val="00DA5CB1"/>
    <w:rsid w:val="00DA6A7F"/>
    <w:rsid w:val="00DA6B90"/>
    <w:rsid w:val="00DA6D5D"/>
    <w:rsid w:val="00DA7D8C"/>
    <w:rsid w:val="00DB137B"/>
    <w:rsid w:val="00DB2B92"/>
    <w:rsid w:val="00DB6397"/>
    <w:rsid w:val="00DB6CA9"/>
    <w:rsid w:val="00DC0EC0"/>
    <w:rsid w:val="00DC13A8"/>
    <w:rsid w:val="00DC18BC"/>
    <w:rsid w:val="00DC2C9E"/>
    <w:rsid w:val="00DC3594"/>
    <w:rsid w:val="00DC3B49"/>
    <w:rsid w:val="00DC6609"/>
    <w:rsid w:val="00DD0B23"/>
    <w:rsid w:val="00DD0E7B"/>
    <w:rsid w:val="00DD1167"/>
    <w:rsid w:val="00DD1222"/>
    <w:rsid w:val="00DD182F"/>
    <w:rsid w:val="00DD29B1"/>
    <w:rsid w:val="00DD5E0B"/>
    <w:rsid w:val="00DD5E94"/>
    <w:rsid w:val="00DE0C05"/>
    <w:rsid w:val="00DE2A0D"/>
    <w:rsid w:val="00DE2BA7"/>
    <w:rsid w:val="00DE44A9"/>
    <w:rsid w:val="00DE4921"/>
    <w:rsid w:val="00DE5E95"/>
    <w:rsid w:val="00DE627A"/>
    <w:rsid w:val="00DE7EAE"/>
    <w:rsid w:val="00DE7F47"/>
    <w:rsid w:val="00DF0A7E"/>
    <w:rsid w:val="00DF2361"/>
    <w:rsid w:val="00DF2A32"/>
    <w:rsid w:val="00DF2C16"/>
    <w:rsid w:val="00DF5E92"/>
    <w:rsid w:val="00DF7D81"/>
    <w:rsid w:val="00E00377"/>
    <w:rsid w:val="00E00A55"/>
    <w:rsid w:val="00E0164C"/>
    <w:rsid w:val="00E02893"/>
    <w:rsid w:val="00E029F2"/>
    <w:rsid w:val="00E02D41"/>
    <w:rsid w:val="00E02ECF"/>
    <w:rsid w:val="00E0334C"/>
    <w:rsid w:val="00E048A3"/>
    <w:rsid w:val="00E04F16"/>
    <w:rsid w:val="00E102C1"/>
    <w:rsid w:val="00E1098A"/>
    <w:rsid w:val="00E14262"/>
    <w:rsid w:val="00E14BC5"/>
    <w:rsid w:val="00E20F58"/>
    <w:rsid w:val="00E21472"/>
    <w:rsid w:val="00E21EAB"/>
    <w:rsid w:val="00E22839"/>
    <w:rsid w:val="00E2401D"/>
    <w:rsid w:val="00E2471A"/>
    <w:rsid w:val="00E2574D"/>
    <w:rsid w:val="00E25BCB"/>
    <w:rsid w:val="00E26F20"/>
    <w:rsid w:val="00E30608"/>
    <w:rsid w:val="00E312BD"/>
    <w:rsid w:val="00E3137B"/>
    <w:rsid w:val="00E33447"/>
    <w:rsid w:val="00E34C41"/>
    <w:rsid w:val="00E37DC1"/>
    <w:rsid w:val="00E40CB5"/>
    <w:rsid w:val="00E4264B"/>
    <w:rsid w:val="00E42C9C"/>
    <w:rsid w:val="00E44C5D"/>
    <w:rsid w:val="00E4506F"/>
    <w:rsid w:val="00E455E5"/>
    <w:rsid w:val="00E456D1"/>
    <w:rsid w:val="00E5249E"/>
    <w:rsid w:val="00E55990"/>
    <w:rsid w:val="00E5621F"/>
    <w:rsid w:val="00E562F7"/>
    <w:rsid w:val="00E563A1"/>
    <w:rsid w:val="00E574AF"/>
    <w:rsid w:val="00E60299"/>
    <w:rsid w:val="00E6124A"/>
    <w:rsid w:val="00E622FC"/>
    <w:rsid w:val="00E62412"/>
    <w:rsid w:val="00E6263A"/>
    <w:rsid w:val="00E63065"/>
    <w:rsid w:val="00E64928"/>
    <w:rsid w:val="00E66C04"/>
    <w:rsid w:val="00E67FD8"/>
    <w:rsid w:val="00E701F6"/>
    <w:rsid w:val="00E71D60"/>
    <w:rsid w:val="00E7284F"/>
    <w:rsid w:val="00E731C0"/>
    <w:rsid w:val="00E74E9C"/>
    <w:rsid w:val="00E74FB5"/>
    <w:rsid w:val="00E76432"/>
    <w:rsid w:val="00E76681"/>
    <w:rsid w:val="00E76DDD"/>
    <w:rsid w:val="00E77988"/>
    <w:rsid w:val="00E77F19"/>
    <w:rsid w:val="00E801C2"/>
    <w:rsid w:val="00E8176F"/>
    <w:rsid w:val="00E81867"/>
    <w:rsid w:val="00E81B2D"/>
    <w:rsid w:val="00E822B8"/>
    <w:rsid w:val="00E826CF"/>
    <w:rsid w:val="00E82BF5"/>
    <w:rsid w:val="00E83567"/>
    <w:rsid w:val="00E83FFF"/>
    <w:rsid w:val="00E854F8"/>
    <w:rsid w:val="00E85836"/>
    <w:rsid w:val="00E86879"/>
    <w:rsid w:val="00E86AD5"/>
    <w:rsid w:val="00E9095E"/>
    <w:rsid w:val="00E92FF7"/>
    <w:rsid w:val="00E951D4"/>
    <w:rsid w:val="00E95471"/>
    <w:rsid w:val="00E959D3"/>
    <w:rsid w:val="00E95A13"/>
    <w:rsid w:val="00E95B27"/>
    <w:rsid w:val="00E9611A"/>
    <w:rsid w:val="00E965A1"/>
    <w:rsid w:val="00E96A8D"/>
    <w:rsid w:val="00E96DDF"/>
    <w:rsid w:val="00E97DDA"/>
    <w:rsid w:val="00EA1664"/>
    <w:rsid w:val="00EA2D07"/>
    <w:rsid w:val="00EA3069"/>
    <w:rsid w:val="00EA6D90"/>
    <w:rsid w:val="00EA7BE6"/>
    <w:rsid w:val="00EB04EC"/>
    <w:rsid w:val="00EB0659"/>
    <w:rsid w:val="00EB0767"/>
    <w:rsid w:val="00EB0CAA"/>
    <w:rsid w:val="00EB2AD5"/>
    <w:rsid w:val="00EB2FD4"/>
    <w:rsid w:val="00EB3220"/>
    <w:rsid w:val="00EB39F0"/>
    <w:rsid w:val="00EB4D07"/>
    <w:rsid w:val="00EB4F8D"/>
    <w:rsid w:val="00EB6D33"/>
    <w:rsid w:val="00EB7F4A"/>
    <w:rsid w:val="00EC38C8"/>
    <w:rsid w:val="00EC3DE1"/>
    <w:rsid w:val="00EC61DE"/>
    <w:rsid w:val="00EC676A"/>
    <w:rsid w:val="00EC7768"/>
    <w:rsid w:val="00EC7D80"/>
    <w:rsid w:val="00ED02B9"/>
    <w:rsid w:val="00ED06D7"/>
    <w:rsid w:val="00ED0705"/>
    <w:rsid w:val="00ED19A9"/>
    <w:rsid w:val="00ED2A73"/>
    <w:rsid w:val="00ED3477"/>
    <w:rsid w:val="00ED45E5"/>
    <w:rsid w:val="00ED4EED"/>
    <w:rsid w:val="00EE36AE"/>
    <w:rsid w:val="00EE374E"/>
    <w:rsid w:val="00EE3D6C"/>
    <w:rsid w:val="00EE3D84"/>
    <w:rsid w:val="00EE580A"/>
    <w:rsid w:val="00EE6157"/>
    <w:rsid w:val="00EE7E58"/>
    <w:rsid w:val="00EF2C85"/>
    <w:rsid w:val="00EF3D81"/>
    <w:rsid w:val="00EF4014"/>
    <w:rsid w:val="00EF44AC"/>
    <w:rsid w:val="00EF7528"/>
    <w:rsid w:val="00EF7810"/>
    <w:rsid w:val="00F00538"/>
    <w:rsid w:val="00F0139A"/>
    <w:rsid w:val="00F01814"/>
    <w:rsid w:val="00F02820"/>
    <w:rsid w:val="00F0318B"/>
    <w:rsid w:val="00F033D0"/>
    <w:rsid w:val="00F04195"/>
    <w:rsid w:val="00F06C8A"/>
    <w:rsid w:val="00F06DD4"/>
    <w:rsid w:val="00F0745D"/>
    <w:rsid w:val="00F108ED"/>
    <w:rsid w:val="00F10A59"/>
    <w:rsid w:val="00F12641"/>
    <w:rsid w:val="00F12F2F"/>
    <w:rsid w:val="00F138F6"/>
    <w:rsid w:val="00F13CEA"/>
    <w:rsid w:val="00F13EC5"/>
    <w:rsid w:val="00F142A3"/>
    <w:rsid w:val="00F15A03"/>
    <w:rsid w:val="00F215E3"/>
    <w:rsid w:val="00F21824"/>
    <w:rsid w:val="00F224B9"/>
    <w:rsid w:val="00F234FB"/>
    <w:rsid w:val="00F23585"/>
    <w:rsid w:val="00F25520"/>
    <w:rsid w:val="00F26D10"/>
    <w:rsid w:val="00F300CC"/>
    <w:rsid w:val="00F3054F"/>
    <w:rsid w:val="00F326FF"/>
    <w:rsid w:val="00F33476"/>
    <w:rsid w:val="00F3359A"/>
    <w:rsid w:val="00F3491E"/>
    <w:rsid w:val="00F35AF5"/>
    <w:rsid w:val="00F3684C"/>
    <w:rsid w:val="00F377A1"/>
    <w:rsid w:val="00F37EA2"/>
    <w:rsid w:val="00F37EA9"/>
    <w:rsid w:val="00F4027B"/>
    <w:rsid w:val="00F40D95"/>
    <w:rsid w:val="00F43734"/>
    <w:rsid w:val="00F43FB4"/>
    <w:rsid w:val="00F4419E"/>
    <w:rsid w:val="00F45D35"/>
    <w:rsid w:val="00F46917"/>
    <w:rsid w:val="00F47EA4"/>
    <w:rsid w:val="00F519A9"/>
    <w:rsid w:val="00F53003"/>
    <w:rsid w:val="00F53F1E"/>
    <w:rsid w:val="00F5592C"/>
    <w:rsid w:val="00F5613D"/>
    <w:rsid w:val="00F56A07"/>
    <w:rsid w:val="00F573F7"/>
    <w:rsid w:val="00F57A9F"/>
    <w:rsid w:val="00F57F71"/>
    <w:rsid w:val="00F62286"/>
    <w:rsid w:val="00F64C06"/>
    <w:rsid w:val="00F64C5D"/>
    <w:rsid w:val="00F65E2C"/>
    <w:rsid w:val="00F6655F"/>
    <w:rsid w:val="00F66BAD"/>
    <w:rsid w:val="00F66CB4"/>
    <w:rsid w:val="00F67221"/>
    <w:rsid w:val="00F71C42"/>
    <w:rsid w:val="00F74749"/>
    <w:rsid w:val="00F74EDF"/>
    <w:rsid w:val="00F757A3"/>
    <w:rsid w:val="00F76937"/>
    <w:rsid w:val="00F80BB6"/>
    <w:rsid w:val="00F83BFC"/>
    <w:rsid w:val="00F83DF9"/>
    <w:rsid w:val="00F83FDA"/>
    <w:rsid w:val="00F84D52"/>
    <w:rsid w:val="00F855EA"/>
    <w:rsid w:val="00F87A9E"/>
    <w:rsid w:val="00F87BE5"/>
    <w:rsid w:val="00F90910"/>
    <w:rsid w:val="00F93E6D"/>
    <w:rsid w:val="00F94112"/>
    <w:rsid w:val="00F94CD1"/>
    <w:rsid w:val="00F95746"/>
    <w:rsid w:val="00FA0F49"/>
    <w:rsid w:val="00FA1751"/>
    <w:rsid w:val="00FA1D12"/>
    <w:rsid w:val="00FA3A7F"/>
    <w:rsid w:val="00FA5A69"/>
    <w:rsid w:val="00FA64AC"/>
    <w:rsid w:val="00FB0B0D"/>
    <w:rsid w:val="00FB163C"/>
    <w:rsid w:val="00FB1ECC"/>
    <w:rsid w:val="00FB25BB"/>
    <w:rsid w:val="00FB29B2"/>
    <w:rsid w:val="00FB2DD0"/>
    <w:rsid w:val="00FB3895"/>
    <w:rsid w:val="00FB5DEC"/>
    <w:rsid w:val="00FB64F1"/>
    <w:rsid w:val="00FB6973"/>
    <w:rsid w:val="00FB6CA9"/>
    <w:rsid w:val="00FC115C"/>
    <w:rsid w:val="00FC12E6"/>
    <w:rsid w:val="00FC137F"/>
    <w:rsid w:val="00FC27AD"/>
    <w:rsid w:val="00FC36F9"/>
    <w:rsid w:val="00FC3AAE"/>
    <w:rsid w:val="00FC574B"/>
    <w:rsid w:val="00FC58E8"/>
    <w:rsid w:val="00FC5DEA"/>
    <w:rsid w:val="00FC7A8D"/>
    <w:rsid w:val="00FD12BF"/>
    <w:rsid w:val="00FD166E"/>
    <w:rsid w:val="00FD1E1C"/>
    <w:rsid w:val="00FD2173"/>
    <w:rsid w:val="00FD2903"/>
    <w:rsid w:val="00FD3B4B"/>
    <w:rsid w:val="00FD4248"/>
    <w:rsid w:val="00FD4254"/>
    <w:rsid w:val="00FD48ED"/>
    <w:rsid w:val="00FD49CF"/>
    <w:rsid w:val="00FD5752"/>
    <w:rsid w:val="00FD6B75"/>
    <w:rsid w:val="00FD727C"/>
    <w:rsid w:val="00FD78A7"/>
    <w:rsid w:val="00FD7981"/>
    <w:rsid w:val="00FE0DD5"/>
    <w:rsid w:val="00FE11E1"/>
    <w:rsid w:val="00FE1B14"/>
    <w:rsid w:val="00FE2651"/>
    <w:rsid w:val="00FE3069"/>
    <w:rsid w:val="00FE440C"/>
    <w:rsid w:val="00FE456B"/>
    <w:rsid w:val="00FE49C6"/>
    <w:rsid w:val="00FE55B5"/>
    <w:rsid w:val="00FE597D"/>
    <w:rsid w:val="00FE5BAC"/>
    <w:rsid w:val="00FE6C3A"/>
    <w:rsid w:val="00FE7C34"/>
    <w:rsid w:val="00FF055E"/>
    <w:rsid w:val="00FF13DD"/>
    <w:rsid w:val="00FF2529"/>
    <w:rsid w:val="00FF47A5"/>
    <w:rsid w:val="00FF4ED6"/>
    <w:rsid w:val="00FF56A1"/>
    <w:rsid w:val="00FF70DF"/>
    <w:rsid w:val="00FF7EC6"/>
    <w:rsid w:val="1236ADBA"/>
    <w:rsid w:val="1BF9EA23"/>
    <w:rsid w:val="1FB6B1BB"/>
    <w:rsid w:val="24586B47"/>
    <w:rsid w:val="2648425F"/>
    <w:rsid w:val="3D9B5242"/>
    <w:rsid w:val="45CA1EA5"/>
    <w:rsid w:val="48E8FCAC"/>
    <w:rsid w:val="56AC9786"/>
    <w:rsid w:val="584867E7"/>
    <w:rsid w:val="686C9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56E6"/>
  <w15:docId w15:val="{641EEE61-E78C-45AB-B019-558C45D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B82"/>
    <w:pPr>
      <w:spacing w:after="0" w:line="240" w:lineRule="auto"/>
    </w:pPr>
    <w:rPr>
      <w:rFonts w:ascii="Calibri" w:hAnsi="Calibri" w:cs="Calibri"/>
    </w:rPr>
  </w:style>
  <w:style w:type="paragraph" w:styleId="Heading1">
    <w:name w:val="heading 1"/>
    <w:basedOn w:val="Normal"/>
    <w:next w:val="Normal"/>
    <w:link w:val="Heading1Char"/>
    <w:qFormat/>
    <w:rsid w:val="00903E48"/>
    <w:pPr>
      <w:keepNext/>
      <w:jc w:val="center"/>
      <w:outlineLvl w:val="0"/>
    </w:pPr>
    <w:rPr>
      <w:rFonts w:ascii="Arial" w:eastAsia="Times New Roman" w:hAnsi="Arial" w:cs="Arial"/>
      <w:b/>
      <w:bCs/>
      <w:color w:val="000000"/>
      <w:sz w:val="24"/>
      <w:szCs w:val="24"/>
      <w:u w:val="single"/>
    </w:rPr>
  </w:style>
  <w:style w:type="paragraph" w:styleId="Heading2">
    <w:name w:val="heading 2"/>
    <w:basedOn w:val="Normal"/>
    <w:next w:val="Normal"/>
    <w:link w:val="Heading2Char"/>
    <w:qFormat/>
    <w:rsid w:val="00903E48"/>
    <w:pPr>
      <w:keepNext/>
      <w:jc w:val="center"/>
      <w:outlineLvl w:val="1"/>
    </w:pPr>
    <w:rPr>
      <w:rFonts w:ascii="Arial" w:eastAsia="Times New Roman" w:hAnsi="Arial" w:cs="Arial"/>
      <w:b/>
      <w:bCs/>
      <w:color w:val="000000"/>
      <w:sz w:val="24"/>
      <w:szCs w:val="24"/>
    </w:rPr>
  </w:style>
  <w:style w:type="paragraph" w:styleId="Heading3">
    <w:name w:val="heading 3"/>
    <w:basedOn w:val="Normal"/>
    <w:next w:val="Normal"/>
    <w:link w:val="Heading3Char"/>
    <w:qFormat/>
    <w:rsid w:val="00903E48"/>
    <w:pPr>
      <w:keepNext/>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2,Bulleted Text,List Paragraph GHL Reports"/>
    <w:basedOn w:val="Normal"/>
    <w:link w:val="ListParagraphChar"/>
    <w:uiPriority w:val="34"/>
    <w:qFormat/>
    <w:rsid w:val="00121873"/>
    <w:pPr>
      <w:spacing w:after="200" w:line="276" w:lineRule="auto"/>
      <w:ind w:left="720"/>
      <w:contextualSpacing/>
    </w:pPr>
  </w:style>
  <w:style w:type="paragraph" w:styleId="Header">
    <w:name w:val="header"/>
    <w:basedOn w:val="Normal"/>
    <w:link w:val="HeaderChar"/>
    <w:unhideWhenUsed/>
    <w:rsid w:val="00903E48"/>
    <w:pPr>
      <w:tabs>
        <w:tab w:val="center" w:pos="4513"/>
        <w:tab w:val="right" w:pos="9026"/>
      </w:tabs>
    </w:pPr>
  </w:style>
  <w:style w:type="character" w:customStyle="1" w:styleId="HeaderChar">
    <w:name w:val="Header Char"/>
    <w:basedOn w:val="DefaultParagraphFont"/>
    <w:link w:val="Header"/>
    <w:rsid w:val="00903E48"/>
  </w:style>
  <w:style w:type="paragraph" w:styleId="Footer">
    <w:name w:val="footer"/>
    <w:basedOn w:val="Normal"/>
    <w:link w:val="FooterChar"/>
    <w:uiPriority w:val="99"/>
    <w:unhideWhenUsed/>
    <w:rsid w:val="00903E48"/>
    <w:pPr>
      <w:tabs>
        <w:tab w:val="center" w:pos="4513"/>
        <w:tab w:val="right" w:pos="9026"/>
      </w:tabs>
    </w:pPr>
  </w:style>
  <w:style w:type="character" w:customStyle="1" w:styleId="FooterChar">
    <w:name w:val="Footer Char"/>
    <w:basedOn w:val="DefaultParagraphFont"/>
    <w:link w:val="Footer"/>
    <w:uiPriority w:val="99"/>
    <w:rsid w:val="00903E48"/>
  </w:style>
  <w:style w:type="paragraph" w:styleId="BalloonText">
    <w:name w:val="Balloon Text"/>
    <w:basedOn w:val="Normal"/>
    <w:link w:val="BalloonTextChar"/>
    <w:uiPriority w:val="99"/>
    <w:semiHidden/>
    <w:unhideWhenUsed/>
    <w:rsid w:val="00903E48"/>
    <w:rPr>
      <w:rFonts w:ascii="Tahoma" w:hAnsi="Tahoma" w:cs="Tahoma"/>
      <w:sz w:val="16"/>
      <w:szCs w:val="16"/>
    </w:rPr>
  </w:style>
  <w:style w:type="character" w:customStyle="1" w:styleId="BalloonTextChar">
    <w:name w:val="Balloon Text Char"/>
    <w:basedOn w:val="DefaultParagraphFont"/>
    <w:link w:val="BalloonText"/>
    <w:uiPriority w:val="99"/>
    <w:semiHidden/>
    <w:rsid w:val="00903E48"/>
    <w:rPr>
      <w:rFonts w:ascii="Tahoma" w:hAnsi="Tahoma" w:cs="Tahoma"/>
      <w:sz w:val="16"/>
      <w:szCs w:val="16"/>
    </w:rPr>
  </w:style>
  <w:style w:type="character" w:customStyle="1" w:styleId="Heading1Char">
    <w:name w:val="Heading 1 Char"/>
    <w:basedOn w:val="DefaultParagraphFont"/>
    <w:link w:val="Heading1"/>
    <w:rsid w:val="00903E48"/>
    <w:rPr>
      <w:rFonts w:ascii="Arial" w:eastAsia="Times New Roman" w:hAnsi="Arial" w:cs="Arial"/>
      <w:b/>
      <w:bCs/>
      <w:color w:val="000000"/>
      <w:sz w:val="24"/>
      <w:szCs w:val="24"/>
      <w:u w:val="single"/>
    </w:rPr>
  </w:style>
  <w:style w:type="character" w:customStyle="1" w:styleId="Heading2Char">
    <w:name w:val="Heading 2 Char"/>
    <w:basedOn w:val="DefaultParagraphFont"/>
    <w:link w:val="Heading2"/>
    <w:rsid w:val="00903E48"/>
    <w:rPr>
      <w:rFonts w:ascii="Arial" w:eastAsia="Times New Roman" w:hAnsi="Arial" w:cs="Arial"/>
      <w:b/>
      <w:bCs/>
      <w:color w:val="000000"/>
      <w:sz w:val="24"/>
      <w:szCs w:val="24"/>
    </w:rPr>
  </w:style>
  <w:style w:type="character" w:customStyle="1" w:styleId="Heading3Char">
    <w:name w:val="Heading 3 Char"/>
    <w:basedOn w:val="DefaultParagraphFont"/>
    <w:link w:val="Heading3"/>
    <w:rsid w:val="00903E48"/>
    <w:rPr>
      <w:rFonts w:ascii="Arial" w:eastAsia="Times New Roman" w:hAnsi="Arial" w:cs="Arial"/>
      <w:b/>
      <w:bCs/>
      <w:sz w:val="24"/>
      <w:szCs w:val="24"/>
      <w:u w:val="single"/>
    </w:rPr>
  </w:style>
  <w:style w:type="paragraph" w:styleId="PlainText">
    <w:name w:val="Plain Text"/>
    <w:basedOn w:val="Normal"/>
    <w:link w:val="PlainTextChar"/>
    <w:uiPriority w:val="99"/>
    <w:semiHidden/>
    <w:unhideWhenUsed/>
    <w:rsid w:val="00DC6609"/>
    <w:rPr>
      <w:szCs w:val="21"/>
    </w:rPr>
  </w:style>
  <w:style w:type="character" w:customStyle="1" w:styleId="PlainTextChar">
    <w:name w:val="Plain Text Char"/>
    <w:basedOn w:val="DefaultParagraphFont"/>
    <w:link w:val="PlainText"/>
    <w:uiPriority w:val="99"/>
    <w:semiHidden/>
    <w:rsid w:val="00DC6609"/>
    <w:rPr>
      <w:rFonts w:ascii="Calibri" w:hAnsi="Calibri"/>
      <w:szCs w:val="21"/>
    </w:rPr>
  </w:style>
  <w:style w:type="character" w:styleId="Hyperlink">
    <w:name w:val="Hyperlink"/>
    <w:basedOn w:val="DefaultParagraphFont"/>
    <w:uiPriority w:val="99"/>
    <w:unhideWhenUsed/>
    <w:rsid w:val="00FE49C6"/>
    <w:rPr>
      <w:color w:val="0000FF" w:themeColor="hyperlink"/>
      <w:u w:val="single"/>
    </w:rPr>
  </w:style>
  <w:style w:type="character" w:styleId="CommentReference">
    <w:name w:val="annotation reference"/>
    <w:basedOn w:val="DefaultParagraphFont"/>
    <w:uiPriority w:val="99"/>
    <w:semiHidden/>
    <w:unhideWhenUsed/>
    <w:rsid w:val="00E562F7"/>
    <w:rPr>
      <w:sz w:val="16"/>
      <w:szCs w:val="16"/>
    </w:rPr>
  </w:style>
  <w:style w:type="paragraph" w:styleId="CommentText">
    <w:name w:val="annotation text"/>
    <w:basedOn w:val="Normal"/>
    <w:link w:val="CommentTextChar"/>
    <w:uiPriority w:val="99"/>
    <w:unhideWhenUsed/>
    <w:rsid w:val="00E562F7"/>
    <w:rPr>
      <w:sz w:val="20"/>
      <w:szCs w:val="20"/>
    </w:rPr>
  </w:style>
  <w:style w:type="character" w:customStyle="1" w:styleId="CommentTextChar">
    <w:name w:val="Comment Text Char"/>
    <w:basedOn w:val="DefaultParagraphFont"/>
    <w:link w:val="CommentText"/>
    <w:uiPriority w:val="99"/>
    <w:rsid w:val="00E562F7"/>
    <w:rPr>
      <w:sz w:val="20"/>
      <w:szCs w:val="20"/>
    </w:rPr>
  </w:style>
  <w:style w:type="paragraph" w:styleId="CommentSubject">
    <w:name w:val="annotation subject"/>
    <w:basedOn w:val="CommentText"/>
    <w:next w:val="CommentText"/>
    <w:link w:val="CommentSubjectChar"/>
    <w:uiPriority w:val="99"/>
    <w:semiHidden/>
    <w:unhideWhenUsed/>
    <w:rsid w:val="00E562F7"/>
    <w:rPr>
      <w:b/>
      <w:bCs/>
    </w:rPr>
  </w:style>
  <w:style w:type="character" w:customStyle="1" w:styleId="CommentSubjectChar">
    <w:name w:val="Comment Subject Char"/>
    <w:basedOn w:val="CommentTextChar"/>
    <w:link w:val="CommentSubject"/>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 w:type="table" w:styleId="TableGrid">
    <w:name w:val="Table Grid"/>
    <w:basedOn w:val="TableNormal"/>
    <w:rsid w:val="000F52C9"/>
    <w:pPr>
      <w:overflowPunct w:val="0"/>
      <w:autoSpaceDE w:val="0"/>
      <w:autoSpaceDN w:val="0"/>
      <w:adjustRightInd w:val="0"/>
      <w:spacing w:after="0" w:line="240" w:lineRule="auto"/>
    </w:pPr>
    <w:rPr>
      <w:rFonts w:ascii="MS Sans Serif" w:eastAsia="Times New Roman" w:hAnsi="MS Sans Serif"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2 Char,Bulleted Text Char,List Paragraph GHL Reports Char"/>
    <w:link w:val="ListParagraph"/>
    <w:uiPriority w:val="34"/>
    <w:qFormat/>
    <w:rsid w:val="000F52C9"/>
    <w:rPr>
      <w:rFonts w:ascii="Calibri" w:hAnsi="Calibri" w:cs="Calibri"/>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0F52C9"/>
  </w:style>
  <w:style w:type="character" w:customStyle="1" w:styleId="timestampscreenreaderfriendly-292">
    <w:name w:val="timestampscreenreaderfriendly-292"/>
    <w:basedOn w:val="DefaultParagraphFont"/>
    <w:rsid w:val="001A4BE1"/>
  </w:style>
  <w:style w:type="paragraph" w:styleId="Revision">
    <w:name w:val="Revision"/>
    <w:hidden/>
    <w:uiPriority w:val="99"/>
    <w:semiHidden/>
    <w:rsid w:val="0076364C"/>
    <w:pPr>
      <w:spacing w:after="0" w:line="240" w:lineRule="auto"/>
    </w:pPr>
    <w:rPr>
      <w:rFonts w:ascii="Calibri" w:hAnsi="Calibri" w:cs="Calibri"/>
    </w:rPr>
  </w:style>
  <w:style w:type="character" w:customStyle="1" w:styleId="ui-provider">
    <w:name w:val="ui-provider"/>
    <w:basedOn w:val="DefaultParagraphFont"/>
    <w:rsid w:val="002D5838"/>
  </w:style>
  <w:style w:type="character" w:customStyle="1" w:styleId="entrytextsearchcolorselected-454">
    <w:name w:val="entrytextsearchcolorselected-454"/>
    <w:basedOn w:val="DefaultParagraphFont"/>
    <w:rsid w:val="00364A66"/>
  </w:style>
  <w:style w:type="character" w:customStyle="1" w:styleId="timestampscreenreaderfriendly-398">
    <w:name w:val="timestampscreenreaderfriendly-398"/>
    <w:basedOn w:val="DefaultParagraphFont"/>
    <w:rsid w:val="00F855EA"/>
  </w:style>
  <w:style w:type="character" w:customStyle="1" w:styleId="entrytextsearchcolordefault-348">
    <w:name w:val="entrytextsearchcolordefault-348"/>
    <w:basedOn w:val="DefaultParagraphFont"/>
    <w:rsid w:val="00F47EA4"/>
  </w:style>
  <w:style w:type="character" w:customStyle="1" w:styleId="timestampscreenreaderfriendly-293">
    <w:name w:val="timestampscreenreaderfriendly-293"/>
    <w:basedOn w:val="DefaultParagraphFont"/>
    <w:rsid w:val="00F47EA4"/>
  </w:style>
  <w:style w:type="character" w:customStyle="1" w:styleId="itemdisplayname-357">
    <w:name w:val="itemdisplayname-357"/>
    <w:basedOn w:val="DefaultParagraphFont"/>
    <w:rsid w:val="00F47EA4"/>
  </w:style>
  <w:style w:type="character" w:styleId="Emphasis">
    <w:name w:val="Emphasis"/>
    <w:basedOn w:val="DefaultParagraphFont"/>
    <w:uiPriority w:val="20"/>
    <w:qFormat/>
    <w:rsid w:val="00084167"/>
    <w:rPr>
      <w:i/>
      <w:iCs/>
    </w:rPr>
  </w:style>
  <w:style w:type="character" w:customStyle="1" w:styleId="entrytextsearchcolorselected-349">
    <w:name w:val="entrytextsearchcolorselected-349"/>
    <w:basedOn w:val="DefaultParagraphFont"/>
    <w:rsid w:val="008B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00D4B18B567CC04B9525FD3996AA4C6C" ma:contentTypeVersion="4" ma:contentTypeDescription="Creu dogfen newydd." ma:contentTypeScope="" ma:versionID="b73a86820350d196f86b56c9b41f86bc">
  <xsd:schema xmlns:xsd="http://www.w3.org/2001/XMLSchema" xmlns:xs="http://www.w3.org/2001/XMLSchema" xmlns:p="http://schemas.microsoft.com/office/2006/metadata/properties" xmlns:ns2="4ad6c455-a501-4857-a1a3-0ab71fa73570" targetNamespace="http://schemas.microsoft.com/office/2006/metadata/properties" ma:root="true" ma:fieldsID="0763f6d05b7b0d7cde31d1c737fb715d"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BF09-DC67-427F-8EFE-FAA371DAC506}">
  <ds:schemaRefs>
    <ds:schemaRef ds:uri="http://purl.org/dc/dcmitype/"/>
    <ds:schemaRef ds:uri="4ad6c455-a501-4857-a1a3-0ab71fa73570"/>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98C3F3A-5C7E-41E2-BCCD-94B6D16F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6C081-1790-4662-982F-CF4A333A0CDB}">
  <ds:schemaRefs>
    <ds:schemaRef ds:uri="http://schemas.microsoft.com/sharepoint/v3/contenttype/forms"/>
  </ds:schemaRefs>
</ds:datastoreItem>
</file>

<file path=customXml/itemProps4.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5662</Words>
  <Characters>32278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2017-07-25 JAC Agenda English  + links</vt:lpstr>
    </vt:vector>
  </TitlesOfParts>
  <Company>Heddlu Dyfed-Powys Police</Company>
  <LinksUpToDate>false</LinksUpToDate>
  <CharactersWithSpaces>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creator>Bond Caryl OPCC</dc:creator>
  <cp:lastModifiedBy>Evans Neil (OPCC)</cp:lastModifiedBy>
  <cp:revision>2</cp:revision>
  <cp:lastPrinted>2024-05-16T13:49:00Z</cp:lastPrinted>
  <dcterms:created xsi:type="dcterms:W3CDTF">2024-07-05T14:59:00Z</dcterms:created>
  <dcterms:modified xsi:type="dcterms:W3CDTF">2024-07-05T14:59:00Z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0x01010000D4B18B567CC04B9525FD3996AA4C6C</vt:lpwstr>
  </property>
  <property fmtid="{D5CDD505-2E9C-101B-9397-08002B2CF9AE}" pid="3" name="MediaServiceImageTags">
    <vt:lpwstr/>
  </property>
  <property fmtid="{D5CDD505-2E9C-101B-9397-08002B2CF9AE}" pid="4" name="MSIP_Label_7beefdff-6834-454f-be00-a68b5bc5f471_ActionId">
    <vt:lpwstr>c59d8b79-d789-4f1c-b8e1-89e42ad88848</vt:lpwstr>
  </property>
  <property fmtid="{D5CDD505-2E9C-101B-9397-08002B2CF9AE}" pid="5" name="MSIP_Label_7beefdff-6834-454f-be00-a68b5bc5f471_ContentBits">
    <vt:lpwstr>0</vt:lpwstr>
  </property>
  <property fmtid="{D5CDD505-2E9C-101B-9397-08002B2CF9AE}" pid="6" name="MSIP_Label_7beefdff-6834-454f-be00-a68b5bc5f471_Enabled">
    <vt:lpwstr>true</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etDate">
    <vt:lpwstr>2022-02-07T18:54:15Z</vt:lpwstr>
  </property>
  <property fmtid="{D5CDD505-2E9C-101B-9397-08002B2CF9AE}" pid="10" name="MSIP_Label_7beefdff-6834-454f-be00-a68b5bc5f471_SiteId">
    <vt:lpwstr>39683655-1d97-4b22-be8c-246da0f47a41</vt:lpwstr>
  </property>
  <property fmtid="{D5CDD505-2E9C-101B-9397-08002B2CF9AE}" pid="11" name="Order">
    <vt:r8>1431700</vt:r8>
  </property>
  <property fmtid="{D5CDD505-2E9C-101B-9397-08002B2CF9AE}" pid="12" name="TitusGUID">
    <vt:lpwstr>b073b4b0-b165-4763-b1d4-52b1f561577d</vt:lpwstr>
  </property>
</Properties>
</file>