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8FF4" w14:textId="77777777" w:rsidR="00CF3C89" w:rsidRPr="00955528" w:rsidRDefault="006D3FA0">
      <w:pPr>
        <w:widowControl w:val="0"/>
        <w:autoSpaceDE w:val="0"/>
        <w:spacing w:after="0" w:line="72" w:lineRule="exact"/>
      </w:pPr>
      <w:r>
        <w:rPr>
          <w:rFonts w:ascii="Times New Roman" w:eastAsia="Verdana" w:hAnsi="Times New Roman" w:cs="Verdana"/>
          <w:noProof/>
          <w:sz w:val="7"/>
          <w:szCs w:val="24"/>
          <w:lang w:val="c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78FF4" wp14:editId="35178F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81203" cy="45720"/>
                <wp:effectExtent l="0" t="0" r="0" b="0"/>
                <wp:wrapSquare wrapText="bothSides"/>
                <wp:docPr id="661857154" name="Grou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3" cy="4572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981200"/>
                            <a:gd name="f4" fmla="val 45720"/>
                            <a:gd name="f5" fmla="*/ f0 1 1981200"/>
                            <a:gd name="f6" fmla="*/ f1 1 45720"/>
                            <a:gd name="f7" fmla="val f2"/>
                            <a:gd name="f8" fmla="val f3"/>
                            <a:gd name="f9" fmla="val f4"/>
                            <a:gd name="f10" fmla="+- f9 0 f7"/>
                            <a:gd name="f11" fmla="+- f8 0 f7"/>
                            <a:gd name="f12" fmla="*/ f11 1 1981200"/>
                            <a:gd name="f13" fmla="*/ f10 1 45720"/>
                            <a:gd name="f14" fmla="*/ f7 1 f12"/>
                            <a:gd name="f15" fmla="*/ f8 1 f12"/>
                            <a:gd name="f16" fmla="*/ f7 1 f13"/>
                            <a:gd name="f17" fmla="*/ f9 1 f13"/>
                            <a:gd name="f18" fmla="*/ f14 f5 1"/>
                            <a:gd name="f19" fmla="*/ f15 f5 1"/>
                            <a:gd name="f20" fmla="*/ f17 f6 1"/>
                            <a:gd name="f21" fmla="*/ f16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21" r="f19" b="f20"/>
                          <a:pathLst>
                            <a:path w="1981200" h="45720">
                              <a:moveTo>
                                <a:pt x="f3" y="f2"/>
                              </a:moveTo>
                              <a:lnTo>
                                <a:pt x="f2" y="f2"/>
                              </a:lnTo>
                              <a:lnTo>
                                <a:pt x="f2" y="f4"/>
                              </a:ln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8DD3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E647F3E" id="Group 1" o:spid="_x0000_s1026" style="position:absolute;margin-left:0;margin-top:0;width:156pt;height: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120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" path="m1981200,l,,,45720r1981200,l1981200,xe" fillcolor="#538dd3" stroked="f">
                <v:path arrowok="t" o:connecttype="custom" o:connectlocs="990602,0;1981203,22860;990602,45720;0,22860" o:connectangles="270,0,90,180" textboxrect="0,0,1981200,45720"/>
                <w10:wrap type="square"/>
              </v:shape>
            </w:pict>
          </mc:Fallback>
        </mc:AlternateContent>
      </w:r>
    </w:p>
    <w:p w14:paraId="35178FF5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Times New Roman" w:eastAsia="Verdana" w:hAnsi="Times New Roman" w:cs="Verdana"/>
          <w:sz w:val="20"/>
          <w:szCs w:val="24"/>
        </w:rPr>
      </w:pPr>
    </w:p>
    <w:p w14:paraId="35178FF6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Times New Roman" w:eastAsia="Verdana" w:hAnsi="Times New Roman" w:cs="Verdana"/>
          <w:sz w:val="20"/>
          <w:szCs w:val="24"/>
        </w:rPr>
      </w:pPr>
    </w:p>
    <w:p w14:paraId="35178FF7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Times New Roman" w:eastAsia="Verdana" w:hAnsi="Times New Roman" w:cs="Verdana"/>
          <w:sz w:val="20"/>
          <w:szCs w:val="24"/>
        </w:rPr>
      </w:pPr>
    </w:p>
    <w:p w14:paraId="35178FF8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Times New Roman" w:eastAsia="Verdana" w:hAnsi="Times New Roman" w:cs="Verdana"/>
          <w:sz w:val="20"/>
          <w:szCs w:val="24"/>
        </w:rPr>
      </w:pPr>
    </w:p>
    <w:p w14:paraId="35178FF9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Times New Roman" w:eastAsia="Verdana" w:hAnsi="Times New Roman" w:cs="Verdana"/>
          <w:sz w:val="20"/>
          <w:szCs w:val="24"/>
        </w:rPr>
      </w:pPr>
    </w:p>
    <w:p w14:paraId="35178FFA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Times New Roman" w:eastAsia="Verdana" w:hAnsi="Times New Roman" w:cs="Verdana"/>
          <w:sz w:val="20"/>
          <w:szCs w:val="24"/>
        </w:rPr>
      </w:pPr>
    </w:p>
    <w:p w14:paraId="35178FFB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Times New Roman" w:eastAsia="Verdana" w:hAnsi="Times New Roman" w:cs="Verdana"/>
          <w:sz w:val="20"/>
          <w:szCs w:val="24"/>
        </w:rPr>
      </w:pPr>
    </w:p>
    <w:p w14:paraId="35178FFC" w14:textId="77777777" w:rsidR="00CF3C89" w:rsidRPr="00955528" w:rsidRDefault="006D3FA0">
      <w:pPr>
        <w:widowControl w:val="0"/>
        <w:autoSpaceDE w:val="0"/>
        <w:spacing w:before="116" w:after="0" w:line="240" w:lineRule="auto"/>
      </w:pPr>
      <w:r>
        <w:rPr>
          <w:rFonts w:ascii="Verdana" w:eastAsia="Verdana" w:hAnsi="Verdana" w:cs="Verdana"/>
          <w:noProof/>
          <w:sz w:val="24"/>
          <w:szCs w:val="24"/>
          <w:lang w:val="cy"/>
        </w:rPr>
        <w:drawing>
          <wp:anchor distT="0" distB="0" distL="114300" distR="114300" simplePos="0" relativeHeight="251659264" behindDoc="0" locked="0" layoutInCell="1" allowOverlap="1" wp14:anchorId="35178FF6" wp14:editId="35178FF7">
            <wp:simplePos x="0" y="0"/>
            <wp:positionH relativeFrom="page">
              <wp:posOffset>1870076</wp:posOffset>
            </wp:positionH>
            <wp:positionV relativeFrom="paragraph">
              <wp:posOffset>234945</wp:posOffset>
            </wp:positionV>
            <wp:extent cx="3544031" cy="1563239"/>
            <wp:effectExtent l="0" t="0" r="0" b="0"/>
            <wp:wrapTopAndBottom/>
            <wp:docPr id="1314727084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44031" cy="15632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5178FFD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Times New Roman" w:eastAsia="Verdana" w:hAnsi="Times New Roman" w:cs="Verdana"/>
          <w:sz w:val="36"/>
          <w:szCs w:val="24"/>
        </w:rPr>
      </w:pPr>
    </w:p>
    <w:p w14:paraId="35178FFE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Times New Roman" w:eastAsia="Verdana" w:hAnsi="Times New Roman" w:cs="Verdana"/>
          <w:sz w:val="36"/>
          <w:szCs w:val="24"/>
        </w:rPr>
      </w:pPr>
    </w:p>
    <w:p w14:paraId="35178FFF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Times New Roman" w:eastAsia="Verdana" w:hAnsi="Times New Roman" w:cs="Verdana"/>
          <w:sz w:val="36"/>
          <w:szCs w:val="24"/>
        </w:rPr>
      </w:pPr>
    </w:p>
    <w:p w14:paraId="35179000" w14:textId="77777777" w:rsidR="00CF3C89" w:rsidRPr="0006238E" w:rsidRDefault="00CF3C89">
      <w:pPr>
        <w:widowControl w:val="0"/>
        <w:autoSpaceDE w:val="0"/>
        <w:spacing w:before="25" w:after="0" w:line="240" w:lineRule="auto"/>
        <w:rPr>
          <w:rFonts w:ascii="Times New Roman" w:eastAsia="Verdana" w:hAnsi="Times New Roman" w:cs="Verdana"/>
          <w:sz w:val="36"/>
          <w:szCs w:val="24"/>
        </w:rPr>
      </w:pPr>
    </w:p>
    <w:p w14:paraId="35179001" w14:textId="7C835AE6" w:rsidR="00CF3C89" w:rsidRPr="00955528" w:rsidRDefault="006D3FA0" w:rsidP="0015194A">
      <w:pPr>
        <w:widowControl w:val="0"/>
        <w:autoSpaceDE w:val="0"/>
        <w:spacing w:after="0" w:line="328" w:lineRule="auto"/>
        <w:ind w:right="1169"/>
        <w:jc w:val="center"/>
      </w:pPr>
      <w:r>
        <w:rPr>
          <w:rFonts w:ascii="Verdana" w:eastAsia="Verdana" w:hAnsi="Verdana" w:cs="Verdana"/>
          <w:b/>
          <w:bCs/>
          <w:color w:val="17365D"/>
          <w:sz w:val="36"/>
          <w:lang w:val="cy"/>
        </w:rPr>
        <w:t>Comisiynydd Heddlu a Throseddu Dyfed-Powys</w:t>
      </w:r>
    </w:p>
    <w:p w14:paraId="35179002" w14:textId="77777777" w:rsidR="00CF3C89" w:rsidRPr="0006238E" w:rsidRDefault="00CF3C89" w:rsidP="0015194A">
      <w:pPr>
        <w:widowControl w:val="0"/>
        <w:autoSpaceDE w:val="0"/>
        <w:spacing w:after="0" w:line="328" w:lineRule="auto"/>
        <w:ind w:right="1169"/>
        <w:jc w:val="center"/>
        <w:rPr>
          <w:rFonts w:ascii="Verdana" w:eastAsia="Verdana" w:hAnsi="Verdana" w:cs="Verdana"/>
          <w:b/>
          <w:sz w:val="36"/>
        </w:rPr>
      </w:pPr>
    </w:p>
    <w:p w14:paraId="35179003" w14:textId="56431C0B" w:rsidR="00CF3C89" w:rsidRPr="00955528" w:rsidRDefault="006D3FA0" w:rsidP="0015194A">
      <w:pPr>
        <w:widowControl w:val="0"/>
        <w:autoSpaceDE w:val="0"/>
        <w:spacing w:after="0" w:line="480" w:lineRule="auto"/>
        <w:ind w:left="720" w:right="2098"/>
        <w:jc w:val="center"/>
      </w:pPr>
      <w:r>
        <w:rPr>
          <w:rFonts w:ascii="Verdana" w:eastAsia="Verdana" w:hAnsi="Verdana" w:cs="Verdana"/>
          <w:b/>
          <w:bCs/>
          <w:color w:val="548DD4"/>
          <w:sz w:val="36"/>
          <w:lang w:val="cy"/>
        </w:rPr>
        <w:t>Ymarfer Hap-samplu y Panel Craffu</w:t>
      </w:r>
    </w:p>
    <w:p w14:paraId="35179004" w14:textId="25754749" w:rsidR="00CF3C89" w:rsidRPr="00955528" w:rsidRDefault="006D3FA0" w:rsidP="0015194A">
      <w:pPr>
        <w:widowControl w:val="0"/>
        <w:autoSpaceDE w:val="0"/>
        <w:spacing w:after="0" w:line="480" w:lineRule="auto"/>
        <w:ind w:left="720" w:right="579"/>
        <w:jc w:val="center"/>
      </w:pPr>
      <w:r>
        <w:rPr>
          <w:rFonts w:ascii="Verdana" w:eastAsia="Verdana" w:hAnsi="Verdana" w:cs="Verdana"/>
          <w:b/>
          <w:bCs/>
          <w:color w:val="548DD4"/>
          <w:sz w:val="36"/>
          <w:lang w:val="cy"/>
        </w:rPr>
        <w:t>Canfyddiadau ac Adborth Aelodau'r</w:t>
      </w:r>
      <w:r w:rsidR="0015194A">
        <w:rPr>
          <w:rFonts w:ascii="Verdana" w:eastAsia="Verdana" w:hAnsi="Verdana" w:cs="Verdana"/>
          <w:b/>
          <w:bCs/>
          <w:color w:val="548DD4"/>
          <w:sz w:val="36"/>
          <w:lang w:val="cy"/>
        </w:rPr>
        <w:t xml:space="preserve"> </w:t>
      </w:r>
      <w:r>
        <w:rPr>
          <w:rFonts w:ascii="Verdana" w:eastAsia="Verdana" w:hAnsi="Verdana" w:cs="Verdana"/>
          <w:b/>
          <w:bCs/>
          <w:color w:val="548DD4"/>
          <w:sz w:val="36"/>
          <w:lang w:val="cy"/>
        </w:rPr>
        <w:t>Panel ar Ddigwyddiadau Stopio a Chwilio</w:t>
      </w:r>
    </w:p>
    <w:p w14:paraId="35179005" w14:textId="77777777" w:rsidR="00CF3C89" w:rsidRPr="00955528" w:rsidRDefault="006D3FA0" w:rsidP="0015194A">
      <w:pPr>
        <w:widowControl w:val="0"/>
        <w:autoSpaceDE w:val="0"/>
        <w:spacing w:before="1" w:after="0" w:line="240" w:lineRule="auto"/>
        <w:jc w:val="center"/>
        <w:sectPr w:rsidR="00CF3C89" w:rsidRPr="00955528">
          <w:pgSz w:w="11900" w:h="16840"/>
          <w:pgMar w:top="700" w:right="1320" w:bottom="280" w:left="1340" w:header="720" w:footer="720" w:gutter="0"/>
          <w:cols w:space="720"/>
        </w:sectPr>
      </w:pPr>
      <w:r>
        <w:rPr>
          <w:rFonts w:ascii="Verdana" w:eastAsia="Verdana" w:hAnsi="Verdana" w:cs="Verdana"/>
          <w:b/>
          <w:bCs/>
          <w:color w:val="17365D"/>
          <w:sz w:val="36"/>
          <w:lang w:val="cy"/>
        </w:rPr>
        <w:t>Mai 2024</w:t>
      </w:r>
    </w:p>
    <w:p w14:paraId="35179006" w14:textId="77777777" w:rsidR="00CF3C89" w:rsidRPr="0006238E" w:rsidRDefault="00CF3C89">
      <w:pPr>
        <w:widowControl w:val="0"/>
        <w:autoSpaceDE w:val="0"/>
        <w:spacing w:before="215" w:after="0" w:line="240" w:lineRule="auto"/>
        <w:rPr>
          <w:rFonts w:ascii="Verdana" w:eastAsia="Verdana" w:hAnsi="Verdana" w:cs="Verdana"/>
          <w:b/>
          <w:sz w:val="28"/>
          <w:szCs w:val="24"/>
        </w:rPr>
      </w:pPr>
    </w:p>
    <w:p w14:paraId="35179007" w14:textId="77777777" w:rsidR="00CF3C89" w:rsidRPr="00955528" w:rsidRDefault="006D3FA0">
      <w:pPr>
        <w:widowControl w:val="0"/>
        <w:autoSpaceDE w:val="0"/>
        <w:spacing w:after="0" w:line="240" w:lineRule="auto"/>
        <w:outlineLvl w:val="0"/>
      </w:pPr>
      <w:bookmarkStart w:id="0" w:name="Contents"/>
      <w:bookmarkStart w:id="1" w:name="_Toc168557889"/>
      <w:bookmarkEnd w:id="0"/>
      <w:r>
        <w:rPr>
          <w:rFonts w:ascii="Verdana" w:eastAsia="Verdana" w:hAnsi="Verdana" w:cs="Verdana"/>
          <w:color w:val="5B9BD4"/>
          <w:sz w:val="28"/>
          <w:szCs w:val="28"/>
          <w:lang w:val="cy"/>
        </w:rPr>
        <w:t>Cynnwys</w:t>
      </w:r>
      <w:bookmarkEnd w:id="1"/>
    </w:p>
    <w:p w14:paraId="35179008" w14:textId="0340A8DD" w:rsidR="00CF3C89" w:rsidRPr="0006238E" w:rsidRDefault="006D3FA0">
      <w:pPr>
        <w:pStyle w:val="TOC1"/>
        <w:tabs>
          <w:tab w:val="right" w:leader="dot" w:pos="9230"/>
        </w:tabs>
      </w:pPr>
      <w:r>
        <w:rPr>
          <w:rFonts w:ascii="Calibri" w:eastAsia="Calibri" w:hAnsi="Calibri" w:cs="Times New Roman"/>
          <w:b w:val="0"/>
          <w:bCs w:val="0"/>
          <w:lang w:val="cy"/>
        </w:rPr>
        <w:fldChar w:fldCharType="begin"/>
      </w:r>
      <w:r>
        <w:instrText xml:space="preserve"> TOC \o "1-2" \u \h </w:instrText>
      </w:r>
      <w:r>
        <w:rPr>
          <w:rFonts w:ascii="Calibri" w:eastAsia="Calibri" w:hAnsi="Calibri" w:cs="Times New Roman"/>
          <w:b w:val="0"/>
          <w:bCs w:val="0"/>
        </w:rPr>
        <w:fldChar w:fldCharType="separate"/>
      </w:r>
      <w:hyperlink w:anchor="_Toc168557889" w:history="1">
        <w:r>
          <w:rPr>
            <w:rStyle w:val="Hyperlink"/>
          </w:rPr>
          <w:t>C</w:t>
        </w:r>
        <w:r w:rsidR="0015194A">
          <w:rPr>
            <w:rStyle w:val="Hyperlink"/>
          </w:rPr>
          <w:t>ynnwy</w:t>
        </w:r>
        <w:r>
          <w:rPr>
            <w:rStyle w:val="Hyperlink"/>
          </w:rPr>
          <w:t>s</w:t>
        </w:r>
        <w:r>
          <w:tab/>
          <w:t>2</w:t>
        </w:r>
      </w:hyperlink>
    </w:p>
    <w:p w14:paraId="35179009" w14:textId="217A78C1" w:rsidR="00CF3C89" w:rsidRPr="0006238E" w:rsidRDefault="00A3517D">
      <w:pPr>
        <w:pStyle w:val="TOC2"/>
        <w:tabs>
          <w:tab w:val="right" w:leader="dot" w:pos="1320"/>
          <w:tab w:val="right" w:leader="dot" w:pos="9230"/>
        </w:tabs>
      </w:pPr>
      <w:hyperlink w:anchor="_Toc168557890" w:history="1">
        <w:r w:rsidR="00E67A5E">
          <w:rPr>
            <w:rStyle w:val="Hyperlink"/>
          </w:rPr>
          <w:t>1.</w:t>
        </w:r>
        <w:r w:rsidR="00E67A5E">
          <w:rPr>
            <w:rFonts w:ascii="Calibri" w:eastAsia="Times New Roman" w:hAnsi="Calibri" w:cs="Times New Roman"/>
            <w:b w:val="0"/>
            <w:bCs w:val="0"/>
          </w:rPr>
          <w:tab/>
        </w:r>
        <w:r w:rsidR="0015194A">
          <w:rPr>
            <w:rStyle w:val="Hyperlink"/>
          </w:rPr>
          <w:t>Trosolwg, Cefndir, Diben a</w:t>
        </w:r>
        <w:r w:rsidR="00E67A5E">
          <w:rPr>
            <w:rStyle w:val="Hyperlink"/>
          </w:rPr>
          <w:t xml:space="preserve"> Methodol</w:t>
        </w:r>
        <w:r w:rsidR="0015194A">
          <w:rPr>
            <w:rStyle w:val="Hyperlink"/>
          </w:rPr>
          <w:t>eg</w:t>
        </w:r>
        <w:r w:rsidR="00E67A5E">
          <w:tab/>
          <w:t>3</w:t>
        </w:r>
      </w:hyperlink>
    </w:p>
    <w:p w14:paraId="3517900A" w14:textId="699EA046" w:rsidR="00CF3C89" w:rsidRPr="0006238E" w:rsidRDefault="00A3517D">
      <w:pPr>
        <w:pStyle w:val="TOC2"/>
        <w:tabs>
          <w:tab w:val="right" w:leader="dot" w:pos="1320"/>
          <w:tab w:val="right" w:leader="dot" w:pos="9230"/>
        </w:tabs>
      </w:pPr>
      <w:hyperlink w:anchor="_Toc168557891" w:history="1">
        <w:r w:rsidR="00E67A5E">
          <w:rPr>
            <w:rStyle w:val="Hyperlink"/>
          </w:rPr>
          <w:t>2.</w:t>
        </w:r>
        <w:r w:rsidR="00E67A5E">
          <w:rPr>
            <w:rFonts w:ascii="Calibri" w:eastAsia="Times New Roman" w:hAnsi="Calibri" w:cs="Times New Roman"/>
            <w:b w:val="0"/>
            <w:bCs w:val="0"/>
          </w:rPr>
          <w:tab/>
        </w:r>
        <w:r w:rsidR="0015194A">
          <w:rPr>
            <w:rStyle w:val="Hyperlink"/>
          </w:rPr>
          <w:t>Adolygiad o ddigwyddiadau stopio a chwilio</w:t>
        </w:r>
        <w:r w:rsidR="00E67A5E">
          <w:tab/>
          <w:t>4</w:t>
        </w:r>
      </w:hyperlink>
    </w:p>
    <w:p w14:paraId="3517900B" w14:textId="00424EFA" w:rsidR="00CF3C89" w:rsidRPr="0006238E" w:rsidRDefault="00A3517D">
      <w:pPr>
        <w:pStyle w:val="TOC2"/>
        <w:tabs>
          <w:tab w:val="right" w:leader="dot" w:pos="1320"/>
          <w:tab w:val="right" w:leader="dot" w:pos="9230"/>
        </w:tabs>
      </w:pPr>
      <w:hyperlink w:anchor="_Toc168557892" w:history="1">
        <w:r w:rsidR="00E67A5E">
          <w:rPr>
            <w:rStyle w:val="Hyperlink"/>
          </w:rPr>
          <w:t>3.</w:t>
        </w:r>
        <w:r w:rsidR="00E67A5E">
          <w:rPr>
            <w:rFonts w:ascii="Calibri" w:eastAsia="Times New Roman" w:hAnsi="Calibri" w:cs="Times New Roman"/>
            <w:b w:val="0"/>
            <w:bCs w:val="0"/>
          </w:rPr>
          <w:tab/>
        </w:r>
        <w:r w:rsidR="0015194A">
          <w:rPr>
            <w:rStyle w:val="Hyperlink"/>
          </w:rPr>
          <w:t>Sylwadau ar arsylwadau cyffredinol</w:t>
        </w:r>
        <w:r w:rsidR="00E67A5E">
          <w:tab/>
          <w:t>8</w:t>
        </w:r>
      </w:hyperlink>
    </w:p>
    <w:p w14:paraId="3517900C" w14:textId="77777777" w:rsidR="00CF3C89" w:rsidRPr="00955528" w:rsidRDefault="006D3FA0">
      <w:pPr>
        <w:widowControl w:val="0"/>
        <w:autoSpaceDE w:val="0"/>
        <w:spacing w:after="0" w:line="240" w:lineRule="auto"/>
      </w:pPr>
      <w:r>
        <w:rPr>
          <w:rFonts w:ascii="Verdana" w:eastAsia="Verdana" w:hAnsi="Verdana" w:cs="Verdana"/>
          <w:b/>
          <w:bCs/>
        </w:rPr>
        <w:fldChar w:fldCharType="end"/>
      </w:r>
    </w:p>
    <w:p w14:paraId="3517900D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0E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0F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10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11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12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13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14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15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16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17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18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19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1A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1B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1C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1D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1E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1F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20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21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22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23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24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25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26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27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28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29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2A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2B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2C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2D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2E" w14:textId="77777777" w:rsidR="00CF3C89" w:rsidRPr="0006238E" w:rsidRDefault="00CF3C89">
      <w:pPr>
        <w:widowControl w:val="0"/>
        <w:autoSpaceDE w:val="0"/>
        <w:spacing w:before="139"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2F" w14:textId="77777777" w:rsidR="00CF3C89" w:rsidRPr="0006238E" w:rsidRDefault="00CF3C89">
      <w:pPr>
        <w:widowControl w:val="0"/>
        <w:autoSpaceDE w:val="0"/>
        <w:spacing w:before="139"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30" w14:textId="77777777" w:rsidR="00CF3C89" w:rsidRPr="0006238E" w:rsidRDefault="00CF3C89">
      <w:pPr>
        <w:widowControl w:val="0"/>
        <w:autoSpaceDE w:val="0"/>
        <w:spacing w:before="139"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31" w14:textId="77777777" w:rsidR="00CF3C89" w:rsidRPr="0006238E" w:rsidRDefault="00CF3C89">
      <w:pPr>
        <w:widowControl w:val="0"/>
        <w:autoSpaceDE w:val="0"/>
        <w:spacing w:before="139"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32" w14:textId="77777777" w:rsidR="00CF3C89" w:rsidRPr="00955528" w:rsidRDefault="006D3FA0">
      <w:pPr>
        <w:widowControl w:val="0"/>
        <w:numPr>
          <w:ilvl w:val="1"/>
          <w:numId w:val="1"/>
        </w:numPr>
        <w:tabs>
          <w:tab w:val="left" w:pos="0"/>
        </w:tabs>
        <w:autoSpaceDE w:val="0"/>
        <w:spacing w:before="1" w:after="0" w:line="240" w:lineRule="auto"/>
      </w:pPr>
      <w:bookmarkStart w:id="2" w:name="1.0_Overview,_Background,_Purpose_and_Me"/>
      <w:bookmarkStart w:id="3" w:name="_Toc168557890"/>
      <w:bookmarkEnd w:id="2"/>
      <w:r>
        <w:rPr>
          <w:rFonts w:ascii="Verdana" w:eastAsia="Verdana" w:hAnsi="Verdana" w:cs="Verdana"/>
          <w:b/>
          <w:bCs/>
          <w:color w:val="2D74B5"/>
          <w:sz w:val="24"/>
          <w:szCs w:val="24"/>
          <w:lang w:val="cy"/>
        </w:rPr>
        <w:t>Trosolwg, Cefndir, Pwrpas a Methodoleg</w:t>
      </w:r>
      <w:bookmarkEnd w:id="3"/>
    </w:p>
    <w:p w14:paraId="35179034" w14:textId="421E093D" w:rsidR="00CF3C89" w:rsidRPr="00955528" w:rsidRDefault="006D3FA0" w:rsidP="0015194A">
      <w:pPr>
        <w:widowControl w:val="0"/>
        <w:autoSpaceDE w:val="0"/>
        <w:spacing w:before="215" w:after="0" w:line="360" w:lineRule="auto"/>
      </w:pPr>
      <w:r>
        <w:rPr>
          <w:rFonts w:ascii="Verdana" w:eastAsia="Verdana" w:hAnsi="Verdana" w:cs="Verdana"/>
          <w:sz w:val="24"/>
          <w:szCs w:val="24"/>
          <w:lang w:val="cy"/>
        </w:rPr>
        <w:t xml:space="preserve">Mae’r Llawlyfr Sicrhau Ansawdd, sydd ar gael ar </w:t>
      </w:r>
      <w:r>
        <w:rPr>
          <w:rFonts w:ascii="Verdana" w:eastAsia="Verdana" w:hAnsi="Verdana" w:cs="Verdana"/>
          <w:color w:val="0562C1"/>
          <w:sz w:val="24"/>
          <w:szCs w:val="24"/>
          <w:lang w:val="cy"/>
        </w:rPr>
        <w:t xml:space="preserve">wefan y </w:t>
      </w:r>
      <w:proofErr w:type="spellStart"/>
      <w:r>
        <w:rPr>
          <w:rFonts w:ascii="Verdana" w:eastAsia="Verdana" w:hAnsi="Verdana" w:cs="Verdana"/>
          <w:color w:val="0562C1"/>
          <w:sz w:val="24"/>
          <w:szCs w:val="24"/>
          <w:lang w:val="cy"/>
        </w:rPr>
        <w:t>CHTh</w:t>
      </w:r>
      <w:proofErr w:type="spellEnd"/>
      <w:r>
        <w:rPr>
          <w:rFonts w:ascii="Verdana" w:eastAsia="Verdana" w:hAnsi="Verdana" w:cs="Verdana"/>
          <w:sz w:val="24"/>
          <w:szCs w:val="24"/>
          <w:lang w:val="cy"/>
        </w:rPr>
        <w:t>, yn manylu ar</w:t>
      </w:r>
      <w:r w:rsidR="0015194A">
        <w:t xml:space="preserve"> </w:t>
      </w:r>
      <w:r>
        <w:rPr>
          <w:rFonts w:ascii="Verdana" w:eastAsia="Verdana" w:hAnsi="Verdana" w:cs="Verdana"/>
          <w:sz w:val="24"/>
          <w:lang w:val="cy"/>
        </w:rPr>
        <w:t>gefndir, pwrpas a methodoleg y panel.</w:t>
      </w:r>
    </w:p>
    <w:p w14:paraId="35179035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sz w:val="24"/>
        </w:rPr>
      </w:pPr>
    </w:p>
    <w:p w14:paraId="35179036" w14:textId="0ADC8B17" w:rsidR="00CF3C89" w:rsidRPr="00955528" w:rsidRDefault="006D3FA0" w:rsidP="0015194A">
      <w:pPr>
        <w:widowControl w:val="0"/>
        <w:autoSpaceDE w:val="0"/>
        <w:spacing w:after="0" w:line="360" w:lineRule="auto"/>
        <w:ind w:right="236"/>
        <w:jc w:val="both"/>
      </w:pPr>
      <w:r>
        <w:rPr>
          <w:rFonts w:ascii="Verdana" w:eastAsia="Verdana" w:hAnsi="Verdana" w:cs="Verdana"/>
          <w:sz w:val="24"/>
          <w:szCs w:val="24"/>
          <w:lang w:val="cy"/>
        </w:rPr>
        <w:t>Ar 20</w:t>
      </w:r>
      <w:r w:rsidR="0015194A">
        <w:rPr>
          <w:rFonts w:ascii="Verdana" w:eastAsia="Verdana" w:hAnsi="Verdana" w:cs="Verdana"/>
          <w:sz w:val="24"/>
          <w:szCs w:val="24"/>
          <w:lang w:val="cy"/>
        </w:rPr>
        <w:t xml:space="preserve"> </w:t>
      </w:r>
      <w:r>
        <w:rPr>
          <w:rFonts w:ascii="Verdana" w:eastAsia="Verdana" w:hAnsi="Verdana" w:cs="Verdana"/>
          <w:sz w:val="24"/>
          <w:szCs w:val="24"/>
          <w:lang w:val="cy"/>
        </w:rPr>
        <w:t xml:space="preserve">Mai 2024, cyfarfu aelodau'r Panel Sicrwydd Ansawdd ym Mhencadlys Heddlu Dyfed-Powys i adolygu detholiad o ffurflenni stopio a chwilio a’r ffilmiau fideo camera corff cysylltiedig. Adolygodd y panel chwe digwyddiad stopio a chwilio a oedd yn cynnwys detholiad o achosion yn ymwneud ag oedolion, ieuenctid a lleiafrifoedd ethnig. Hwn oedd y cyfarfod cyntaf a gadeiriwyd gan Gadeirydd etholedig y Panel Sicrhau Ansawdd. </w:t>
      </w:r>
    </w:p>
    <w:p w14:paraId="35179037" w14:textId="77777777" w:rsidR="00CF3C89" w:rsidRPr="0006238E" w:rsidRDefault="00CF3C89">
      <w:pPr>
        <w:widowControl w:val="0"/>
        <w:autoSpaceDE w:val="0"/>
        <w:spacing w:before="109"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38" w14:textId="59F853EE" w:rsidR="00CF3C89" w:rsidRPr="00955528" w:rsidRDefault="006D3FA0">
      <w:pPr>
        <w:widowControl w:val="0"/>
        <w:autoSpaceDE w:val="0"/>
        <w:spacing w:after="0" w:line="367" w:lineRule="auto"/>
        <w:ind w:right="48"/>
      </w:pPr>
      <w:r>
        <w:rPr>
          <w:rFonts w:ascii="Verdana" w:eastAsia="Verdana" w:hAnsi="Verdana" w:cs="Verdana"/>
          <w:sz w:val="24"/>
          <w:lang w:val="cy"/>
        </w:rPr>
        <w:t xml:space="preserve">Bu hyfforddwr Gweithrediadau Arbenigol sy’n darparu hyfforddiant stopio a chwilio i swyddogion heddlu sydd newydd eu recriwtio yn briffio’r panel ymlaen llaw ar weithdrefnau stopio a chwilio gan bwysleisio y dylai pob </w:t>
      </w:r>
      <w:r w:rsidR="0015194A">
        <w:rPr>
          <w:rFonts w:ascii="Verdana" w:eastAsia="Verdana" w:hAnsi="Verdana" w:cs="Verdana"/>
          <w:sz w:val="24"/>
          <w:lang w:val="cy"/>
        </w:rPr>
        <w:t xml:space="preserve">achos o </w:t>
      </w:r>
      <w:r>
        <w:rPr>
          <w:rFonts w:ascii="Verdana" w:eastAsia="Verdana" w:hAnsi="Verdana" w:cs="Verdana"/>
          <w:sz w:val="24"/>
          <w:lang w:val="cy"/>
        </w:rPr>
        <w:t>stopio a chwilio ddilyn canllawiau GOWISELY:</w:t>
      </w:r>
    </w:p>
    <w:p w14:paraId="35179039" w14:textId="77777777" w:rsidR="00CF3C89" w:rsidRPr="00955528" w:rsidRDefault="006D3FA0">
      <w:pPr>
        <w:widowControl w:val="0"/>
        <w:numPr>
          <w:ilvl w:val="2"/>
          <w:numId w:val="1"/>
        </w:numPr>
        <w:tabs>
          <w:tab w:val="left" w:pos="919"/>
        </w:tabs>
        <w:autoSpaceDE w:val="0"/>
        <w:spacing w:before="124" w:after="0" w:line="240" w:lineRule="auto"/>
        <w:ind w:left="919" w:hanging="681"/>
      </w:pPr>
      <w:proofErr w:type="spellStart"/>
      <w:r w:rsidRPr="0015194A">
        <w:rPr>
          <w:rFonts w:ascii="Verdana" w:eastAsia="Verdana" w:hAnsi="Verdana" w:cs="Verdana"/>
          <w:b/>
          <w:bCs/>
          <w:i/>
          <w:iCs/>
          <w:sz w:val="24"/>
          <w:lang w:val="cy"/>
        </w:rPr>
        <w:t>G</w:t>
      </w:r>
      <w:r w:rsidRPr="0015194A">
        <w:rPr>
          <w:rFonts w:ascii="Verdana" w:eastAsia="Verdana" w:hAnsi="Verdana" w:cs="Verdana"/>
          <w:i/>
          <w:iCs/>
          <w:sz w:val="24"/>
          <w:lang w:val="cy"/>
        </w:rPr>
        <w:t>rounds</w:t>
      </w:r>
      <w:proofErr w:type="spellEnd"/>
      <w:r>
        <w:rPr>
          <w:rFonts w:ascii="Verdana" w:eastAsia="Verdana" w:hAnsi="Verdana" w:cs="Verdana"/>
          <w:sz w:val="24"/>
          <w:lang w:val="cy"/>
        </w:rPr>
        <w:t xml:space="preserve"> – sail – y rheswm dros y chwiliad</w:t>
      </w:r>
    </w:p>
    <w:p w14:paraId="3517903A" w14:textId="77777777" w:rsidR="00CF3C89" w:rsidRPr="00955528" w:rsidRDefault="006D3FA0">
      <w:pPr>
        <w:widowControl w:val="0"/>
        <w:numPr>
          <w:ilvl w:val="2"/>
          <w:numId w:val="1"/>
        </w:numPr>
        <w:tabs>
          <w:tab w:val="left" w:pos="919"/>
        </w:tabs>
        <w:autoSpaceDE w:val="0"/>
        <w:spacing w:before="158" w:after="0" w:line="240" w:lineRule="auto"/>
        <w:ind w:left="919" w:hanging="681"/>
      </w:pPr>
      <w:proofErr w:type="spellStart"/>
      <w:r w:rsidRPr="0015194A">
        <w:rPr>
          <w:rFonts w:ascii="Verdana" w:eastAsia="Verdana" w:hAnsi="Verdana" w:cs="Verdana"/>
          <w:b/>
          <w:bCs/>
          <w:i/>
          <w:iCs/>
          <w:sz w:val="24"/>
          <w:lang w:val="cy"/>
        </w:rPr>
        <w:t>O</w:t>
      </w:r>
      <w:r w:rsidRPr="0015194A">
        <w:rPr>
          <w:rFonts w:ascii="Verdana" w:eastAsia="Verdana" w:hAnsi="Verdana" w:cs="Verdana"/>
          <w:i/>
          <w:iCs/>
          <w:sz w:val="24"/>
          <w:lang w:val="cy"/>
        </w:rPr>
        <w:t>bject</w:t>
      </w:r>
      <w:proofErr w:type="spellEnd"/>
      <w:r>
        <w:rPr>
          <w:rFonts w:ascii="Verdana" w:eastAsia="Verdana" w:hAnsi="Verdana" w:cs="Verdana"/>
          <w:sz w:val="24"/>
          <w:lang w:val="cy"/>
        </w:rPr>
        <w:t xml:space="preserve"> – gwrthrych – yr hyn rydych yn chwilio amdano</w:t>
      </w:r>
    </w:p>
    <w:p w14:paraId="3517903B" w14:textId="77777777" w:rsidR="00CF3C89" w:rsidRPr="00955528" w:rsidRDefault="006D3FA0">
      <w:pPr>
        <w:widowControl w:val="0"/>
        <w:numPr>
          <w:ilvl w:val="2"/>
          <w:numId w:val="1"/>
        </w:numPr>
        <w:tabs>
          <w:tab w:val="left" w:pos="919"/>
        </w:tabs>
        <w:autoSpaceDE w:val="0"/>
        <w:spacing w:before="159" w:after="0" w:line="240" w:lineRule="auto"/>
        <w:ind w:left="919" w:hanging="681"/>
      </w:pPr>
      <w:r w:rsidRPr="0015194A">
        <w:rPr>
          <w:rFonts w:ascii="Verdana" w:eastAsia="Verdana" w:hAnsi="Verdana" w:cs="Verdana"/>
          <w:b/>
          <w:bCs/>
          <w:i/>
          <w:iCs/>
          <w:sz w:val="24"/>
          <w:lang w:val="cy"/>
        </w:rPr>
        <w:t>W</w:t>
      </w:r>
      <w:r w:rsidRPr="0015194A">
        <w:rPr>
          <w:rFonts w:ascii="Verdana" w:eastAsia="Verdana" w:hAnsi="Verdana" w:cs="Verdana"/>
          <w:i/>
          <w:iCs/>
          <w:sz w:val="24"/>
          <w:lang w:val="cy"/>
        </w:rPr>
        <w:t xml:space="preserve">arrant </w:t>
      </w:r>
      <w:proofErr w:type="spellStart"/>
      <w:r w:rsidRPr="0015194A">
        <w:rPr>
          <w:rFonts w:ascii="Verdana" w:eastAsia="Verdana" w:hAnsi="Verdana" w:cs="Verdana"/>
          <w:i/>
          <w:iCs/>
          <w:sz w:val="24"/>
          <w:lang w:val="cy"/>
        </w:rPr>
        <w:t>card</w:t>
      </w:r>
      <w:proofErr w:type="spellEnd"/>
      <w:r>
        <w:rPr>
          <w:rFonts w:ascii="Verdana" w:eastAsia="Verdana" w:hAnsi="Verdana" w:cs="Verdana"/>
          <w:sz w:val="24"/>
          <w:lang w:val="cy"/>
        </w:rPr>
        <w:t xml:space="preserve"> – cerdyn gwarant – os nad mewn iwnifform</w:t>
      </w:r>
    </w:p>
    <w:p w14:paraId="3517903C" w14:textId="1A78670B" w:rsidR="00CF3C89" w:rsidRPr="00955528" w:rsidRDefault="006D3FA0">
      <w:pPr>
        <w:widowControl w:val="0"/>
        <w:numPr>
          <w:ilvl w:val="2"/>
          <w:numId w:val="1"/>
        </w:numPr>
        <w:tabs>
          <w:tab w:val="left" w:pos="919"/>
        </w:tabs>
        <w:autoSpaceDE w:val="0"/>
        <w:spacing w:before="160" w:after="0" w:line="240" w:lineRule="auto"/>
        <w:ind w:left="919" w:hanging="681"/>
      </w:pPr>
      <w:proofErr w:type="spellStart"/>
      <w:r w:rsidRPr="0015194A">
        <w:rPr>
          <w:rFonts w:ascii="Verdana" w:eastAsia="Verdana" w:hAnsi="Verdana" w:cs="Verdana"/>
          <w:b/>
          <w:bCs/>
          <w:i/>
          <w:iCs/>
          <w:sz w:val="24"/>
          <w:lang w:val="cy"/>
        </w:rPr>
        <w:t>I</w:t>
      </w:r>
      <w:r w:rsidRPr="0015194A">
        <w:rPr>
          <w:rFonts w:ascii="Verdana" w:eastAsia="Verdana" w:hAnsi="Verdana" w:cs="Verdana"/>
          <w:i/>
          <w:iCs/>
          <w:sz w:val="24"/>
          <w:lang w:val="cy"/>
        </w:rPr>
        <w:t>dentity</w:t>
      </w:r>
      <w:proofErr w:type="spellEnd"/>
      <w:r>
        <w:rPr>
          <w:rFonts w:ascii="Verdana" w:eastAsia="Verdana" w:hAnsi="Verdana" w:cs="Verdana"/>
          <w:sz w:val="24"/>
          <w:lang w:val="cy"/>
        </w:rPr>
        <w:t xml:space="preserve"> – </w:t>
      </w:r>
      <w:r w:rsidR="0015194A">
        <w:rPr>
          <w:rFonts w:ascii="Verdana" w:eastAsia="Verdana" w:hAnsi="Verdana" w:cs="Verdana"/>
          <w:sz w:val="24"/>
          <w:lang w:val="cy"/>
        </w:rPr>
        <w:t>h</w:t>
      </w:r>
      <w:r>
        <w:rPr>
          <w:rFonts w:ascii="Verdana" w:eastAsia="Verdana" w:hAnsi="Verdana" w:cs="Verdana"/>
          <w:sz w:val="24"/>
          <w:lang w:val="cy"/>
        </w:rPr>
        <w:t>unaniaeth – enw swyddog a rhif coler</w:t>
      </w:r>
    </w:p>
    <w:p w14:paraId="3517903D" w14:textId="1935A411" w:rsidR="00CF3C89" w:rsidRPr="00955528" w:rsidRDefault="006D3FA0">
      <w:pPr>
        <w:widowControl w:val="0"/>
        <w:numPr>
          <w:ilvl w:val="2"/>
          <w:numId w:val="1"/>
        </w:numPr>
        <w:tabs>
          <w:tab w:val="left" w:pos="919"/>
        </w:tabs>
        <w:autoSpaceDE w:val="0"/>
        <w:spacing w:before="159" w:after="0" w:line="240" w:lineRule="auto"/>
        <w:ind w:left="919" w:hanging="681"/>
      </w:pPr>
      <w:proofErr w:type="spellStart"/>
      <w:r w:rsidRPr="0015194A">
        <w:rPr>
          <w:rFonts w:ascii="Verdana" w:eastAsia="Verdana" w:hAnsi="Verdana" w:cs="Verdana"/>
          <w:b/>
          <w:bCs/>
          <w:i/>
          <w:iCs/>
          <w:sz w:val="24"/>
          <w:lang w:val="cy"/>
        </w:rPr>
        <w:t>S</w:t>
      </w:r>
      <w:r w:rsidRPr="0015194A">
        <w:rPr>
          <w:rFonts w:ascii="Verdana" w:eastAsia="Verdana" w:hAnsi="Verdana" w:cs="Verdana"/>
          <w:i/>
          <w:iCs/>
          <w:sz w:val="24"/>
          <w:lang w:val="cy"/>
        </w:rPr>
        <w:t>tation</w:t>
      </w:r>
      <w:proofErr w:type="spellEnd"/>
      <w:r>
        <w:rPr>
          <w:rFonts w:ascii="Verdana" w:eastAsia="Verdana" w:hAnsi="Verdana" w:cs="Verdana"/>
          <w:sz w:val="24"/>
          <w:lang w:val="cy"/>
        </w:rPr>
        <w:t xml:space="preserve"> – </w:t>
      </w:r>
      <w:r w:rsidR="0015194A">
        <w:rPr>
          <w:rFonts w:ascii="Verdana" w:eastAsia="Verdana" w:hAnsi="Verdana" w:cs="Verdana"/>
          <w:sz w:val="24"/>
          <w:lang w:val="cy"/>
        </w:rPr>
        <w:t>g</w:t>
      </w:r>
      <w:r>
        <w:rPr>
          <w:rFonts w:ascii="Verdana" w:eastAsia="Verdana" w:hAnsi="Verdana" w:cs="Verdana"/>
          <w:sz w:val="24"/>
          <w:lang w:val="cy"/>
        </w:rPr>
        <w:t>orsaf – canolfan swyddog</w:t>
      </w:r>
    </w:p>
    <w:p w14:paraId="3517903E" w14:textId="76CDC1B9" w:rsidR="00CF3C89" w:rsidRPr="00955528" w:rsidRDefault="006D3FA0">
      <w:pPr>
        <w:widowControl w:val="0"/>
        <w:numPr>
          <w:ilvl w:val="2"/>
          <w:numId w:val="1"/>
        </w:numPr>
        <w:tabs>
          <w:tab w:val="left" w:pos="919"/>
        </w:tabs>
        <w:autoSpaceDE w:val="0"/>
        <w:spacing w:before="159" w:after="0" w:line="240" w:lineRule="auto"/>
        <w:ind w:left="919" w:hanging="681"/>
      </w:pPr>
      <w:proofErr w:type="spellStart"/>
      <w:r w:rsidRPr="0015194A">
        <w:rPr>
          <w:rFonts w:ascii="Verdana" w:eastAsia="Verdana" w:hAnsi="Verdana" w:cs="Verdana"/>
          <w:b/>
          <w:bCs/>
          <w:i/>
          <w:iCs/>
          <w:sz w:val="24"/>
          <w:lang w:val="cy"/>
        </w:rPr>
        <w:t>E</w:t>
      </w:r>
      <w:r w:rsidRPr="0015194A">
        <w:rPr>
          <w:rFonts w:ascii="Verdana" w:eastAsia="Verdana" w:hAnsi="Verdana" w:cs="Verdana"/>
          <w:i/>
          <w:iCs/>
          <w:sz w:val="24"/>
          <w:lang w:val="cy"/>
        </w:rPr>
        <w:t>ntitlement</w:t>
      </w:r>
      <w:proofErr w:type="spellEnd"/>
      <w:r>
        <w:rPr>
          <w:rFonts w:ascii="Verdana" w:eastAsia="Verdana" w:hAnsi="Verdana" w:cs="Verdana"/>
          <w:sz w:val="24"/>
          <w:lang w:val="cy"/>
        </w:rPr>
        <w:t xml:space="preserve"> – </w:t>
      </w:r>
      <w:r w:rsidR="0015194A">
        <w:rPr>
          <w:rFonts w:ascii="Verdana" w:eastAsia="Verdana" w:hAnsi="Verdana" w:cs="Verdana"/>
          <w:sz w:val="24"/>
          <w:lang w:val="cy"/>
        </w:rPr>
        <w:t>h</w:t>
      </w:r>
      <w:r>
        <w:rPr>
          <w:rFonts w:ascii="Verdana" w:eastAsia="Verdana" w:hAnsi="Verdana" w:cs="Verdana"/>
          <w:sz w:val="24"/>
          <w:lang w:val="cy"/>
        </w:rPr>
        <w:t>awl – copi o’r cofnod</w:t>
      </w:r>
    </w:p>
    <w:p w14:paraId="3517903F" w14:textId="2EE39472" w:rsidR="00CF3C89" w:rsidRPr="00955528" w:rsidRDefault="006D3FA0">
      <w:pPr>
        <w:widowControl w:val="0"/>
        <w:numPr>
          <w:ilvl w:val="2"/>
          <w:numId w:val="1"/>
        </w:numPr>
        <w:tabs>
          <w:tab w:val="left" w:pos="919"/>
        </w:tabs>
        <w:autoSpaceDE w:val="0"/>
        <w:spacing w:before="160" w:after="0" w:line="240" w:lineRule="auto"/>
        <w:ind w:left="919" w:hanging="681"/>
      </w:pPr>
      <w:proofErr w:type="spellStart"/>
      <w:r w:rsidRPr="0015194A">
        <w:rPr>
          <w:rFonts w:ascii="Verdana" w:eastAsia="Verdana" w:hAnsi="Verdana" w:cs="Verdana"/>
          <w:b/>
          <w:bCs/>
          <w:i/>
          <w:iCs/>
          <w:sz w:val="24"/>
          <w:lang w:val="cy"/>
        </w:rPr>
        <w:t>L</w:t>
      </w:r>
      <w:r w:rsidRPr="0015194A">
        <w:rPr>
          <w:rFonts w:ascii="Verdana" w:eastAsia="Verdana" w:hAnsi="Verdana" w:cs="Verdana"/>
          <w:i/>
          <w:iCs/>
          <w:sz w:val="24"/>
          <w:lang w:val="cy"/>
        </w:rPr>
        <w:t>egal</w:t>
      </w:r>
      <w:proofErr w:type="spellEnd"/>
      <w:r w:rsidRPr="0015194A">
        <w:rPr>
          <w:rFonts w:ascii="Verdana" w:eastAsia="Verdana" w:hAnsi="Verdana" w:cs="Verdana"/>
          <w:i/>
          <w:iCs/>
          <w:sz w:val="24"/>
          <w:lang w:val="cy"/>
        </w:rPr>
        <w:t xml:space="preserve"> </w:t>
      </w:r>
      <w:proofErr w:type="spellStart"/>
      <w:r w:rsidRPr="0015194A">
        <w:rPr>
          <w:rFonts w:ascii="Verdana" w:eastAsia="Verdana" w:hAnsi="Verdana" w:cs="Verdana"/>
          <w:i/>
          <w:iCs/>
          <w:sz w:val="24"/>
          <w:lang w:val="cy"/>
        </w:rPr>
        <w:t>power</w:t>
      </w:r>
      <w:proofErr w:type="spellEnd"/>
      <w:r>
        <w:rPr>
          <w:rFonts w:ascii="Verdana" w:eastAsia="Verdana" w:hAnsi="Verdana" w:cs="Verdana"/>
          <w:sz w:val="24"/>
          <w:lang w:val="cy"/>
        </w:rPr>
        <w:t xml:space="preserve"> – </w:t>
      </w:r>
      <w:r w:rsidR="0015194A">
        <w:rPr>
          <w:rFonts w:ascii="Verdana" w:eastAsia="Verdana" w:hAnsi="Verdana" w:cs="Verdana"/>
          <w:sz w:val="24"/>
          <w:lang w:val="cy"/>
        </w:rPr>
        <w:t>p</w:t>
      </w:r>
      <w:r>
        <w:rPr>
          <w:rFonts w:ascii="Verdana" w:eastAsia="Verdana" w:hAnsi="Verdana" w:cs="Verdana"/>
          <w:sz w:val="24"/>
          <w:lang w:val="cy"/>
        </w:rPr>
        <w:t>ŵer cyfreithiol – y ddeddfwriaeth sy’n sail i’r chwilio</w:t>
      </w:r>
    </w:p>
    <w:p w14:paraId="35179040" w14:textId="273E37F8" w:rsidR="00CF3C89" w:rsidRPr="00955528" w:rsidRDefault="006D3FA0">
      <w:pPr>
        <w:widowControl w:val="0"/>
        <w:numPr>
          <w:ilvl w:val="2"/>
          <w:numId w:val="1"/>
        </w:numPr>
        <w:tabs>
          <w:tab w:val="left" w:pos="919"/>
        </w:tabs>
        <w:autoSpaceDE w:val="0"/>
        <w:spacing w:before="158" w:after="0" w:line="240" w:lineRule="auto"/>
        <w:ind w:left="919" w:hanging="681"/>
      </w:pPr>
      <w:r w:rsidRPr="0015194A">
        <w:rPr>
          <w:rFonts w:ascii="Verdana" w:eastAsia="Verdana" w:hAnsi="Verdana" w:cs="Verdana"/>
          <w:b/>
          <w:bCs/>
          <w:i/>
          <w:iCs/>
          <w:sz w:val="24"/>
          <w:lang w:val="cy"/>
        </w:rPr>
        <w:t>Y</w:t>
      </w:r>
      <w:r w:rsidRPr="0015194A">
        <w:rPr>
          <w:rFonts w:ascii="Verdana" w:eastAsia="Verdana" w:hAnsi="Verdana" w:cs="Verdana"/>
          <w:i/>
          <w:iCs/>
          <w:sz w:val="24"/>
          <w:lang w:val="cy"/>
        </w:rPr>
        <w:t>ou</w:t>
      </w:r>
      <w:r>
        <w:rPr>
          <w:rFonts w:ascii="Verdana" w:eastAsia="Verdana" w:hAnsi="Verdana" w:cs="Verdana"/>
          <w:sz w:val="24"/>
          <w:lang w:val="cy"/>
        </w:rPr>
        <w:t xml:space="preserve"> – </w:t>
      </w:r>
      <w:r w:rsidR="0015194A">
        <w:rPr>
          <w:rFonts w:ascii="Verdana" w:eastAsia="Verdana" w:hAnsi="Verdana" w:cs="Verdana"/>
          <w:sz w:val="24"/>
          <w:lang w:val="cy"/>
        </w:rPr>
        <w:t>c</w:t>
      </w:r>
      <w:r>
        <w:rPr>
          <w:rFonts w:ascii="Verdana" w:eastAsia="Verdana" w:hAnsi="Verdana" w:cs="Verdana"/>
          <w:sz w:val="24"/>
          <w:lang w:val="cy"/>
        </w:rPr>
        <w:t>hi – esboniwch eich bod yn cael eich cadw i’ch chwilio</w:t>
      </w:r>
    </w:p>
    <w:p w14:paraId="35179041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35179042" w14:textId="77777777" w:rsidR="00CF3C89" w:rsidRPr="0006238E" w:rsidRDefault="00CF3C89">
      <w:pPr>
        <w:widowControl w:val="0"/>
        <w:autoSpaceDE w:val="0"/>
        <w:spacing w:before="25"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35179043" w14:textId="77777777" w:rsidR="00CF3C89" w:rsidRPr="00955528" w:rsidRDefault="006D3FA0">
      <w:pPr>
        <w:widowControl w:val="0"/>
        <w:autoSpaceDE w:val="0"/>
        <w:spacing w:after="0" w:line="367" w:lineRule="auto"/>
        <w:ind w:right="579"/>
      </w:pPr>
      <w:r>
        <w:rPr>
          <w:rFonts w:ascii="Verdana" w:eastAsia="Verdana" w:hAnsi="Verdana" w:cs="Verdana"/>
          <w:sz w:val="24"/>
          <w:szCs w:val="24"/>
          <w:lang w:val="cy"/>
        </w:rPr>
        <w:t>Dylai pob achos o stopio a chwilio gael ei gynnal oherwydd bod gwir amheuaeth y bydd swyddog yn dod o hyd i'r gwrthrych y mae'n chwilio amdano.</w:t>
      </w:r>
    </w:p>
    <w:p w14:paraId="35179044" w14:textId="77777777" w:rsidR="00CF3C89" w:rsidRPr="0006238E" w:rsidRDefault="00CF3C89">
      <w:pPr>
        <w:widowControl w:val="0"/>
        <w:autoSpaceDE w:val="0"/>
        <w:spacing w:before="160"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35179045" w14:textId="77777777" w:rsidR="00CF3C89" w:rsidRPr="00955528" w:rsidRDefault="006D3FA0">
      <w:pPr>
        <w:widowControl w:val="0"/>
        <w:autoSpaceDE w:val="0"/>
        <w:spacing w:after="0" w:line="240" w:lineRule="auto"/>
      </w:pPr>
      <w:r>
        <w:rPr>
          <w:rFonts w:ascii="Verdana" w:eastAsia="Verdana" w:hAnsi="Verdana" w:cs="Verdana"/>
          <w:sz w:val="24"/>
          <w:szCs w:val="24"/>
          <w:lang w:val="cy"/>
        </w:rPr>
        <w:t>Ni ddylid stopio a chwilio oherwydd y canlynol:</w:t>
      </w:r>
    </w:p>
    <w:p w14:paraId="35179046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sz w:val="24"/>
        </w:rPr>
      </w:pPr>
    </w:p>
    <w:p w14:paraId="35179047" w14:textId="77777777" w:rsidR="00CF3C89" w:rsidRPr="00955528" w:rsidRDefault="006D3FA0">
      <w:pPr>
        <w:widowControl w:val="0"/>
        <w:numPr>
          <w:ilvl w:val="3"/>
          <w:numId w:val="1"/>
        </w:numPr>
        <w:tabs>
          <w:tab w:val="left" w:pos="858"/>
        </w:tabs>
        <w:autoSpaceDE w:val="0"/>
        <w:spacing w:before="64" w:after="0" w:line="240" w:lineRule="auto"/>
        <w:ind w:left="858" w:hanging="359"/>
      </w:pPr>
      <w:r>
        <w:rPr>
          <w:rFonts w:ascii="Verdana" w:eastAsia="Verdana" w:hAnsi="Verdana" w:cs="Verdana"/>
          <w:sz w:val="24"/>
          <w:lang w:val="cy"/>
        </w:rPr>
        <w:t>arogl cyffuriau yn unig;</w:t>
      </w:r>
    </w:p>
    <w:p w14:paraId="35179048" w14:textId="77777777" w:rsidR="00CF3C89" w:rsidRPr="00955528" w:rsidRDefault="006D3FA0">
      <w:pPr>
        <w:widowControl w:val="0"/>
        <w:numPr>
          <w:ilvl w:val="3"/>
          <w:numId w:val="1"/>
        </w:numPr>
        <w:tabs>
          <w:tab w:val="left" w:pos="858"/>
        </w:tabs>
        <w:autoSpaceDE w:val="0"/>
        <w:spacing w:before="109" w:after="0" w:line="240" w:lineRule="auto"/>
        <w:ind w:left="858" w:hanging="359"/>
      </w:pPr>
      <w:r>
        <w:rPr>
          <w:rFonts w:ascii="Verdana" w:eastAsia="Verdana" w:hAnsi="Verdana" w:cs="Verdana"/>
          <w:sz w:val="24"/>
          <w:lang w:val="cy"/>
        </w:rPr>
        <w:t xml:space="preserve">ymddangosiad corfforol – oni bai ei fod yn cyfateb i ddisgrifiad o </w:t>
      </w:r>
      <w:r>
        <w:rPr>
          <w:rFonts w:ascii="Verdana" w:eastAsia="Verdana" w:hAnsi="Verdana" w:cs="Verdana"/>
          <w:sz w:val="24"/>
          <w:lang w:val="cy"/>
        </w:rPr>
        <w:lastRenderedPageBreak/>
        <w:t>rywun a ddrwgdybir;</w:t>
      </w:r>
    </w:p>
    <w:p w14:paraId="35179049" w14:textId="77777777" w:rsidR="00CF3C89" w:rsidRPr="00955528" w:rsidRDefault="006D3FA0">
      <w:pPr>
        <w:widowControl w:val="0"/>
        <w:numPr>
          <w:ilvl w:val="3"/>
          <w:numId w:val="1"/>
        </w:numPr>
        <w:tabs>
          <w:tab w:val="left" w:pos="858"/>
        </w:tabs>
        <w:autoSpaceDE w:val="0"/>
        <w:spacing w:before="108" w:after="0" w:line="240" w:lineRule="auto"/>
        <w:ind w:left="858" w:hanging="359"/>
      </w:pPr>
      <w:r>
        <w:rPr>
          <w:rFonts w:ascii="Verdana" w:eastAsia="Verdana" w:hAnsi="Verdana" w:cs="Verdana"/>
          <w:sz w:val="24"/>
          <w:lang w:val="cy"/>
        </w:rPr>
        <w:t>bod yn droseddwr hysbys neu'n ddefnyddiwr cyffuriau hysbys; neu</w:t>
      </w:r>
    </w:p>
    <w:p w14:paraId="3517904A" w14:textId="77777777" w:rsidR="00CF3C89" w:rsidRPr="00955528" w:rsidRDefault="006D3FA0">
      <w:pPr>
        <w:widowControl w:val="0"/>
        <w:numPr>
          <w:ilvl w:val="3"/>
          <w:numId w:val="1"/>
        </w:numPr>
        <w:tabs>
          <w:tab w:val="left" w:pos="858"/>
        </w:tabs>
        <w:autoSpaceDE w:val="0"/>
        <w:spacing w:before="108" w:after="0" w:line="240" w:lineRule="auto"/>
        <w:ind w:left="858" w:hanging="359"/>
      </w:pPr>
      <w:r>
        <w:rPr>
          <w:rFonts w:ascii="Verdana" w:eastAsia="Verdana" w:hAnsi="Verdana" w:cs="Verdana"/>
          <w:sz w:val="24"/>
          <w:lang w:val="cy"/>
        </w:rPr>
        <w:t>bod mewn ardal o droseddu a defnydd uchel o gyffuriau.</w:t>
      </w:r>
    </w:p>
    <w:p w14:paraId="3517904B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3517904C" w14:textId="77777777" w:rsidR="00CF3C89" w:rsidRPr="0006238E" w:rsidRDefault="00CF3C89">
      <w:pPr>
        <w:widowControl w:val="0"/>
        <w:autoSpaceDE w:val="0"/>
        <w:spacing w:before="25"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3517904D" w14:textId="77777777" w:rsidR="00CF3C89" w:rsidRPr="00955528" w:rsidRDefault="006D3FA0">
      <w:pPr>
        <w:widowControl w:val="0"/>
        <w:autoSpaceDE w:val="0"/>
        <w:spacing w:after="0" w:line="367" w:lineRule="auto"/>
        <w:ind w:right="179"/>
      </w:pPr>
      <w:r>
        <w:rPr>
          <w:rFonts w:ascii="Verdana" w:eastAsia="Verdana" w:hAnsi="Verdana" w:cs="Verdana"/>
          <w:sz w:val="24"/>
          <w:lang w:val="cy"/>
        </w:rPr>
        <w:t xml:space="preserve">Eglurwyd hefyd bod y </w:t>
      </w:r>
      <w:proofErr w:type="spellStart"/>
      <w:r>
        <w:rPr>
          <w:rFonts w:ascii="Verdana" w:eastAsia="Verdana" w:hAnsi="Verdana" w:cs="Verdana"/>
          <w:sz w:val="24"/>
          <w:lang w:val="cy"/>
        </w:rPr>
        <w:t>cofeiriau</w:t>
      </w:r>
      <w:proofErr w:type="spellEnd"/>
      <w:r>
        <w:rPr>
          <w:rFonts w:ascii="Verdana" w:eastAsia="Verdana" w:hAnsi="Verdana" w:cs="Verdana"/>
          <w:sz w:val="24"/>
          <w:lang w:val="cy"/>
        </w:rPr>
        <w:t xml:space="preserve"> ‘SHACKS’ wedi’u cyflwyno i swyddogion eu defnyddio wrth lenwi ffurflenni stopio a chwilio i sicrhau bod y cyfiawnhad dros stopio a chwilio wedi’i ddogfennu’n gywir.</w:t>
      </w:r>
    </w:p>
    <w:p w14:paraId="3517904E" w14:textId="77777777" w:rsidR="00CF3C89" w:rsidRPr="00955528" w:rsidRDefault="006D3FA0" w:rsidP="0015194A">
      <w:pPr>
        <w:widowControl w:val="0"/>
        <w:numPr>
          <w:ilvl w:val="3"/>
          <w:numId w:val="1"/>
        </w:numPr>
        <w:tabs>
          <w:tab w:val="left" w:pos="0"/>
        </w:tabs>
        <w:autoSpaceDE w:val="0"/>
        <w:spacing w:after="0" w:line="360" w:lineRule="auto"/>
        <w:ind w:right="578"/>
      </w:pPr>
      <w:proofErr w:type="spellStart"/>
      <w:r w:rsidRPr="0015194A">
        <w:rPr>
          <w:rFonts w:ascii="Verdana" w:eastAsia="Verdana" w:hAnsi="Verdana" w:cs="Verdana"/>
          <w:b/>
          <w:bCs/>
          <w:i/>
          <w:iCs/>
          <w:sz w:val="24"/>
          <w:lang w:val="cy"/>
        </w:rPr>
        <w:t>S</w:t>
      </w:r>
      <w:r w:rsidRPr="0015194A">
        <w:rPr>
          <w:rFonts w:ascii="Verdana" w:eastAsia="Verdana" w:hAnsi="Verdana" w:cs="Verdana"/>
          <w:i/>
          <w:iCs/>
          <w:sz w:val="24"/>
          <w:lang w:val="cy"/>
        </w:rPr>
        <w:t>een</w:t>
      </w:r>
      <w:proofErr w:type="spellEnd"/>
      <w:r>
        <w:rPr>
          <w:rFonts w:ascii="Verdana" w:eastAsia="Verdana" w:hAnsi="Verdana" w:cs="Verdana"/>
          <w:sz w:val="24"/>
          <w:lang w:val="cy"/>
        </w:rPr>
        <w:t xml:space="preserve"> – Wedi gweld - Beth ydych chi wedi'i weld? Cofiwch gynnwys gweithredoedd, ymddygiad, eitemau sy'n bresennol.</w:t>
      </w:r>
    </w:p>
    <w:p w14:paraId="3517904F" w14:textId="77777777" w:rsidR="00CF3C89" w:rsidRPr="00955528" w:rsidRDefault="006D3FA0" w:rsidP="0015194A">
      <w:pPr>
        <w:widowControl w:val="0"/>
        <w:numPr>
          <w:ilvl w:val="3"/>
          <w:numId w:val="1"/>
        </w:numPr>
        <w:tabs>
          <w:tab w:val="left" w:pos="819"/>
        </w:tabs>
        <w:autoSpaceDE w:val="0"/>
        <w:spacing w:after="0" w:line="360" w:lineRule="auto"/>
        <w:ind w:left="819" w:hanging="359"/>
      </w:pPr>
      <w:proofErr w:type="spellStart"/>
      <w:r w:rsidRPr="0015194A">
        <w:rPr>
          <w:rFonts w:ascii="Verdana" w:eastAsia="Verdana" w:hAnsi="Verdana" w:cs="Verdana"/>
          <w:b/>
          <w:bCs/>
          <w:i/>
          <w:iCs/>
          <w:sz w:val="24"/>
          <w:lang w:val="cy"/>
        </w:rPr>
        <w:t>H</w:t>
      </w:r>
      <w:r w:rsidRPr="0015194A">
        <w:rPr>
          <w:rFonts w:ascii="Verdana" w:eastAsia="Verdana" w:hAnsi="Verdana" w:cs="Verdana"/>
          <w:i/>
          <w:iCs/>
          <w:sz w:val="24"/>
          <w:lang w:val="cy"/>
        </w:rPr>
        <w:t>eard</w:t>
      </w:r>
      <w:proofErr w:type="spellEnd"/>
      <w:r>
        <w:rPr>
          <w:rFonts w:ascii="Verdana" w:eastAsia="Verdana" w:hAnsi="Verdana" w:cs="Verdana"/>
          <w:sz w:val="24"/>
          <w:lang w:val="cy"/>
        </w:rPr>
        <w:t xml:space="preserve"> – Wedi clywed – Beth ydych chi wedi'i </w:t>
      </w:r>
      <w:proofErr w:type="spellStart"/>
      <w:r>
        <w:rPr>
          <w:rFonts w:ascii="Verdana" w:eastAsia="Verdana" w:hAnsi="Verdana" w:cs="Verdana"/>
          <w:sz w:val="24"/>
          <w:lang w:val="cy"/>
        </w:rPr>
        <w:t>glywed?Cofiwch</w:t>
      </w:r>
      <w:proofErr w:type="spellEnd"/>
      <w:r>
        <w:rPr>
          <w:rFonts w:ascii="Verdana" w:eastAsia="Verdana" w:hAnsi="Verdana" w:cs="Verdana"/>
          <w:sz w:val="24"/>
          <w:lang w:val="cy"/>
        </w:rPr>
        <w:t xml:space="preserve"> gynnwys sgyrsiau, larymau, </w:t>
      </w:r>
      <w:r>
        <w:rPr>
          <w:rFonts w:ascii="Verdana" w:eastAsia="Verdana" w:hAnsi="Verdana" w:cs="Verdana"/>
          <w:sz w:val="24"/>
          <w:szCs w:val="24"/>
          <w:lang w:val="cy"/>
        </w:rPr>
        <w:t>torri gwydr ac ati.</w:t>
      </w:r>
    </w:p>
    <w:p w14:paraId="35179050" w14:textId="77777777" w:rsidR="00CF3C89" w:rsidRPr="00955528" w:rsidRDefault="006D3FA0" w:rsidP="0015194A">
      <w:pPr>
        <w:widowControl w:val="0"/>
        <w:numPr>
          <w:ilvl w:val="3"/>
          <w:numId w:val="1"/>
        </w:numPr>
        <w:tabs>
          <w:tab w:val="left" w:pos="0"/>
        </w:tabs>
        <w:autoSpaceDE w:val="0"/>
        <w:spacing w:before="109" w:after="0" w:line="360" w:lineRule="auto"/>
        <w:ind w:right="585"/>
      </w:pPr>
      <w:proofErr w:type="spellStart"/>
      <w:r w:rsidRPr="0015194A">
        <w:rPr>
          <w:rFonts w:ascii="Verdana" w:eastAsia="Verdana" w:hAnsi="Verdana" w:cs="Verdana"/>
          <w:b/>
          <w:bCs/>
          <w:i/>
          <w:iCs/>
          <w:sz w:val="24"/>
          <w:lang w:val="cy"/>
        </w:rPr>
        <w:t>A</w:t>
      </w:r>
      <w:r w:rsidRPr="0015194A">
        <w:rPr>
          <w:rFonts w:ascii="Verdana" w:eastAsia="Verdana" w:hAnsi="Verdana" w:cs="Verdana"/>
          <w:i/>
          <w:iCs/>
          <w:sz w:val="24"/>
          <w:lang w:val="cy"/>
        </w:rPr>
        <w:t>ctions</w:t>
      </w:r>
      <w:proofErr w:type="spellEnd"/>
      <w:r>
        <w:rPr>
          <w:rFonts w:ascii="Verdana" w:eastAsia="Verdana" w:hAnsi="Verdana" w:cs="Verdana"/>
          <w:sz w:val="24"/>
          <w:lang w:val="cy"/>
        </w:rPr>
        <w:t xml:space="preserve"> – Camau Gweithredu – Beth wnaethoch chi? Cofiwch gynnwys yr hyn a wnaethant mewn ymateb i'ch presenoldeb.</w:t>
      </w:r>
    </w:p>
    <w:p w14:paraId="35179051" w14:textId="77777777" w:rsidR="00CF3C89" w:rsidRPr="00955528" w:rsidRDefault="006D3FA0" w:rsidP="0015194A">
      <w:pPr>
        <w:widowControl w:val="0"/>
        <w:numPr>
          <w:ilvl w:val="3"/>
          <w:numId w:val="1"/>
        </w:numPr>
        <w:tabs>
          <w:tab w:val="left" w:pos="819"/>
        </w:tabs>
        <w:autoSpaceDE w:val="0"/>
        <w:spacing w:after="0" w:line="360" w:lineRule="auto"/>
        <w:ind w:left="819" w:hanging="359"/>
      </w:pPr>
      <w:proofErr w:type="spellStart"/>
      <w:r w:rsidRPr="0015194A">
        <w:rPr>
          <w:rFonts w:ascii="Verdana" w:eastAsia="Verdana" w:hAnsi="Verdana" w:cs="Verdana"/>
          <w:b/>
          <w:bCs/>
          <w:i/>
          <w:iCs/>
          <w:sz w:val="24"/>
          <w:lang w:val="cy"/>
        </w:rPr>
        <w:t>C</w:t>
      </w:r>
      <w:r w:rsidRPr="0015194A">
        <w:rPr>
          <w:rFonts w:ascii="Verdana" w:eastAsia="Verdana" w:hAnsi="Verdana" w:cs="Verdana"/>
          <w:i/>
          <w:iCs/>
          <w:sz w:val="24"/>
          <w:lang w:val="cy"/>
        </w:rPr>
        <w:t>onversation</w:t>
      </w:r>
      <w:proofErr w:type="spellEnd"/>
      <w:r>
        <w:rPr>
          <w:rFonts w:ascii="Verdana" w:eastAsia="Verdana" w:hAnsi="Verdana" w:cs="Verdana"/>
          <w:sz w:val="24"/>
          <w:lang w:val="cy"/>
        </w:rPr>
        <w:t xml:space="preserve"> – Sgwrs – Beth </w:t>
      </w:r>
      <w:proofErr w:type="spellStart"/>
      <w:r>
        <w:rPr>
          <w:rFonts w:ascii="Verdana" w:eastAsia="Verdana" w:hAnsi="Verdana" w:cs="Verdana"/>
          <w:sz w:val="24"/>
          <w:lang w:val="cy"/>
        </w:rPr>
        <w:t>ddywedoch</w:t>
      </w:r>
      <w:proofErr w:type="spellEnd"/>
      <w:r>
        <w:rPr>
          <w:rFonts w:ascii="Verdana" w:eastAsia="Verdana" w:hAnsi="Verdana" w:cs="Verdana"/>
          <w:sz w:val="24"/>
          <w:lang w:val="cy"/>
        </w:rPr>
        <w:t xml:space="preserve"> chi wrthyn </w:t>
      </w:r>
      <w:proofErr w:type="spellStart"/>
      <w:r>
        <w:rPr>
          <w:rFonts w:ascii="Verdana" w:eastAsia="Verdana" w:hAnsi="Verdana" w:cs="Verdana"/>
          <w:sz w:val="24"/>
          <w:lang w:val="cy"/>
        </w:rPr>
        <w:t>nhw?Cofiwch</w:t>
      </w:r>
      <w:proofErr w:type="spellEnd"/>
      <w:r>
        <w:rPr>
          <w:rFonts w:ascii="Verdana" w:eastAsia="Verdana" w:hAnsi="Verdana" w:cs="Verdana"/>
          <w:sz w:val="24"/>
          <w:lang w:val="cy"/>
        </w:rPr>
        <w:t xml:space="preserve"> gynnwys yr hyn a </w:t>
      </w:r>
      <w:proofErr w:type="spellStart"/>
      <w:r>
        <w:rPr>
          <w:rFonts w:ascii="Verdana" w:eastAsia="Verdana" w:hAnsi="Verdana" w:cs="Verdana"/>
          <w:sz w:val="24"/>
          <w:lang w:val="cy"/>
        </w:rPr>
        <w:t>ddywedwyd</w:t>
      </w:r>
      <w:proofErr w:type="spellEnd"/>
      <w:r>
        <w:rPr>
          <w:rFonts w:ascii="Verdana" w:eastAsia="Verdana" w:hAnsi="Verdana" w:cs="Verdana"/>
          <w:sz w:val="24"/>
          <w:lang w:val="cy"/>
        </w:rPr>
        <w:t xml:space="preserve"> </w:t>
      </w:r>
      <w:r>
        <w:rPr>
          <w:rFonts w:ascii="Verdana" w:eastAsia="Verdana" w:hAnsi="Verdana" w:cs="Verdana"/>
          <w:sz w:val="24"/>
          <w:szCs w:val="24"/>
          <w:lang w:val="cy"/>
        </w:rPr>
        <w:t>mewn ymateb neu a wnaethant osgoi ateb cwestiynau neu roi atebion gwahanol.</w:t>
      </w:r>
    </w:p>
    <w:p w14:paraId="35179052" w14:textId="77777777" w:rsidR="00CF3C89" w:rsidRPr="00955528" w:rsidRDefault="006D3FA0" w:rsidP="0015194A">
      <w:pPr>
        <w:widowControl w:val="0"/>
        <w:numPr>
          <w:ilvl w:val="3"/>
          <w:numId w:val="1"/>
        </w:numPr>
        <w:tabs>
          <w:tab w:val="left" w:pos="819"/>
        </w:tabs>
        <w:autoSpaceDE w:val="0"/>
        <w:spacing w:after="0" w:line="360" w:lineRule="auto"/>
        <w:ind w:left="819" w:hanging="359"/>
      </w:pPr>
      <w:proofErr w:type="spellStart"/>
      <w:r w:rsidRPr="0015194A">
        <w:rPr>
          <w:rFonts w:ascii="Verdana" w:eastAsia="Verdana" w:hAnsi="Verdana" w:cs="Verdana"/>
          <w:b/>
          <w:bCs/>
          <w:i/>
          <w:iCs/>
          <w:sz w:val="24"/>
          <w:lang w:val="cy"/>
        </w:rPr>
        <w:t>K</w:t>
      </w:r>
      <w:r w:rsidRPr="0015194A">
        <w:rPr>
          <w:rFonts w:ascii="Verdana" w:eastAsia="Verdana" w:hAnsi="Verdana" w:cs="Verdana"/>
          <w:i/>
          <w:iCs/>
          <w:sz w:val="24"/>
          <w:lang w:val="cy"/>
        </w:rPr>
        <w:t>nowledge</w:t>
      </w:r>
      <w:proofErr w:type="spellEnd"/>
      <w:r>
        <w:rPr>
          <w:rFonts w:ascii="Verdana" w:eastAsia="Verdana" w:hAnsi="Verdana" w:cs="Verdana"/>
          <w:sz w:val="24"/>
          <w:lang w:val="cy"/>
        </w:rPr>
        <w:t xml:space="preserve"> – Gwybodaeth – Beth sydd eisoes yn hysbys?</w:t>
      </w:r>
    </w:p>
    <w:p w14:paraId="35179053" w14:textId="77777777" w:rsidR="00CF3C89" w:rsidRPr="00955528" w:rsidRDefault="006D3FA0" w:rsidP="0015194A">
      <w:pPr>
        <w:widowControl w:val="0"/>
        <w:numPr>
          <w:ilvl w:val="3"/>
          <w:numId w:val="1"/>
        </w:numPr>
        <w:tabs>
          <w:tab w:val="left" w:pos="819"/>
        </w:tabs>
        <w:autoSpaceDE w:val="0"/>
        <w:spacing w:before="108" w:after="0" w:line="360" w:lineRule="auto"/>
        <w:ind w:left="819" w:hanging="359"/>
      </w:pPr>
      <w:proofErr w:type="spellStart"/>
      <w:r w:rsidRPr="0015194A">
        <w:rPr>
          <w:rFonts w:ascii="Verdana" w:eastAsia="Verdana" w:hAnsi="Verdana" w:cs="Verdana"/>
          <w:b/>
          <w:bCs/>
          <w:i/>
          <w:iCs/>
          <w:sz w:val="24"/>
          <w:lang w:val="cy"/>
        </w:rPr>
        <w:t>S</w:t>
      </w:r>
      <w:r w:rsidRPr="0015194A">
        <w:rPr>
          <w:rFonts w:ascii="Verdana" w:eastAsia="Verdana" w:hAnsi="Verdana" w:cs="Verdana"/>
          <w:i/>
          <w:iCs/>
          <w:sz w:val="24"/>
          <w:lang w:val="cy"/>
        </w:rPr>
        <w:t>mell</w:t>
      </w:r>
      <w:proofErr w:type="spellEnd"/>
      <w:r>
        <w:rPr>
          <w:rFonts w:ascii="Verdana" w:eastAsia="Verdana" w:hAnsi="Verdana" w:cs="Verdana"/>
          <w:sz w:val="24"/>
          <w:lang w:val="cy"/>
        </w:rPr>
        <w:t xml:space="preserve"> – Arogl – Beth allech chi ei arogli?</w:t>
      </w:r>
    </w:p>
    <w:p w14:paraId="35179054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35179055" w14:textId="77777777" w:rsidR="00CF3C89" w:rsidRPr="0006238E" w:rsidRDefault="00CF3C89">
      <w:pPr>
        <w:widowControl w:val="0"/>
        <w:autoSpaceDE w:val="0"/>
        <w:spacing w:before="183"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35179056" w14:textId="77777777" w:rsidR="00CF3C89" w:rsidRPr="00955528" w:rsidRDefault="006D3FA0">
      <w:pPr>
        <w:widowControl w:val="0"/>
        <w:numPr>
          <w:ilvl w:val="0"/>
          <w:numId w:val="2"/>
        </w:numPr>
        <w:tabs>
          <w:tab w:val="left" w:pos="538"/>
        </w:tabs>
        <w:autoSpaceDE w:val="0"/>
        <w:spacing w:after="0" w:line="240" w:lineRule="auto"/>
        <w:ind w:left="538" w:hanging="438"/>
      </w:pPr>
      <w:bookmarkStart w:id="4" w:name="_Toc168557891"/>
      <w:r>
        <w:rPr>
          <w:rFonts w:ascii="Verdana" w:eastAsia="Verdana" w:hAnsi="Verdana" w:cs="Verdana"/>
          <w:b/>
          <w:bCs/>
          <w:color w:val="2D74B5"/>
          <w:sz w:val="24"/>
          <w:szCs w:val="24"/>
          <w:lang w:val="cy"/>
        </w:rPr>
        <w:t>Adolygiad o ddigwyddiadau stopio a chwilio</w:t>
      </w:r>
      <w:bookmarkEnd w:id="4"/>
    </w:p>
    <w:p w14:paraId="35179057" w14:textId="77777777" w:rsidR="00CF3C89" w:rsidRPr="0006238E" w:rsidRDefault="00CF3C89">
      <w:pPr>
        <w:widowControl w:val="0"/>
        <w:autoSpaceDE w:val="0"/>
        <w:spacing w:before="268"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58" w14:textId="66466314" w:rsidR="00CF3C89" w:rsidRPr="00955528" w:rsidRDefault="006D3FA0">
      <w:pPr>
        <w:widowControl w:val="0"/>
        <w:autoSpaceDE w:val="0"/>
        <w:spacing w:after="0" w:line="240" w:lineRule="auto"/>
      </w:pPr>
      <w:r>
        <w:rPr>
          <w:rFonts w:ascii="Verdana" w:eastAsia="Verdana" w:hAnsi="Verdana" w:cs="Verdana"/>
          <w:i/>
          <w:iCs/>
          <w:sz w:val="24"/>
          <w:u w:val="single"/>
          <w:lang w:val="cy"/>
        </w:rPr>
        <w:t xml:space="preserve">Achos Chwilio 1 </w:t>
      </w:r>
    </w:p>
    <w:p w14:paraId="35179059" w14:textId="77777777" w:rsidR="00CF3C89" w:rsidRPr="00955528" w:rsidRDefault="006D3FA0">
      <w:pPr>
        <w:widowControl w:val="0"/>
        <w:autoSpaceDE w:val="0"/>
        <w:spacing w:before="254" w:after="0" w:line="268" w:lineRule="auto"/>
        <w:ind w:right="579"/>
      </w:pPr>
      <w:r>
        <w:rPr>
          <w:rFonts w:ascii="Verdana" w:eastAsia="Verdana" w:hAnsi="Verdana" w:cs="Verdana"/>
          <w:i/>
          <w:iCs/>
          <w:sz w:val="24"/>
          <w:lang w:val="cy"/>
        </w:rPr>
        <w:t>Mae dyn ifanc wedi cael ei stopio a’i chwilio yn dilyn adroddiadau o weithgarwch amheus.</w:t>
      </w:r>
    </w:p>
    <w:p w14:paraId="3517905A" w14:textId="77777777" w:rsidR="00CF3C89" w:rsidRPr="0006238E" w:rsidRDefault="006D3FA0">
      <w:pPr>
        <w:widowControl w:val="0"/>
        <w:autoSpaceDE w:val="0"/>
        <w:spacing w:before="121" w:after="0" w:line="240" w:lineRule="auto"/>
        <w:rPr>
          <w:rFonts w:ascii="Verdana" w:eastAsia="Verdana" w:hAnsi="Verdana" w:cs="Verdana"/>
          <w:b/>
          <w:spacing w:val="-2"/>
          <w:sz w:val="24"/>
        </w:rPr>
      </w:pPr>
      <w:r>
        <w:rPr>
          <w:rFonts w:ascii="Verdana" w:eastAsia="Verdana" w:hAnsi="Verdana" w:cs="Verdana"/>
          <w:b/>
          <w:bCs/>
          <w:sz w:val="24"/>
          <w:lang w:val="cy"/>
        </w:rPr>
        <w:t>Agweddau cadarnhaol</w:t>
      </w:r>
    </w:p>
    <w:p w14:paraId="3517905B" w14:textId="77777777" w:rsidR="00CF3C89" w:rsidRPr="00955528" w:rsidRDefault="006D3FA0">
      <w:pPr>
        <w:widowControl w:val="0"/>
        <w:numPr>
          <w:ilvl w:val="0"/>
          <w:numId w:val="3"/>
        </w:numPr>
        <w:autoSpaceDE w:val="0"/>
        <w:spacing w:before="121" w:after="0" w:line="240" w:lineRule="auto"/>
      </w:pPr>
      <w:r>
        <w:rPr>
          <w:rFonts w:ascii="Verdana" w:eastAsia="Verdana" w:hAnsi="Verdana" w:cs="Verdana"/>
          <w:sz w:val="24"/>
          <w:lang w:val="cy"/>
        </w:rPr>
        <w:t>Roedd y panel yn ystyried bod ymddygiad cyffredinol y swyddogion yn broffesiynol ac yn sensitif i anghenion y person ifanc.</w:t>
      </w:r>
    </w:p>
    <w:p w14:paraId="3517905C" w14:textId="77777777" w:rsidR="00CF3C89" w:rsidRPr="00955528" w:rsidRDefault="006D3FA0">
      <w:pPr>
        <w:widowControl w:val="0"/>
        <w:numPr>
          <w:ilvl w:val="1"/>
          <w:numId w:val="2"/>
        </w:numPr>
        <w:tabs>
          <w:tab w:val="left" w:pos="0"/>
        </w:tabs>
        <w:autoSpaceDE w:val="0"/>
        <w:spacing w:before="31" w:after="0" w:line="300" w:lineRule="exact"/>
        <w:ind w:right="312"/>
      </w:pPr>
      <w:r>
        <w:rPr>
          <w:rFonts w:ascii="Verdana" w:eastAsia="Verdana" w:hAnsi="Verdana" w:cs="Verdana"/>
          <w:sz w:val="24"/>
          <w:lang w:val="cy"/>
        </w:rPr>
        <w:t xml:space="preserve">Nododd y panel fod y stopio a’r chwilio wedi’i gynnal gyda gofal ac urddas a bod camau chwilio wedi’u hesbonio’n dda i’r unigolyn a ddrwgdybir. </w:t>
      </w:r>
    </w:p>
    <w:p w14:paraId="3517905D" w14:textId="77777777" w:rsidR="00CF3C89" w:rsidRPr="00955528" w:rsidRDefault="006D3FA0">
      <w:pPr>
        <w:widowControl w:val="0"/>
        <w:numPr>
          <w:ilvl w:val="1"/>
          <w:numId w:val="2"/>
        </w:numPr>
        <w:tabs>
          <w:tab w:val="left" w:pos="0"/>
        </w:tabs>
        <w:autoSpaceDE w:val="0"/>
        <w:spacing w:after="0" w:line="300" w:lineRule="exact"/>
        <w:ind w:right="375"/>
      </w:pPr>
      <w:r>
        <w:rPr>
          <w:rFonts w:ascii="Verdana" w:eastAsia="Verdana" w:hAnsi="Verdana" w:cs="Verdana"/>
          <w:sz w:val="24"/>
          <w:lang w:val="cy"/>
        </w:rPr>
        <w:t xml:space="preserve">Bu swyddogion yn cymryd rhan mewn trafodaeth grŵp yn dilyn y stopio a’r chwilio i amlygu pryder diweddar am gyffuriau yn ysgol yr unigolyn ifanc. Nododd y panel hwn fel enghraifft o arfer gorau gan fod y swyddogion yn meithrin perthynas gadarnhaol â'r </w:t>
      </w:r>
      <w:r>
        <w:rPr>
          <w:rFonts w:ascii="Verdana" w:eastAsia="Verdana" w:hAnsi="Verdana" w:cs="Verdana"/>
          <w:sz w:val="24"/>
          <w:lang w:val="cy"/>
        </w:rPr>
        <w:lastRenderedPageBreak/>
        <w:t>unigolyn ifanc ac eraill a oedd yn bresennol.</w:t>
      </w:r>
    </w:p>
    <w:p w14:paraId="3517905E" w14:textId="77777777" w:rsidR="00CF3C89" w:rsidRPr="0006238E" w:rsidRDefault="00CF3C89">
      <w:pPr>
        <w:widowControl w:val="0"/>
        <w:autoSpaceDE w:val="0"/>
        <w:spacing w:before="7"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3517905F" w14:textId="77777777" w:rsidR="00CF3C89" w:rsidRPr="00955528" w:rsidRDefault="006D3FA0">
      <w:pPr>
        <w:widowControl w:val="0"/>
        <w:autoSpaceDE w:val="0"/>
        <w:spacing w:after="0" w:line="240" w:lineRule="auto"/>
      </w:pPr>
      <w:r>
        <w:rPr>
          <w:rFonts w:ascii="Verdana" w:eastAsia="Verdana" w:hAnsi="Verdana" w:cs="Verdana"/>
          <w:b/>
          <w:bCs/>
          <w:sz w:val="24"/>
          <w:lang w:val="cy"/>
        </w:rPr>
        <w:t>Adborth</w:t>
      </w:r>
    </w:p>
    <w:p w14:paraId="35179060" w14:textId="77777777" w:rsidR="00CF3C89" w:rsidRPr="0006238E" w:rsidRDefault="00CF3C89">
      <w:pPr>
        <w:widowControl w:val="0"/>
        <w:autoSpaceDE w:val="0"/>
        <w:spacing w:before="266"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61" w14:textId="7F5DEB0C" w:rsidR="00CF3C89" w:rsidRPr="00955528" w:rsidRDefault="006D3FA0">
      <w:pPr>
        <w:widowControl w:val="0"/>
        <w:numPr>
          <w:ilvl w:val="1"/>
          <w:numId w:val="2"/>
        </w:numPr>
        <w:tabs>
          <w:tab w:val="left" w:pos="820"/>
        </w:tabs>
        <w:autoSpaceDE w:val="0"/>
        <w:spacing w:after="0" w:line="280" w:lineRule="auto"/>
        <w:ind w:left="820" w:right="238"/>
      </w:pPr>
      <w:r>
        <w:rPr>
          <w:rFonts w:ascii="Verdana" w:eastAsia="Verdana" w:hAnsi="Verdana" w:cs="Verdana"/>
          <w:sz w:val="24"/>
          <w:lang w:val="cy"/>
        </w:rPr>
        <w:t xml:space="preserve">Cynhaliwyd y chwiliad hwn ar sail cais am chwiliad gan swyddog anhysbys arall a oedd wedi gweld gweithgaredd amheus gan destun y chwiliad. Fodd bynnag, cwestiynodd rhai o aelodau'r panel a ddylai mwy o ymdrech fod wedi'i wneud i holi'r unigolyn a ddrwgdybir am y digwyddiad honedig cyn cynnal y chwiliad corfforol. </w:t>
      </w:r>
    </w:p>
    <w:p w14:paraId="35179062" w14:textId="41366302" w:rsidR="00CF3C89" w:rsidRPr="00955528" w:rsidRDefault="006D3FA0">
      <w:pPr>
        <w:widowControl w:val="0"/>
        <w:numPr>
          <w:ilvl w:val="1"/>
          <w:numId w:val="2"/>
        </w:numPr>
        <w:tabs>
          <w:tab w:val="left" w:pos="820"/>
        </w:tabs>
        <w:autoSpaceDE w:val="0"/>
        <w:spacing w:before="155" w:after="0" w:line="280" w:lineRule="auto"/>
        <w:ind w:left="820" w:right="250"/>
      </w:pPr>
      <w:r>
        <w:rPr>
          <w:rFonts w:ascii="Verdana" w:eastAsia="Verdana" w:hAnsi="Verdana" w:cs="Verdana"/>
          <w:sz w:val="24"/>
          <w:lang w:val="cy"/>
        </w:rPr>
        <w:t xml:space="preserve">Roedd rhai o aelodau'r panel yn bryderus nad oedd y swyddogion a oedd yn cynnal y chwiliad yn glir ar ba sail yr oeddent yn gweithredu. Daeth y sail yn glir yn ystod y sgwrs â'r unigolyn a ddrwgdybir. </w:t>
      </w:r>
    </w:p>
    <w:p w14:paraId="35179063" w14:textId="77777777" w:rsidR="00CF3C89" w:rsidRPr="00955528" w:rsidRDefault="006D3FA0">
      <w:pPr>
        <w:widowControl w:val="0"/>
        <w:numPr>
          <w:ilvl w:val="1"/>
          <w:numId w:val="2"/>
        </w:numPr>
        <w:tabs>
          <w:tab w:val="left" w:pos="820"/>
        </w:tabs>
        <w:autoSpaceDE w:val="0"/>
        <w:spacing w:before="152" w:after="0" w:line="280" w:lineRule="auto"/>
        <w:ind w:left="820" w:right="332"/>
      </w:pPr>
      <w:r>
        <w:rPr>
          <w:rFonts w:ascii="Verdana" w:eastAsia="Verdana" w:hAnsi="Verdana" w:cs="Verdana"/>
          <w:sz w:val="24"/>
          <w:lang w:val="cy"/>
        </w:rPr>
        <w:t>Nodwyd nad oedd y swyddogion wedi gweithredu GOWISELY yn llawn gan na nodwyd gorsaf y swyddog.</w:t>
      </w:r>
    </w:p>
    <w:p w14:paraId="35179064" w14:textId="77777777" w:rsidR="00CF3C89" w:rsidRPr="00955528" w:rsidRDefault="006D3FA0">
      <w:pPr>
        <w:widowControl w:val="0"/>
        <w:numPr>
          <w:ilvl w:val="1"/>
          <w:numId w:val="2"/>
        </w:numPr>
        <w:tabs>
          <w:tab w:val="left" w:pos="820"/>
        </w:tabs>
        <w:autoSpaceDE w:val="0"/>
        <w:spacing w:before="151" w:after="0" w:line="280" w:lineRule="auto"/>
        <w:ind w:left="820" w:right="1158"/>
      </w:pPr>
      <w:r>
        <w:rPr>
          <w:rFonts w:ascii="Verdana" w:eastAsia="Verdana" w:hAnsi="Verdana" w:cs="Verdana"/>
          <w:sz w:val="24"/>
          <w:lang w:val="cy"/>
        </w:rPr>
        <w:t>Roedd y cofnod stopio a chwilio yn nodi nad oedd y chwiliad wedi’i gynnal mewn man cyhoeddus, ond nododd y panel ei fod wedi’i gynnal mewn lleoliad cyhoeddus.</w:t>
      </w:r>
    </w:p>
    <w:p w14:paraId="35179065" w14:textId="77777777" w:rsidR="00CF3C89" w:rsidRPr="0006238E" w:rsidRDefault="006D3FA0">
      <w:pPr>
        <w:widowControl w:val="0"/>
        <w:autoSpaceDE w:val="0"/>
        <w:spacing w:before="203" w:after="0" w:line="24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bCs/>
          <w:sz w:val="24"/>
          <w:lang w:val="cy"/>
        </w:rPr>
        <w:t xml:space="preserve">Ymholiadau a nodwyd </w:t>
      </w:r>
    </w:p>
    <w:p w14:paraId="35179066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sz w:val="24"/>
        </w:rPr>
      </w:pPr>
    </w:p>
    <w:p w14:paraId="35179067" w14:textId="5E810E94" w:rsidR="00CF3C89" w:rsidRPr="00955528" w:rsidRDefault="006D3FA0">
      <w:pPr>
        <w:widowControl w:val="0"/>
        <w:numPr>
          <w:ilvl w:val="1"/>
          <w:numId w:val="2"/>
        </w:numPr>
        <w:tabs>
          <w:tab w:val="left" w:pos="820"/>
        </w:tabs>
        <w:autoSpaceDE w:val="0"/>
        <w:spacing w:before="64" w:after="0" w:line="280" w:lineRule="auto"/>
        <w:ind w:left="820" w:right="345"/>
      </w:pPr>
      <w:r>
        <w:rPr>
          <w:rFonts w:ascii="Verdana" w:eastAsia="Verdana" w:hAnsi="Verdana" w:cs="Verdana"/>
          <w:sz w:val="24"/>
          <w:lang w:val="cy"/>
        </w:rPr>
        <w:t>Nododd y panel mai rhingyll oedd y swyddog cysylltiedig ac nad oedd i'w weld yn chwarae fawr ddim rhan yn y trafodion. Ni chafodd ei gofnodi yn y log. (Cwestiynodd y panel a allai’r digwyddiad hwn fod wedi bod yn rhan o asesiad hyfforddi).</w:t>
      </w:r>
    </w:p>
    <w:p w14:paraId="35179068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35179069" w14:textId="77777777" w:rsidR="00CF3C89" w:rsidRPr="0006238E" w:rsidRDefault="00CF3C89">
      <w:pPr>
        <w:widowControl w:val="0"/>
        <w:autoSpaceDE w:val="0"/>
        <w:spacing w:before="69"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3517906A" w14:textId="1DC7BFD1" w:rsidR="00CF3C89" w:rsidRPr="00955528" w:rsidRDefault="006D3FA0" w:rsidP="00EF45AF">
      <w:pPr>
        <w:widowControl w:val="0"/>
        <w:tabs>
          <w:tab w:val="left" w:pos="1540"/>
        </w:tabs>
        <w:autoSpaceDE w:val="0"/>
        <w:spacing w:before="1" w:after="0" w:line="240" w:lineRule="auto"/>
      </w:pPr>
      <w:r>
        <w:rPr>
          <w:rFonts w:ascii="Verdana" w:eastAsia="Verdana" w:hAnsi="Verdana" w:cs="Verdana"/>
          <w:sz w:val="24"/>
          <w:szCs w:val="24"/>
          <w:u w:val="single"/>
          <w:lang w:val="cy"/>
        </w:rPr>
        <w:t xml:space="preserve"> Achos Chwilio 2 </w:t>
      </w:r>
    </w:p>
    <w:p w14:paraId="3517906B" w14:textId="77777777" w:rsidR="00CF3C89" w:rsidRPr="00955528" w:rsidRDefault="006D3FA0">
      <w:pPr>
        <w:widowControl w:val="0"/>
        <w:autoSpaceDE w:val="0"/>
        <w:spacing w:before="253" w:after="0" w:line="244" w:lineRule="auto"/>
        <w:ind w:right="198"/>
        <w:jc w:val="both"/>
      </w:pPr>
      <w:r>
        <w:rPr>
          <w:rFonts w:ascii="Verdana" w:eastAsia="Verdana" w:hAnsi="Verdana" w:cs="Verdana"/>
          <w:i/>
          <w:iCs/>
          <w:sz w:val="24"/>
          <w:lang w:val="cy"/>
        </w:rPr>
        <w:t>Cafodd dyn ei adnabod ar deledu cylch cyfyng fel rhywun a ddrwgdybir a honnwyd ei fod wedi bygwth trywanu aelod arall o’r cyhoedd.</w:t>
      </w:r>
    </w:p>
    <w:p w14:paraId="3517906C" w14:textId="77777777" w:rsidR="00CF3C89" w:rsidRPr="0006238E" w:rsidRDefault="00CF3C89">
      <w:pPr>
        <w:widowControl w:val="0"/>
        <w:autoSpaceDE w:val="0"/>
        <w:spacing w:before="7" w:after="0" w:line="240" w:lineRule="auto"/>
        <w:rPr>
          <w:rFonts w:ascii="Verdana" w:eastAsia="Verdana" w:hAnsi="Verdana" w:cs="Verdana"/>
          <w:i/>
          <w:sz w:val="24"/>
          <w:szCs w:val="24"/>
        </w:rPr>
      </w:pPr>
    </w:p>
    <w:p w14:paraId="3517906D" w14:textId="77777777" w:rsidR="00CF3C89" w:rsidRPr="00955528" w:rsidRDefault="006D3FA0">
      <w:pPr>
        <w:widowControl w:val="0"/>
        <w:autoSpaceDE w:val="0"/>
        <w:spacing w:after="0" w:line="271" w:lineRule="exact"/>
      </w:pPr>
      <w:r>
        <w:rPr>
          <w:rFonts w:ascii="Verdana" w:eastAsia="Verdana" w:hAnsi="Verdana" w:cs="Verdana"/>
          <w:b/>
          <w:bCs/>
          <w:sz w:val="24"/>
          <w:lang w:val="cy"/>
        </w:rPr>
        <w:t>Agweddau cadarnhaol</w:t>
      </w:r>
    </w:p>
    <w:p w14:paraId="3517906E" w14:textId="77777777" w:rsidR="00CF3C89" w:rsidRPr="00955528" w:rsidRDefault="006D3FA0">
      <w:pPr>
        <w:widowControl w:val="0"/>
        <w:numPr>
          <w:ilvl w:val="1"/>
          <w:numId w:val="2"/>
        </w:numPr>
        <w:tabs>
          <w:tab w:val="left" w:pos="819"/>
        </w:tabs>
        <w:autoSpaceDE w:val="0"/>
        <w:spacing w:after="0" w:line="321" w:lineRule="exact"/>
        <w:ind w:left="819" w:hanging="359"/>
      </w:pPr>
      <w:r>
        <w:rPr>
          <w:rFonts w:ascii="Verdana" w:eastAsia="Verdana" w:hAnsi="Verdana" w:cs="Verdana"/>
          <w:sz w:val="24"/>
          <w:lang w:val="cy"/>
        </w:rPr>
        <w:t>Defnyddiodd swyddogion ofyniad GOWISLEY.</w:t>
      </w:r>
    </w:p>
    <w:p w14:paraId="35179070" w14:textId="34F48D4A" w:rsidR="00CF3C89" w:rsidRPr="00955528" w:rsidRDefault="006D3FA0" w:rsidP="0006238E">
      <w:pPr>
        <w:widowControl w:val="0"/>
        <w:numPr>
          <w:ilvl w:val="1"/>
          <w:numId w:val="2"/>
        </w:numPr>
        <w:tabs>
          <w:tab w:val="left" w:pos="819"/>
        </w:tabs>
        <w:autoSpaceDE w:val="0"/>
        <w:spacing w:before="19" w:after="0" w:line="240" w:lineRule="auto"/>
        <w:ind w:left="819" w:hanging="359"/>
      </w:pPr>
      <w:r>
        <w:rPr>
          <w:rFonts w:ascii="Verdana" w:hAnsi="Verdana"/>
          <w:sz w:val="24"/>
          <w:lang w:val="cy"/>
        </w:rPr>
        <w:t xml:space="preserve">Cymerwyd camau priodol gan y </w:t>
      </w:r>
      <w:proofErr w:type="spellStart"/>
      <w:r>
        <w:rPr>
          <w:rFonts w:ascii="Verdana" w:hAnsi="Verdana"/>
          <w:sz w:val="24"/>
          <w:lang w:val="cy"/>
        </w:rPr>
        <w:t>swyddoion</w:t>
      </w:r>
      <w:proofErr w:type="spellEnd"/>
      <w:r>
        <w:rPr>
          <w:rFonts w:ascii="Verdana" w:hAnsi="Verdana"/>
          <w:sz w:val="24"/>
          <w:lang w:val="cy"/>
        </w:rPr>
        <w:t xml:space="preserve"> mewn perthynas â’r</w:t>
      </w:r>
      <w:r>
        <w:rPr>
          <w:lang w:val="cy"/>
        </w:rPr>
        <w:t xml:space="preserve"> </w:t>
      </w:r>
      <w:r>
        <w:rPr>
          <w:rFonts w:ascii="Verdana" w:hAnsi="Verdana"/>
          <w:sz w:val="24"/>
          <w:szCs w:val="24"/>
          <w:lang w:val="cy"/>
        </w:rPr>
        <w:t>honiad difrifol.</w:t>
      </w:r>
    </w:p>
    <w:p w14:paraId="35179071" w14:textId="77777777" w:rsidR="00CF3C89" w:rsidRPr="00955528" w:rsidRDefault="006D3FA0">
      <w:pPr>
        <w:widowControl w:val="0"/>
        <w:numPr>
          <w:ilvl w:val="1"/>
          <w:numId w:val="2"/>
        </w:numPr>
        <w:tabs>
          <w:tab w:val="left" w:pos="820"/>
        </w:tabs>
        <w:autoSpaceDE w:val="0"/>
        <w:spacing w:before="18" w:after="0" w:line="292" w:lineRule="auto"/>
        <w:ind w:left="820" w:right="301"/>
      </w:pPr>
      <w:r>
        <w:rPr>
          <w:rFonts w:ascii="Verdana" w:eastAsia="Verdana" w:hAnsi="Verdana" w:cs="Verdana"/>
          <w:sz w:val="24"/>
          <w:lang w:val="cy"/>
        </w:rPr>
        <w:t xml:space="preserve">Ymdriniodd swyddogion â'r sefyllfa yn broffesiynol ac ymdriniwyd â'r unigolyn a ddrwgdybir yn broffesiynol a chyda gofal ac urddas. </w:t>
      </w:r>
    </w:p>
    <w:p w14:paraId="35179072" w14:textId="77777777" w:rsidR="00CF3C89" w:rsidRPr="00955528" w:rsidRDefault="006D3FA0">
      <w:pPr>
        <w:widowControl w:val="0"/>
        <w:numPr>
          <w:ilvl w:val="1"/>
          <w:numId w:val="2"/>
        </w:numPr>
        <w:tabs>
          <w:tab w:val="left" w:pos="819"/>
        </w:tabs>
        <w:autoSpaceDE w:val="0"/>
        <w:spacing w:after="0" w:line="295" w:lineRule="exact"/>
        <w:ind w:left="819" w:hanging="359"/>
      </w:pPr>
      <w:r>
        <w:rPr>
          <w:rFonts w:ascii="Verdana" w:eastAsia="Verdana" w:hAnsi="Verdana" w:cs="Verdana"/>
          <w:sz w:val="24"/>
          <w:lang w:val="cy"/>
        </w:rPr>
        <w:t>Eglurodd y swyddog yn glir y rhesymau dros stopio a chwilio.</w:t>
      </w:r>
    </w:p>
    <w:p w14:paraId="35179073" w14:textId="77777777" w:rsidR="00CF3C89" w:rsidRPr="0006238E" w:rsidRDefault="00CF3C89">
      <w:pPr>
        <w:widowControl w:val="0"/>
        <w:autoSpaceDE w:val="0"/>
        <w:spacing w:before="85"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35179074" w14:textId="77777777" w:rsidR="00CF3C89" w:rsidRPr="00955528" w:rsidRDefault="006D3FA0">
      <w:pPr>
        <w:widowControl w:val="0"/>
        <w:autoSpaceDE w:val="0"/>
        <w:spacing w:after="0" w:line="271" w:lineRule="exact"/>
      </w:pPr>
      <w:r>
        <w:rPr>
          <w:rFonts w:ascii="Verdana" w:eastAsia="Verdana" w:hAnsi="Verdana" w:cs="Verdana"/>
          <w:b/>
          <w:bCs/>
          <w:sz w:val="24"/>
          <w:lang w:val="cy"/>
        </w:rPr>
        <w:t>Adborth</w:t>
      </w:r>
    </w:p>
    <w:p w14:paraId="35179075" w14:textId="77777777" w:rsidR="00CF3C89" w:rsidRPr="00955528" w:rsidRDefault="006D3FA0">
      <w:pPr>
        <w:widowControl w:val="0"/>
        <w:numPr>
          <w:ilvl w:val="1"/>
          <w:numId w:val="2"/>
        </w:numPr>
        <w:tabs>
          <w:tab w:val="left" w:pos="820"/>
        </w:tabs>
        <w:autoSpaceDE w:val="0"/>
        <w:spacing w:before="31" w:after="0" w:line="300" w:lineRule="exact"/>
        <w:ind w:left="820" w:right="842"/>
      </w:pPr>
      <w:r>
        <w:rPr>
          <w:rFonts w:ascii="Verdana" w:eastAsia="Verdana" w:hAnsi="Verdana" w:cs="Verdana"/>
          <w:sz w:val="24"/>
          <w:lang w:val="cy"/>
        </w:rPr>
        <w:lastRenderedPageBreak/>
        <w:t>Nododd y panel fod y lleoliad a gofnodwyd yn yr adroddiad stopio a chwilio yn anghywir.</w:t>
      </w:r>
    </w:p>
    <w:p w14:paraId="35179076" w14:textId="77777777" w:rsidR="00CF3C89" w:rsidRPr="00955528" w:rsidRDefault="006D3FA0">
      <w:pPr>
        <w:widowControl w:val="0"/>
        <w:numPr>
          <w:ilvl w:val="1"/>
          <w:numId w:val="2"/>
        </w:numPr>
        <w:tabs>
          <w:tab w:val="left" w:pos="819"/>
        </w:tabs>
        <w:autoSpaceDE w:val="0"/>
        <w:spacing w:after="0" w:line="270" w:lineRule="exact"/>
        <w:ind w:left="819" w:hanging="359"/>
      </w:pPr>
      <w:r>
        <w:rPr>
          <w:rFonts w:ascii="Verdana" w:eastAsia="Verdana" w:hAnsi="Verdana" w:cs="Verdana"/>
          <w:sz w:val="24"/>
          <w:lang w:val="cy"/>
        </w:rPr>
        <w:t>Ni nodwyd unrhyw fanylion am y swyddog cysylltiedig</w:t>
      </w:r>
    </w:p>
    <w:p w14:paraId="35179077" w14:textId="77777777" w:rsidR="00CF3C89" w:rsidRPr="00955528" w:rsidRDefault="006D3FA0">
      <w:pPr>
        <w:widowControl w:val="0"/>
        <w:numPr>
          <w:ilvl w:val="1"/>
          <w:numId w:val="2"/>
        </w:numPr>
        <w:tabs>
          <w:tab w:val="left" w:pos="820"/>
        </w:tabs>
        <w:autoSpaceDE w:val="0"/>
        <w:spacing w:before="30" w:after="0" w:line="300" w:lineRule="exact"/>
        <w:ind w:left="820" w:right="846"/>
      </w:pPr>
      <w:r>
        <w:rPr>
          <w:rFonts w:ascii="Verdana" w:eastAsia="Verdana" w:hAnsi="Verdana" w:cs="Verdana"/>
          <w:sz w:val="24"/>
          <w:lang w:val="cy"/>
        </w:rPr>
        <w:t>Ni nodwyd dyddiad nac amser gorffen y digwyddiad yn yr adroddiad.</w:t>
      </w:r>
    </w:p>
    <w:p w14:paraId="35179078" w14:textId="18192F37" w:rsidR="00CF3C89" w:rsidRPr="00955528" w:rsidRDefault="006D3FA0">
      <w:pPr>
        <w:widowControl w:val="0"/>
        <w:numPr>
          <w:ilvl w:val="1"/>
          <w:numId w:val="2"/>
        </w:numPr>
        <w:tabs>
          <w:tab w:val="left" w:pos="820"/>
        </w:tabs>
        <w:autoSpaceDE w:val="0"/>
        <w:spacing w:after="0" w:line="300" w:lineRule="exact"/>
        <w:ind w:left="820" w:right="119"/>
      </w:pPr>
      <w:r>
        <w:rPr>
          <w:rFonts w:ascii="Verdana" w:eastAsia="Verdana" w:hAnsi="Verdana" w:cs="Verdana"/>
          <w:sz w:val="24"/>
          <w:lang w:val="cy"/>
        </w:rPr>
        <w:t>Caniatawyd i aelodau'r cyhoedd fynd i mewn i'r ardal yn ystod yr achos stopio a chwilio. Holodd aelodau'r panel a allai'r swyddog cysylltiedig fod wedi atal neu amddiffyn pobl rhag pasio; yn enwedig o ystyried yr honiad bod yr unigolyn a ddrwgdybir yn meddu ar arf.</w:t>
      </w:r>
    </w:p>
    <w:p w14:paraId="35179079" w14:textId="77777777" w:rsidR="00CF3C89" w:rsidRPr="0006238E" w:rsidRDefault="00CF3C89">
      <w:pPr>
        <w:widowControl w:val="0"/>
        <w:autoSpaceDE w:val="0"/>
        <w:spacing w:before="7"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3517907A" w14:textId="77777777" w:rsidR="00CF3C89" w:rsidRPr="00955528" w:rsidRDefault="006D3FA0">
      <w:pPr>
        <w:widowControl w:val="0"/>
        <w:autoSpaceDE w:val="0"/>
        <w:spacing w:after="0" w:line="271" w:lineRule="exact"/>
      </w:pPr>
      <w:r>
        <w:rPr>
          <w:rFonts w:ascii="Verdana" w:eastAsia="Verdana" w:hAnsi="Verdana" w:cs="Verdana"/>
          <w:b/>
          <w:bCs/>
          <w:sz w:val="24"/>
          <w:lang w:val="cy"/>
        </w:rPr>
        <w:t>Ymholiadau a nodwyd</w:t>
      </w:r>
    </w:p>
    <w:p w14:paraId="3517907B" w14:textId="77777777" w:rsidR="00CF3C89" w:rsidRPr="00955528" w:rsidRDefault="006D3FA0">
      <w:pPr>
        <w:widowControl w:val="0"/>
        <w:numPr>
          <w:ilvl w:val="1"/>
          <w:numId w:val="2"/>
        </w:numPr>
        <w:tabs>
          <w:tab w:val="left" w:pos="820"/>
        </w:tabs>
        <w:autoSpaceDE w:val="0"/>
        <w:spacing w:before="31" w:after="0" w:line="300" w:lineRule="exact"/>
        <w:ind w:left="820" w:right="230"/>
      </w:pPr>
      <w:r>
        <w:rPr>
          <w:rFonts w:ascii="Verdana" w:eastAsia="Verdana" w:hAnsi="Verdana" w:cs="Verdana"/>
          <w:sz w:val="24"/>
          <w:lang w:val="cy"/>
        </w:rPr>
        <w:t>Holodd yr aelodau a oedd rheolwyr y lleoliad wedi'u hysbysu o'r achos stopio a chwilio o safbwynt iechyd a diogelwch.</w:t>
      </w:r>
    </w:p>
    <w:p w14:paraId="3517907C" w14:textId="77777777" w:rsidR="00CF3C89" w:rsidRPr="0006238E" w:rsidRDefault="00CF3C89">
      <w:pPr>
        <w:widowControl w:val="0"/>
        <w:autoSpaceDE w:val="0"/>
        <w:spacing w:before="7"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3517907D" w14:textId="13167105" w:rsidR="00CF3C89" w:rsidRPr="00C36F98" w:rsidRDefault="006D3FA0">
      <w:pPr>
        <w:widowControl w:val="0"/>
        <w:autoSpaceDE w:val="0"/>
        <w:spacing w:after="0" w:line="240" w:lineRule="auto"/>
      </w:pPr>
      <w:r>
        <w:rPr>
          <w:rFonts w:ascii="Verdana" w:eastAsia="Verdana" w:hAnsi="Verdana" w:cs="Verdana"/>
          <w:sz w:val="24"/>
          <w:szCs w:val="24"/>
          <w:u w:val="single"/>
          <w:lang w:val="cy"/>
        </w:rPr>
        <w:t xml:space="preserve">Achos chwilio 3 </w:t>
      </w:r>
    </w:p>
    <w:p w14:paraId="3517907E" w14:textId="77777777" w:rsidR="00CF3C89" w:rsidRPr="00955528" w:rsidRDefault="006D3FA0">
      <w:pPr>
        <w:widowControl w:val="0"/>
        <w:autoSpaceDE w:val="0"/>
        <w:spacing w:before="253" w:after="0" w:line="244" w:lineRule="auto"/>
        <w:ind w:right="253"/>
        <w:jc w:val="both"/>
      </w:pPr>
      <w:r>
        <w:rPr>
          <w:rFonts w:ascii="Verdana" w:eastAsia="Verdana" w:hAnsi="Verdana" w:cs="Verdana"/>
          <w:i/>
          <w:iCs/>
          <w:sz w:val="24"/>
          <w:lang w:val="cy"/>
        </w:rPr>
        <w:t>Cynhaliodd swyddogion chwiliad a gynlluniwyd ymlaen llaw o ysgol gan ddefnyddio ci chwilio arbenigol. Cafodd pedwar dyn ifanc eu stopio a'u chwilio ar ôl cael eu gweld yn cuddio allan o olwg swyddogion y tu ôl i gabanau symudol/cynwysyddion llongau ar y safle.</w:t>
      </w:r>
    </w:p>
    <w:p w14:paraId="3517907F" w14:textId="77777777" w:rsidR="00CF3C89" w:rsidRPr="0006238E" w:rsidRDefault="00CF3C89">
      <w:pPr>
        <w:widowControl w:val="0"/>
        <w:autoSpaceDE w:val="0"/>
        <w:spacing w:before="7" w:after="0" w:line="240" w:lineRule="auto"/>
        <w:rPr>
          <w:rFonts w:ascii="Verdana" w:eastAsia="Verdana" w:hAnsi="Verdana" w:cs="Verdana"/>
          <w:i/>
          <w:sz w:val="24"/>
          <w:szCs w:val="24"/>
        </w:rPr>
      </w:pPr>
    </w:p>
    <w:p w14:paraId="35179080" w14:textId="77777777" w:rsidR="00CF3C89" w:rsidRPr="00955528" w:rsidRDefault="006D3FA0">
      <w:pPr>
        <w:widowControl w:val="0"/>
        <w:autoSpaceDE w:val="0"/>
        <w:spacing w:after="0" w:line="240" w:lineRule="auto"/>
      </w:pPr>
      <w:r>
        <w:rPr>
          <w:rFonts w:ascii="Verdana" w:eastAsia="Verdana" w:hAnsi="Verdana" w:cs="Verdana"/>
          <w:b/>
          <w:bCs/>
          <w:sz w:val="24"/>
          <w:lang w:val="cy"/>
        </w:rPr>
        <w:t xml:space="preserve">Agweddau cadarnhaol </w:t>
      </w:r>
    </w:p>
    <w:p w14:paraId="35179081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sz w:val="24"/>
        </w:rPr>
      </w:pPr>
    </w:p>
    <w:p w14:paraId="35179082" w14:textId="4EBF0C84" w:rsidR="00CF3C89" w:rsidRPr="00955528" w:rsidRDefault="006D3FA0">
      <w:pPr>
        <w:widowControl w:val="0"/>
        <w:numPr>
          <w:ilvl w:val="1"/>
          <w:numId w:val="2"/>
        </w:numPr>
        <w:tabs>
          <w:tab w:val="left" w:pos="820"/>
        </w:tabs>
        <w:autoSpaceDE w:val="0"/>
        <w:spacing w:before="64" w:after="0" w:line="244" w:lineRule="auto"/>
        <w:ind w:left="820" w:right="126"/>
      </w:pPr>
      <w:r>
        <w:rPr>
          <w:rFonts w:ascii="Verdana" w:eastAsia="Verdana" w:hAnsi="Verdana" w:cs="Verdana"/>
          <w:sz w:val="24"/>
          <w:lang w:val="cy"/>
        </w:rPr>
        <w:t>Roedd y bobl ifanc a gafodd eu stopio a'u chwilio o gefndiroedd ethnig gwahanol a theimlwyd bod pawb wedi eu trin yn deg.</w:t>
      </w:r>
    </w:p>
    <w:p w14:paraId="35179083" w14:textId="77777777" w:rsidR="00CF3C89" w:rsidRPr="00955528" w:rsidRDefault="006D3FA0">
      <w:pPr>
        <w:widowControl w:val="0"/>
        <w:numPr>
          <w:ilvl w:val="1"/>
          <w:numId w:val="2"/>
        </w:numPr>
        <w:tabs>
          <w:tab w:val="left" w:pos="819"/>
        </w:tabs>
        <w:autoSpaceDE w:val="0"/>
        <w:spacing w:before="249" w:after="0" w:line="321" w:lineRule="exact"/>
        <w:ind w:left="819" w:hanging="359"/>
      </w:pPr>
      <w:r>
        <w:rPr>
          <w:rFonts w:ascii="Verdana" w:eastAsia="Verdana" w:hAnsi="Verdana" w:cs="Verdana"/>
          <w:sz w:val="24"/>
          <w:lang w:val="cy"/>
        </w:rPr>
        <w:t>Ymgysylltodd y swyddog yn dda â'r bobl ifanc gan feithrin perthynas dda.</w:t>
      </w:r>
    </w:p>
    <w:p w14:paraId="35179084" w14:textId="77777777" w:rsidR="00CF3C89" w:rsidRPr="00955528" w:rsidRDefault="006D3FA0">
      <w:pPr>
        <w:widowControl w:val="0"/>
        <w:numPr>
          <w:ilvl w:val="1"/>
          <w:numId w:val="2"/>
        </w:numPr>
        <w:tabs>
          <w:tab w:val="left" w:pos="820"/>
        </w:tabs>
        <w:autoSpaceDE w:val="0"/>
        <w:spacing w:before="30" w:after="0" w:line="300" w:lineRule="exact"/>
        <w:ind w:left="820" w:right="443"/>
      </w:pPr>
      <w:r>
        <w:rPr>
          <w:rFonts w:ascii="Verdana" w:eastAsia="Verdana" w:hAnsi="Verdana" w:cs="Verdana"/>
          <w:sz w:val="24"/>
          <w:lang w:val="cy"/>
        </w:rPr>
        <w:t>Eglurodd y swyddog yn glir pam fod y chwiliad yn cael ei gynnal a gwirio bod yr unigolyn a ddrwgdybir yn deall.</w:t>
      </w:r>
    </w:p>
    <w:p w14:paraId="35179085" w14:textId="77777777" w:rsidR="00CF3C89" w:rsidRPr="0006238E" w:rsidRDefault="00CF3C89">
      <w:pPr>
        <w:widowControl w:val="0"/>
        <w:autoSpaceDE w:val="0"/>
        <w:spacing w:before="7"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35179086" w14:textId="77777777" w:rsidR="00CF3C89" w:rsidRPr="00955528" w:rsidRDefault="006D3FA0">
      <w:pPr>
        <w:widowControl w:val="0"/>
        <w:autoSpaceDE w:val="0"/>
        <w:spacing w:after="0" w:line="271" w:lineRule="exact"/>
      </w:pPr>
      <w:r>
        <w:rPr>
          <w:rFonts w:ascii="Verdana" w:eastAsia="Verdana" w:hAnsi="Verdana" w:cs="Verdana"/>
          <w:b/>
          <w:bCs/>
          <w:sz w:val="24"/>
          <w:lang w:val="cy"/>
        </w:rPr>
        <w:t>Adborth</w:t>
      </w:r>
    </w:p>
    <w:p w14:paraId="35179087" w14:textId="77777777" w:rsidR="00CF3C89" w:rsidRPr="00955528" w:rsidRDefault="006D3FA0">
      <w:pPr>
        <w:widowControl w:val="0"/>
        <w:numPr>
          <w:ilvl w:val="1"/>
          <w:numId w:val="2"/>
        </w:numPr>
        <w:tabs>
          <w:tab w:val="left" w:pos="820"/>
        </w:tabs>
        <w:autoSpaceDE w:val="0"/>
        <w:spacing w:after="0" w:line="300" w:lineRule="exact"/>
        <w:ind w:left="820" w:right="268"/>
      </w:pPr>
      <w:r>
        <w:rPr>
          <w:rFonts w:ascii="Verdana" w:eastAsia="Verdana" w:hAnsi="Verdana" w:cs="Verdana"/>
          <w:sz w:val="24"/>
          <w:lang w:val="cy"/>
        </w:rPr>
        <w:t>Sylwodd yr aelodau i'r swyddog ddweud ei fod yn dod o'r uned gŵn ond ni ddatgelodd ei orsaf.</w:t>
      </w:r>
    </w:p>
    <w:p w14:paraId="35179088" w14:textId="77777777" w:rsidR="00CF3C89" w:rsidRPr="00955528" w:rsidRDefault="006D3FA0">
      <w:pPr>
        <w:widowControl w:val="0"/>
        <w:numPr>
          <w:ilvl w:val="1"/>
          <w:numId w:val="2"/>
        </w:numPr>
        <w:tabs>
          <w:tab w:val="left" w:pos="820"/>
        </w:tabs>
        <w:autoSpaceDE w:val="0"/>
        <w:spacing w:after="0" w:line="300" w:lineRule="exact"/>
        <w:ind w:left="820" w:right="554"/>
      </w:pPr>
      <w:r>
        <w:rPr>
          <w:rFonts w:ascii="Verdana" w:eastAsia="Verdana" w:hAnsi="Verdana" w:cs="Verdana"/>
          <w:sz w:val="24"/>
          <w:lang w:val="cy"/>
        </w:rPr>
        <w:t>Er mai chwiliad wedi'i gynllunio oedd hwn, nid oedd unrhyw ffurflenni gwybodaeth ar gael i'r rhai a gafodd eu stopio a'u chwilio.</w:t>
      </w:r>
    </w:p>
    <w:p w14:paraId="35179089" w14:textId="77777777" w:rsidR="00CF3C89" w:rsidRPr="00955528" w:rsidRDefault="006D3FA0">
      <w:pPr>
        <w:widowControl w:val="0"/>
        <w:numPr>
          <w:ilvl w:val="1"/>
          <w:numId w:val="2"/>
        </w:numPr>
        <w:tabs>
          <w:tab w:val="left" w:pos="820"/>
        </w:tabs>
        <w:autoSpaceDE w:val="0"/>
        <w:spacing w:after="0" w:line="300" w:lineRule="exact"/>
        <w:ind w:left="820" w:right="159"/>
      </w:pPr>
      <w:r>
        <w:rPr>
          <w:rFonts w:ascii="Verdana" w:eastAsia="Verdana" w:hAnsi="Verdana" w:cs="Verdana"/>
          <w:sz w:val="24"/>
          <w:lang w:val="cy"/>
        </w:rPr>
        <w:t>Er bod y rhai a ddrwgdybir wedi datgelu eu bod wedi cael eu stopio a'u chwilio o'r blaen, nid oedd unrhyw gyfeiriad at hyn ar y log stopio a chwilio.</w:t>
      </w:r>
    </w:p>
    <w:p w14:paraId="3517908A" w14:textId="77777777" w:rsidR="00CF3C89" w:rsidRPr="0006238E" w:rsidRDefault="00CF3C89">
      <w:pPr>
        <w:widowControl w:val="0"/>
        <w:autoSpaceDE w:val="0"/>
        <w:spacing w:before="157"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3517908B" w14:textId="5EFA9A37" w:rsidR="00CF3C89" w:rsidRPr="00CA6CD6" w:rsidRDefault="006D3FA0">
      <w:pPr>
        <w:widowControl w:val="0"/>
        <w:autoSpaceDE w:val="0"/>
        <w:spacing w:after="0" w:line="240" w:lineRule="auto"/>
      </w:pPr>
      <w:r>
        <w:rPr>
          <w:rFonts w:ascii="Verdana" w:eastAsia="Verdana" w:hAnsi="Verdana" w:cs="Verdana"/>
          <w:sz w:val="24"/>
          <w:szCs w:val="24"/>
          <w:u w:val="single"/>
          <w:lang w:val="cy"/>
        </w:rPr>
        <w:t xml:space="preserve">Achos chwilio 4 </w:t>
      </w:r>
    </w:p>
    <w:p w14:paraId="3517908C" w14:textId="77777777" w:rsidR="00CF3C89" w:rsidRPr="00955528" w:rsidRDefault="006D3FA0">
      <w:pPr>
        <w:widowControl w:val="0"/>
        <w:autoSpaceDE w:val="0"/>
        <w:spacing w:before="253" w:after="0" w:line="244" w:lineRule="auto"/>
        <w:ind w:right="48"/>
      </w:pPr>
      <w:r>
        <w:rPr>
          <w:rFonts w:ascii="Verdana" w:eastAsia="Verdana" w:hAnsi="Verdana" w:cs="Verdana"/>
          <w:i/>
          <w:iCs/>
          <w:sz w:val="24"/>
          <w:lang w:val="cy"/>
        </w:rPr>
        <w:t>Cafodd gwryw a ddrwgdybir o fyrgleriaeth ei gadw yn y ddalfa a'i chwilio a arweiniodd at ddod o hyd i gyllell.</w:t>
      </w:r>
    </w:p>
    <w:p w14:paraId="3517908D" w14:textId="77777777" w:rsidR="00CF3C89" w:rsidRPr="0006238E" w:rsidRDefault="00CF3C89">
      <w:pPr>
        <w:widowControl w:val="0"/>
        <w:autoSpaceDE w:val="0"/>
        <w:spacing w:before="7" w:after="0" w:line="240" w:lineRule="auto"/>
        <w:rPr>
          <w:rFonts w:ascii="Verdana" w:eastAsia="Verdana" w:hAnsi="Verdana" w:cs="Verdana"/>
          <w:i/>
          <w:sz w:val="24"/>
          <w:szCs w:val="24"/>
        </w:rPr>
      </w:pPr>
    </w:p>
    <w:p w14:paraId="3517908E" w14:textId="77777777" w:rsidR="00CF3C89" w:rsidRPr="0006238E" w:rsidRDefault="006D3FA0">
      <w:pPr>
        <w:widowControl w:val="0"/>
        <w:autoSpaceDE w:val="0"/>
        <w:spacing w:before="1" w:after="0" w:line="271" w:lineRule="exact"/>
        <w:rPr>
          <w:rFonts w:ascii="Verdana" w:eastAsia="Verdana" w:hAnsi="Verdana" w:cs="Verdana"/>
          <w:b/>
          <w:spacing w:val="-2"/>
          <w:sz w:val="24"/>
        </w:rPr>
      </w:pPr>
      <w:r>
        <w:rPr>
          <w:rFonts w:ascii="Verdana" w:eastAsia="Verdana" w:hAnsi="Verdana" w:cs="Verdana"/>
          <w:b/>
          <w:bCs/>
          <w:sz w:val="24"/>
          <w:lang w:val="cy"/>
        </w:rPr>
        <w:lastRenderedPageBreak/>
        <w:t>Agweddau cadarnhaol</w:t>
      </w:r>
    </w:p>
    <w:p w14:paraId="3517908F" w14:textId="77777777" w:rsidR="00CF3C89" w:rsidRPr="0006238E" w:rsidRDefault="00CF3C89">
      <w:pPr>
        <w:widowControl w:val="0"/>
        <w:autoSpaceDE w:val="0"/>
        <w:spacing w:before="1" w:after="0" w:line="271" w:lineRule="exact"/>
        <w:rPr>
          <w:rFonts w:ascii="Verdana" w:eastAsia="Verdana" w:hAnsi="Verdana" w:cs="Verdana"/>
          <w:b/>
          <w:sz w:val="24"/>
        </w:rPr>
      </w:pPr>
    </w:p>
    <w:p w14:paraId="35179090" w14:textId="77777777" w:rsidR="00CF3C89" w:rsidRPr="00955528" w:rsidRDefault="006D3FA0">
      <w:pPr>
        <w:widowControl w:val="0"/>
        <w:numPr>
          <w:ilvl w:val="0"/>
          <w:numId w:val="3"/>
        </w:numPr>
        <w:autoSpaceDE w:val="0"/>
        <w:spacing w:before="8" w:after="0" w:line="244" w:lineRule="auto"/>
        <w:ind w:right="579"/>
      </w:pPr>
      <w:r>
        <w:rPr>
          <w:rFonts w:ascii="Verdana" w:eastAsia="Verdana" w:hAnsi="Verdana" w:cs="Verdana"/>
          <w:sz w:val="24"/>
          <w:lang w:val="cy"/>
        </w:rPr>
        <w:t>Cynhaliodd y swyddog y chwiliad mewn modd proffesiynol.</w:t>
      </w:r>
    </w:p>
    <w:p w14:paraId="35179091" w14:textId="77777777" w:rsidR="00CF3C89" w:rsidRPr="00955528" w:rsidRDefault="006D3FA0">
      <w:pPr>
        <w:widowControl w:val="0"/>
        <w:numPr>
          <w:ilvl w:val="1"/>
          <w:numId w:val="2"/>
        </w:numPr>
        <w:tabs>
          <w:tab w:val="left" w:pos="819"/>
        </w:tabs>
        <w:autoSpaceDE w:val="0"/>
        <w:spacing w:after="0" w:line="291" w:lineRule="exact"/>
        <w:ind w:left="819" w:hanging="359"/>
      </w:pPr>
      <w:r>
        <w:rPr>
          <w:rFonts w:ascii="Verdana" w:eastAsia="Verdana" w:hAnsi="Verdana" w:cs="Verdana"/>
          <w:sz w:val="24"/>
          <w:lang w:val="cy"/>
        </w:rPr>
        <w:t>Defnyddiwyd meini prawf GOWISLEY yn dda.</w:t>
      </w:r>
    </w:p>
    <w:p w14:paraId="35179092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35179093" w14:textId="77777777" w:rsidR="00CF3C89" w:rsidRPr="0006238E" w:rsidRDefault="00CF3C89">
      <w:pPr>
        <w:widowControl w:val="0"/>
        <w:autoSpaceDE w:val="0"/>
        <w:spacing w:before="25"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35179094" w14:textId="77777777" w:rsidR="00CF3C89" w:rsidRPr="0006238E" w:rsidRDefault="006D3FA0">
      <w:pPr>
        <w:widowControl w:val="0"/>
        <w:autoSpaceDE w:val="0"/>
        <w:spacing w:after="0" w:line="271" w:lineRule="exact"/>
        <w:rPr>
          <w:rFonts w:ascii="Verdana" w:eastAsia="Verdana" w:hAnsi="Verdana" w:cs="Verdana"/>
          <w:b/>
          <w:spacing w:val="-2"/>
          <w:sz w:val="24"/>
        </w:rPr>
      </w:pPr>
      <w:r>
        <w:rPr>
          <w:rFonts w:ascii="Verdana" w:eastAsia="Verdana" w:hAnsi="Verdana" w:cs="Verdana"/>
          <w:b/>
          <w:bCs/>
          <w:sz w:val="24"/>
          <w:lang w:val="cy"/>
        </w:rPr>
        <w:t>Adborth</w:t>
      </w:r>
    </w:p>
    <w:p w14:paraId="35179095" w14:textId="77777777" w:rsidR="00CF3C89" w:rsidRPr="0006238E" w:rsidRDefault="00CF3C89">
      <w:pPr>
        <w:widowControl w:val="0"/>
        <w:autoSpaceDE w:val="0"/>
        <w:spacing w:after="0" w:line="271" w:lineRule="exact"/>
        <w:rPr>
          <w:rFonts w:ascii="Verdana" w:eastAsia="Verdana" w:hAnsi="Verdana" w:cs="Verdana"/>
          <w:b/>
          <w:sz w:val="24"/>
        </w:rPr>
      </w:pPr>
    </w:p>
    <w:p w14:paraId="35179096" w14:textId="77777777" w:rsidR="00CF3C89" w:rsidRPr="00955528" w:rsidRDefault="006D3FA0">
      <w:pPr>
        <w:widowControl w:val="0"/>
        <w:numPr>
          <w:ilvl w:val="1"/>
          <w:numId w:val="2"/>
        </w:numPr>
        <w:tabs>
          <w:tab w:val="left" w:pos="820"/>
        </w:tabs>
        <w:autoSpaceDE w:val="0"/>
        <w:spacing w:before="30" w:after="0" w:line="300" w:lineRule="exact"/>
        <w:ind w:left="820" w:right="275"/>
      </w:pPr>
      <w:r>
        <w:rPr>
          <w:rFonts w:ascii="Verdana" w:eastAsia="Verdana" w:hAnsi="Verdana" w:cs="Verdana"/>
          <w:sz w:val="24"/>
          <w:lang w:val="cy"/>
        </w:rPr>
        <w:t>Cynhaliodd swyddog benywaidd chwiliad ar ddyn ifanc. Roedd y panel wedi cael gwybod mai nod yr heddlu yw i swyddogion o’r un rhyw gynnal chwiliadau pan fo modd (ond deellir efallai na fydd hyn bob amser yn bosibl).</w:t>
      </w:r>
    </w:p>
    <w:p w14:paraId="35179097" w14:textId="77777777" w:rsidR="00CF3C89" w:rsidRPr="00955528" w:rsidRDefault="006D3FA0">
      <w:pPr>
        <w:widowControl w:val="0"/>
        <w:numPr>
          <w:ilvl w:val="1"/>
          <w:numId w:val="2"/>
        </w:numPr>
        <w:tabs>
          <w:tab w:val="left" w:pos="820"/>
        </w:tabs>
        <w:autoSpaceDE w:val="0"/>
        <w:spacing w:after="0" w:line="300" w:lineRule="exact"/>
        <w:ind w:left="820" w:right="596"/>
      </w:pPr>
      <w:r>
        <w:rPr>
          <w:rFonts w:ascii="Verdana" w:eastAsia="Verdana" w:hAnsi="Verdana" w:cs="Verdana"/>
          <w:sz w:val="24"/>
          <w:lang w:val="cy"/>
        </w:rPr>
        <w:t>Tynnodd y swyddog het yr unigolyn a ddrwgdybir wrth gynnal y chwiliad.</w:t>
      </w:r>
    </w:p>
    <w:p w14:paraId="35179098" w14:textId="77777777" w:rsidR="00CF3C89" w:rsidRPr="00955528" w:rsidRDefault="006D3FA0">
      <w:pPr>
        <w:widowControl w:val="0"/>
        <w:numPr>
          <w:ilvl w:val="1"/>
          <w:numId w:val="2"/>
        </w:numPr>
        <w:tabs>
          <w:tab w:val="left" w:pos="819"/>
        </w:tabs>
        <w:autoSpaceDE w:val="0"/>
        <w:spacing w:after="0" w:line="270" w:lineRule="exact"/>
        <w:ind w:left="819" w:hanging="359"/>
      </w:pPr>
      <w:r>
        <w:rPr>
          <w:rFonts w:ascii="Verdana" w:eastAsia="Verdana" w:hAnsi="Verdana" w:cs="Verdana"/>
          <w:sz w:val="24"/>
          <w:lang w:val="cy"/>
        </w:rPr>
        <w:t>Roedd y lleoliad chwilio a gofnodwyd ar y log yn anghywir.</w:t>
      </w:r>
    </w:p>
    <w:p w14:paraId="35179099" w14:textId="77777777" w:rsidR="00CF3C89" w:rsidRPr="00955528" w:rsidRDefault="006D3FA0">
      <w:pPr>
        <w:widowControl w:val="0"/>
        <w:numPr>
          <w:ilvl w:val="1"/>
          <w:numId w:val="2"/>
        </w:numPr>
        <w:tabs>
          <w:tab w:val="left" w:pos="819"/>
        </w:tabs>
        <w:autoSpaceDE w:val="0"/>
        <w:spacing w:after="0" w:line="300" w:lineRule="exact"/>
        <w:ind w:left="819" w:hanging="359"/>
      </w:pPr>
      <w:r>
        <w:rPr>
          <w:rFonts w:ascii="Verdana" w:eastAsia="Verdana" w:hAnsi="Verdana" w:cs="Verdana"/>
          <w:sz w:val="24"/>
          <w:lang w:val="cy"/>
        </w:rPr>
        <w:t>Nid oedd cofnod stopio a chwilio ar gael.</w:t>
      </w:r>
    </w:p>
    <w:p w14:paraId="3517909A" w14:textId="77777777" w:rsidR="00CF3C89" w:rsidRPr="00955528" w:rsidRDefault="006D3FA0">
      <w:pPr>
        <w:widowControl w:val="0"/>
        <w:numPr>
          <w:ilvl w:val="1"/>
          <w:numId w:val="2"/>
        </w:numPr>
        <w:tabs>
          <w:tab w:val="left" w:pos="820"/>
        </w:tabs>
        <w:autoSpaceDE w:val="0"/>
        <w:spacing w:before="31" w:after="0" w:line="300" w:lineRule="exact"/>
        <w:ind w:left="820" w:right="342"/>
      </w:pPr>
      <w:r>
        <w:rPr>
          <w:rFonts w:ascii="Verdana" w:eastAsia="Verdana" w:hAnsi="Verdana" w:cs="Verdana"/>
          <w:sz w:val="24"/>
          <w:lang w:val="cy"/>
        </w:rPr>
        <w:t>Roedd aelodau'r panel yn bryderus ynghylch y trafodaethau hir a gafwyd rhwng swyddogion yn y lleoliad a bod diffyg arweiniad clir yn y sefyllfa.</w:t>
      </w:r>
    </w:p>
    <w:p w14:paraId="3517909B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sz w:val="24"/>
        </w:rPr>
      </w:pPr>
    </w:p>
    <w:p w14:paraId="3517909C" w14:textId="4EFB222C" w:rsidR="00CF3C89" w:rsidRPr="00CA6CD6" w:rsidRDefault="006D3FA0">
      <w:pPr>
        <w:widowControl w:val="0"/>
        <w:autoSpaceDE w:val="0"/>
        <w:spacing w:after="0" w:line="240" w:lineRule="auto"/>
      </w:pPr>
      <w:r>
        <w:rPr>
          <w:rFonts w:ascii="Verdana" w:eastAsia="Verdana" w:hAnsi="Verdana" w:cs="Verdana"/>
          <w:sz w:val="24"/>
          <w:szCs w:val="24"/>
          <w:u w:val="single"/>
          <w:lang w:val="cy"/>
        </w:rPr>
        <w:t xml:space="preserve">Achos chwilio 5 </w:t>
      </w:r>
    </w:p>
    <w:p w14:paraId="3517909D" w14:textId="4939F557" w:rsidR="00CF3C89" w:rsidRPr="00955528" w:rsidRDefault="006D3FA0">
      <w:pPr>
        <w:widowControl w:val="0"/>
        <w:autoSpaceDE w:val="0"/>
        <w:spacing w:before="158" w:after="0" w:line="268" w:lineRule="auto"/>
        <w:ind w:right="250"/>
      </w:pPr>
      <w:r>
        <w:rPr>
          <w:rFonts w:ascii="Verdana" w:eastAsia="Verdana" w:hAnsi="Verdana" w:cs="Verdana"/>
          <w:i/>
          <w:iCs/>
          <w:sz w:val="24"/>
          <w:lang w:val="cy"/>
        </w:rPr>
        <w:t>Cafodd cerbyd ei stopio oherwydd bod arogl cryf o ganabis. Darganfuwyd bag o ganabis yn y car.</w:t>
      </w:r>
    </w:p>
    <w:p w14:paraId="3517909E" w14:textId="77777777" w:rsidR="00CF3C89" w:rsidRPr="00955528" w:rsidRDefault="006D3FA0">
      <w:pPr>
        <w:widowControl w:val="0"/>
        <w:autoSpaceDE w:val="0"/>
        <w:spacing w:before="121" w:after="0" w:line="240" w:lineRule="auto"/>
      </w:pPr>
      <w:r>
        <w:rPr>
          <w:rFonts w:ascii="Verdana" w:eastAsia="Verdana" w:hAnsi="Verdana" w:cs="Verdana"/>
          <w:b/>
          <w:bCs/>
          <w:sz w:val="24"/>
          <w:lang w:val="cy"/>
        </w:rPr>
        <w:t>Agweddau cadarnhaol</w:t>
      </w:r>
    </w:p>
    <w:p w14:paraId="3517909F" w14:textId="77777777" w:rsidR="00CF3C89" w:rsidRPr="00955528" w:rsidRDefault="006D3FA0">
      <w:pPr>
        <w:widowControl w:val="0"/>
        <w:numPr>
          <w:ilvl w:val="2"/>
          <w:numId w:val="2"/>
        </w:numPr>
        <w:tabs>
          <w:tab w:val="left" w:pos="0"/>
        </w:tabs>
        <w:autoSpaceDE w:val="0"/>
        <w:spacing w:before="109" w:after="0" w:line="280" w:lineRule="auto"/>
        <w:ind w:right="194"/>
      </w:pPr>
      <w:r>
        <w:rPr>
          <w:rFonts w:ascii="Verdana" w:eastAsia="Verdana" w:hAnsi="Verdana" w:cs="Verdana"/>
          <w:sz w:val="24"/>
          <w:lang w:val="cy"/>
        </w:rPr>
        <w:t xml:space="preserve">Defnyddiwyd gofyniad GOWISELY. </w:t>
      </w:r>
    </w:p>
    <w:p w14:paraId="351790A0" w14:textId="77777777" w:rsidR="00CF3C89" w:rsidRPr="00955528" w:rsidRDefault="006D3FA0">
      <w:pPr>
        <w:widowControl w:val="0"/>
        <w:autoSpaceDE w:val="0"/>
        <w:spacing w:before="201" w:after="0" w:line="240" w:lineRule="auto"/>
      </w:pPr>
      <w:r>
        <w:rPr>
          <w:rFonts w:ascii="Verdana" w:eastAsia="Verdana" w:hAnsi="Verdana" w:cs="Verdana"/>
          <w:b/>
          <w:bCs/>
          <w:sz w:val="24"/>
          <w:lang w:val="cy"/>
        </w:rPr>
        <w:t>Adborth</w:t>
      </w:r>
    </w:p>
    <w:p w14:paraId="0F2B7493" w14:textId="77777777" w:rsidR="0006238E" w:rsidRPr="0006238E" w:rsidRDefault="006D3FA0" w:rsidP="0006238E">
      <w:pPr>
        <w:widowControl w:val="0"/>
        <w:numPr>
          <w:ilvl w:val="0"/>
          <w:numId w:val="3"/>
        </w:numPr>
        <w:tabs>
          <w:tab w:val="left" w:pos="359"/>
        </w:tabs>
        <w:autoSpaceDE w:val="0"/>
        <w:spacing w:after="0" w:line="240" w:lineRule="auto"/>
        <w:jc w:val="both"/>
      </w:pPr>
      <w:r>
        <w:rPr>
          <w:rFonts w:ascii="Verdana" w:eastAsia="Verdana" w:hAnsi="Verdana" w:cs="Verdana"/>
          <w:sz w:val="24"/>
          <w:lang w:val="cy"/>
        </w:rPr>
        <w:t>Nododd yr aelodau fod y cofnod yn nodi bod gan yr unigolyn a ddrwgdybir “lygaid pwl” ac roedd yn “oedi wrth ymateb”.</w:t>
      </w:r>
      <w:r>
        <w:rPr>
          <w:rFonts w:ascii="Verdana" w:eastAsia="Verdana" w:hAnsi="Verdana" w:cs="Verdana"/>
          <w:i/>
          <w:iCs/>
          <w:sz w:val="24"/>
          <w:lang w:val="cy"/>
        </w:rPr>
        <w:t xml:space="preserve"> </w:t>
      </w:r>
      <w:r>
        <w:rPr>
          <w:rFonts w:ascii="Verdana" w:eastAsia="Verdana" w:hAnsi="Verdana" w:cs="Verdana"/>
          <w:sz w:val="24"/>
          <w:lang w:val="cy"/>
        </w:rPr>
        <w:t>Roedd yr aelodau'n bryderus na allent nodi o'r cofnod bod yr unigolyn wedi cael prawf cyffuriau neu wedi'i atal rhag gyrru.</w:t>
      </w:r>
    </w:p>
    <w:p w14:paraId="351790A4" w14:textId="23B91A1C" w:rsidR="00CF3C89" w:rsidRPr="006D3FA0" w:rsidRDefault="006D3FA0" w:rsidP="0006238E">
      <w:pPr>
        <w:widowControl w:val="0"/>
        <w:numPr>
          <w:ilvl w:val="0"/>
          <w:numId w:val="3"/>
        </w:numPr>
        <w:tabs>
          <w:tab w:val="left" w:pos="359"/>
        </w:tabs>
        <w:autoSpaceDE w:val="0"/>
        <w:spacing w:after="0" w:line="240" w:lineRule="auto"/>
        <w:jc w:val="both"/>
      </w:pPr>
      <w:r>
        <w:rPr>
          <w:rFonts w:ascii="Verdana" w:hAnsi="Verdana"/>
          <w:sz w:val="24"/>
          <w:lang w:val="cy"/>
        </w:rPr>
        <w:t>Holodd yr aelodau hefyd a oedd y chwiliad</w:t>
      </w:r>
      <w:r>
        <w:rPr>
          <w:lang w:val="cy"/>
        </w:rPr>
        <w:t xml:space="preserve"> yn </w:t>
      </w:r>
      <w:r>
        <w:rPr>
          <w:rFonts w:ascii="Verdana" w:hAnsi="Verdana"/>
          <w:sz w:val="24"/>
          <w:lang w:val="cy"/>
        </w:rPr>
        <w:t>drylwyr gan ei bod yn ymddangos nad oedd swyddogion wedi chwilio cist y car.</w:t>
      </w:r>
    </w:p>
    <w:p w14:paraId="351790A6" w14:textId="37F6DEE5" w:rsidR="00CF3C89" w:rsidRPr="0006238E" w:rsidRDefault="006D3FA0" w:rsidP="0006238E">
      <w:pPr>
        <w:widowControl w:val="0"/>
        <w:numPr>
          <w:ilvl w:val="0"/>
          <w:numId w:val="3"/>
        </w:numPr>
        <w:tabs>
          <w:tab w:val="left" w:pos="359"/>
        </w:tabs>
        <w:autoSpaceDE w:val="0"/>
        <w:spacing w:after="0" w:line="240" w:lineRule="auto"/>
        <w:jc w:val="both"/>
      </w:pPr>
      <w:r>
        <w:rPr>
          <w:rFonts w:ascii="Verdana" w:hAnsi="Verdana"/>
          <w:sz w:val="24"/>
          <w:lang w:val="cy"/>
        </w:rPr>
        <w:t>Holodd yr aelodau a oedd datrysiad</w:t>
      </w:r>
      <w:r>
        <w:rPr>
          <w:lang w:val="cy"/>
        </w:rPr>
        <w:t xml:space="preserve"> </w:t>
      </w:r>
      <w:r>
        <w:rPr>
          <w:rFonts w:ascii="Verdana" w:hAnsi="Verdana"/>
          <w:sz w:val="24"/>
          <w:lang w:val="cy"/>
        </w:rPr>
        <w:t>cymunedol yn ganlyniad addas</w:t>
      </w:r>
    </w:p>
    <w:p w14:paraId="351790A8" w14:textId="19E5D5C7" w:rsidR="00CF3C89" w:rsidRPr="0006238E" w:rsidRDefault="006D3FA0" w:rsidP="0006238E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0" w:line="280" w:lineRule="auto"/>
        <w:ind w:right="166"/>
      </w:pPr>
      <w:r>
        <w:rPr>
          <w:rFonts w:ascii="Verdana" w:hAnsi="Verdana"/>
          <w:sz w:val="24"/>
          <w:lang w:val="cy"/>
        </w:rPr>
        <w:t>Stopiwyd yr unigolyn a ddrwgdybir ar sail arogl canabis yn unig ac nid yw hynny’n sail resymol i gynnal</w:t>
      </w:r>
      <w:r>
        <w:rPr>
          <w:lang w:val="cy"/>
        </w:rPr>
        <w:t xml:space="preserve"> </w:t>
      </w:r>
      <w:r>
        <w:rPr>
          <w:rFonts w:ascii="Verdana" w:hAnsi="Verdana"/>
          <w:sz w:val="24"/>
          <w:lang w:val="cy"/>
        </w:rPr>
        <w:t>chwiliad.</w:t>
      </w:r>
      <w:r>
        <w:rPr>
          <w:sz w:val="24"/>
          <w:lang w:val="cy"/>
        </w:rPr>
        <w:t xml:space="preserve"> </w:t>
      </w:r>
    </w:p>
    <w:p w14:paraId="351790A9" w14:textId="77777777" w:rsidR="00CF3C89" w:rsidRPr="00955528" w:rsidRDefault="006D3FA0">
      <w:pPr>
        <w:widowControl w:val="0"/>
        <w:numPr>
          <w:ilvl w:val="0"/>
          <w:numId w:val="3"/>
        </w:numPr>
        <w:tabs>
          <w:tab w:val="left" w:pos="359"/>
        </w:tabs>
        <w:autoSpaceDE w:val="0"/>
        <w:spacing w:after="0" w:line="240" w:lineRule="auto"/>
      </w:pPr>
      <w:r>
        <w:rPr>
          <w:rFonts w:ascii="Verdana" w:eastAsia="Verdana" w:hAnsi="Verdana" w:cs="Verdana"/>
          <w:sz w:val="24"/>
          <w:lang w:val="cy"/>
        </w:rPr>
        <w:t>Roedd manylion o fewn y log stopio a chwilio ar goll.</w:t>
      </w:r>
    </w:p>
    <w:p w14:paraId="351790AB" w14:textId="248C60FD" w:rsidR="00CF3C89" w:rsidRPr="0006238E" w:rsidRDefault="006D3FA0" w:rsidP="0006238E">
      <w:pPr>
        <w:widowControl w:val="0"/>
        <w:numPr>
          <w:ilvl w:val="0"/>
          <w:numId w:val="3"/>
        </w:numPr>
        <w:tabs>
          <w:tab w:val="left" w:pos="359"/>
        </w:tabs>
        <w:autoSpaceDE w:val="0"/>
        <w:spacing w:after="0" w:line="240" w:lineRule="auto"/>
      </w:pPr>
      <w:r>
        <w:rPr>
          <w:rFonts w:ascii="Verdana" w:eastAsia="Verdana" w:hAnsi="Verdana" w:cs="Verdana"/>
          <w:sz w:val="24"/>
          <w:lang w:val="cy"/>
        </w:rPr>
        <w:t>Ymddangosodd nifer o swyddogion mewn cerbydau golau glas. Roedd y panel yn ystyried hwn yn or-ymateb gan fod yr unigolyn a ddrwgdybir yn cydymffurfio.</w:t>
      </w:r>
    </w:p>
    <w:p w14:paraId="351790AC" w14:textId="77777777" w:rsidR="00CF3C89" w:rsidRPr="00955528" w:rsidRDefault="006D3FA0">
      <w:pPr>
        <w:widowControl w:val="0"/>
        <w:autoSpaceDE w:val="0"/>
        <w:spacing w:before="202" w:after="0" w:line="240" w:lineRule="auto"/>
      </w:pPr>
      <w:r>
        <w:rPr>
          <w:rFonts w:ascii="Verdana" w:eastAsia="Verdana" w:hAnsi="Verdana" w:cs="Verdana"/>
          <w:b/>
          <w:bCs/>
          <w:sz w:val="24"/>
          <w:lang w:val="cy"/>
        </w:rPr>
        <w:t>Ymholiadau a nodwyd</w:t>
      </w:r>
    </w:p>
    <w:p w14:paraId="351790AD" w14:textId="06448AF5" w:rsidR="00CF3C89" w:rsidRPr="0006238E" w:rsidRDefault="006D3FA0">
      <w:pPr>
        <w:pStyle w:val="ListParagraph"/>
        <w:numPr>
          <w:ilvl w:val="0"/>
          <w:numId w:val="4"/>
        </w:numPr>
        <w:tabs>
          <w:tab w:val="left" w:pos="1280"/>
        </w:tabs>
        <w:ind w:right="886"/>
      </w:pPr>
      <w:r>
        <w:rPr>
          <w:sz w:val="24"/>
          <w:lang w:val="cy"/>
        </w:rPr>
        <w:t>Ar ôl gweld bod yr unigolyn dan ddylanwad cyffuriau, a ddylai gael prawf cyffuriau a/neu a ddylai gael parhau i yrru? ac os na, pam?</w:t>
      </w:r>
    </w:p>
    <w:p w14:paraId="351790AE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sz w:val="24"/>
        </w:rPr>
      </w:pPr>
    </w:p>
    <w:p w14:paraId="351790AF" w14:textId="77777777" w:rsidR="00CF3C89" w:rsidRPr="0006238E" w:rsidRDefault="006D3FA0">
      <w:pPr>
        <w:pStyle w:val="ListParagraph"/>
        <w:numPr>
          <w:ilvl w:val="0"/>
          <w:numId w:val="4"/>
        </w:numPr>
        <w:tabs>
          <w:tab w:val="left" w:pos="1280"/>
        </w:tabs>
        <w:ind w:right="922"/>
      </w:pPr>
      <w:r>
        <w:rPr>
          <w:sz w:val="24"/>
          <w:lang w:val="cy"/>
        </w:rPr>
        <w:t xml:space="preserve">Hoffai'r Panel gael eglurhad ynghylch pam y barnwyd ei bod </w:t>
      </w:r>
      <w:r>
        <w:rPr>
          <w:sz w:val="24"/>
          <w:lang w:val="cy"/>
        </w:rPr>
        <w:lastRenderedPageBreak/>
        <w:t xml:space="preserve">yn briodol cyhoeddi datrysiad cymunedol </w:t>
      </w:r>
      <w:r>
        <w:rPr>
          <w:sz w:val="24"/>
          <w:szCs w:val="24"/>
          <w:lang w:val="cy"/>
        </w:rPr>
        <w:t>oedolyn i'r unigolyn a ddrwgdybir.</w:t>
      </w:r>
    </w:p>
    <w:p w14:paraId="351790B0" w14:textId="135AC4EF" w:rsidR="00CF3C89" w:rsidRPr="007265C2" w:rsidRDefault="006D3FA0">
      <w:pPr>
        <w:widowControl w:val="0"/>
        <w:autoSpaceDE w:val="0"/>
        <w:spacing w:before="254" w:after="0" w:line="240" w:lineRule="auto"/>
      </w:pPr>
      <w:r>
        <w:rPr>
          <w:rFonts w:ascii="Verdana" w:eastAsia="Verdana" w:hAnsi="Verdana" w:cs="Verdana"/>
          <w:sz w:val="24"/>
          <w:szCs w:val="24"/>
          <w:u w:val="single"/>
          <w:lang w:val="cy"/>
        </w:rPr>
        <w:t>Achos chwilio 6</w:t>
      </w:r>
    </w:p>
    <w:p w14:paraId="351790B1" w14:textId="77777777" w:rsidR="00CF3C89" w:rsidRPr="00955528" w:rsidRDefault="006D3FA0">
      <w:pPr>
        <w:widowControl w:val="0"/>
        <w:autoSpaceDE w:val="0"/>
        <w:spacing w:before="253" w:after="0" w:line="268" w:lineRule="auto"/>
        <w:ind w:right="579"/>
      </w:pPr>
      <w:r>
        <w:rPr>
          <w:rFonts w:ascii="Verdana" w:eastAsia="Verdana" w:hAnsi="Verdana" w:cs="Verdana"/>
          <w:i/>
          <w:iCs/>
          <w:sz w:val="24"/>
          <w:lang w:val="cy"/>
        </w:rPr>
        <w:t xml:space="preserve">Mae dyn </w:t>
      </w:r>
      <w:proofErr w:type="spellStart"/>
      <w:r>
        <w:rPr>
          <w:rFonts w:ascii="Verdana" w:eastAsia="Verdana" w:hAnsi="Verdana" w:cs="Verdana"/>
          <w:i/>
          <w:iCs/>
          <w:sz w:val="24"/>
          <w:lang w:val="cy"/>
        </w:rPr>
        <w:t>trawsryweddol</w:t>
      </w:r>
      <w:proofErr w:type="spellEnd"/>
      <w:r>
        <w:rPr>
          <w:rFonts w:ascii="Verdana" w:eastAsia="Verdana" w:hAnsi="Verdana" w:cs="Verdana"/>
          <w:i/>
          <w:iCs/>
          <w:sz w:val="24"/>
          <w:lang w:val="cy"/>
        </w:rPr>
        <w:t xml:space="preserve"> ifanc wedi cael ei stopio ar ôl adroddiadau ei fod yn hunan-niweidio gyda llafn yn y stryd.</w:t>
      </w:r>
    </w:p>
    <w:p w14:paraId="351790B2" w14:textId="77777777" w:rsidR="00CF3C89" w:rsidRPr="00955528" w:rsidRDefault="006D3FA0">
      <w:pPr>
        <w:widowControl w:val="0"/>
        <w:autoSpaceDE w:val="0"/>
        <w:spacing w:before="121" w:after="0" w:line="240" w:lineRule="auto"/>
      </w:pPr>
      <w:r>
        <w:rPr>
          <w:rFonts w:ascii="Verdana" w:eastAsia="Verdana" w:hAnsi="Verdana" w:cs="Verdana"/>
          <w:b/>
          <w:bCs/>
          <w:sz w:val="24"/>
          <w:lang w:val="cy"/>
        </w:rPr>
        <w:t>Agweddau cadarnhaol</w:t>
      </w:r>
    </w:p>
    <w:p w14:paraId="351790B3" w14:textId="77777777" w:rsidR="00CF3C89" w:rsidRPr="00955528" w:rsidRDefault="006D3FA0">
      <w:pPr>
        <w:widowControl w:val="0"/>
        <w:numPr>
          <w:ilvl w:val="2"/>
          <w:numId w:val="2"/>
        </w:numPr>
        <w:tabs>
          <w:tab w:val="left" w:pos="0"/>
        </w:tabs>
        <w:autoSpaceDE w:val="0"/>
        <w:spacing w:after="0" w:line="280" w:lineRule="auto"/>
        <w:ind w:right="722"/>
      </w:pPr>
      <w:r>
        <w:rPr>
          <w:rFonts w:ascii="Verdana" w:eastAsia="Verdana" w:hAnsi="Verdana" w:cs="Verdana"/>
          <w:sz w:val="24"/>
          <w:lang w:val="cy"/>
        </w:rPr>
        <w:t xml:space="preserve">Canmolodd y panel y swyddog, a oedd yn adnabod yr unigolyn ac yn gwybod ei fod yn uniaethu fel gwryw </w:t>
      </w:r>
      <w:r>
        <w:rPr>
          <w:rFonts w:ascii="Verdana" w:eastAsia="Verdana" w:hAnsi="Verdana" w:cs="Verdana"/>
          <w:sz w:val="24"/>
          <w:szCs w:val="24"/>
          <w:lang w:val="cy"/>
        </w:rPr>
        <w:t>ac a ofynnodd a fyddai’n well ganddo gael ei chwilio gan swyddog gwrywaidd neu fenywaidd.</w:t>
      </w:r>
    </w:p>
    <w:p w14:paraId="351790B4" w14:textId="77777777" w:rsidR="00CF3C89" w:rsidRPr="00955528" w:rsidRDefault="006D3FA0">
      <w:pPr>
        <w:widowControl w:val="0"/>
        <w:numPr>
          <w:ilvl w:val="2"/>
          <w:numId w:val="2"/>
        </w:numPr>
        <w:tabs>
          <w:tab w:val="left" w:pos="1179"/>
        </w:tabs>
        <w:autoSpaceDE w:val="0"/>
        <w:spacing w:after="0" w:line="240" w:lineRule="auto"/>
        <w:ind w:left="1179" w:hanging="359"/>
      </w:pPr>
      <w:r>
        <w:rPr>
          <w:rFonts w:ascii="Verdana" w:eastAsia="Verdana" w:hAnsi="Verdana" w:cs="Verdana"/>
          <w:sz w:val="24"/>
          <w:lang w:val="cy"/>
        </w:rPr>
        <w:t>Roedd swyddogion yn garedig a gofalgar ac yn dangos empathi.</w:t>
      </w:r>
    </w:p>
    <w:p w14:paraId="351790B5" w14:textId="77777777" w:rsidR="00CF3C89" w:rsidRPr="00955528" w:rsidRDefault="006D3FA0">
      <w:pPr>
        <w:widowControl w:val="0"/>
        <w:numPr>
          <w:ilvl w:val="2"/>
          <w:numId w:val="2"/>
        </w:numPr>
        <w:tabs>
          <w:tab w:val="left" w:pos="1179"/>
        </w:tabs>
        <w:autoSpaceDE w:val="0"/>
        <w:spacing w:after="0" w:line="240" w:lineRule="auto"/>
        <w:ind w:left="1179" w:hanging="359"/>
      </w:pPr>
      <w:r>
        <w:rPr>
          <w:rFonts w:ascii="Verdana" w:eastAsia="Verdana" w:hAnsi="Verdana" w:cs="Verdana"/>
          <w:sz w:val="24"/>
          <w:lang w:val="cy"/>
        </w:rPr>
        <w:t>Defnyddiwyd meini prawf GOWISLEY.</w:t>
      </w:r>
    </w:p>
    <w:p w14:paraId="351790B6" w14:textId="77777777" w:rsidR="00CF3C89" w:rsidRPr="00955528" w:rsidRDefault="006D3FA0">
      <w:pPr>
        <w:widowControl w:val="0"/>
        <w:autoSpaceDE w:val="0"/>
        <w:spacing w:before="254" w:after="0" w:line="240" w:lineRule="auto"/>
      </w:pPr>
      <w:r>
        <w:rPr>
          <w:rFonts w:ascii="Verdana" w:eastAsia="Verdana" w:hAnsi="Verdana" w:cs="Verdana"/>
          <w:b/>
          <w:bCs/>
          <w:sz w:val="24"/>
          <w:lang w:val="cy"/>
        </w:rPr>
        <w:t>Adborth</w:t>
      </w:r>
    </w:p>
    <w:p w14:paraId="351790B7" w14:textId="77777777" w:rsidR="00CF3C89" w:rsidRPr="00955528" w:rsidRDefault="006D3FA0">
      <w:pPr>
        <w:widowControl w:val="0"/>
        <w:numPr>
          <w:ilvl w:val="2"/>
          <w:numId w:val="2"/>
        </w:numPr>
        <w:tabs>
          <w:tab w:val="left" w:pos="1179"/>
        </w:tabs>
        <w:autoSpaceDE w:val="0"/>
        <w:spacing w:after="0" w:line="240" w:lineRule="auto"/>
        <w:ind w:left="1179" w:hanging="359"/>
      </w:pPr>
      <w:r>
        <w:rPr>
          <w:rFonts w:ascii="Verdana" w:eastAsia="Verdana" w:hAnsi="Verdana" w:cs="Verdana"/>
          <w:sz w:val="24"/>
          <w:lang w:val="cy"/>
        </w:rPr>
        <w:t>Nododd y panel fod gan yr unigolyn a ddrwgdybir broblemau iechyd meddwl clir ac roeddent yn gobeithio y byddai cyfeiriadau at wasanaethau iechyd meddwl/gwasanaethau cymdeithasol yn cael eu gwneud; fodd bynnag, ni chadarnhawyd yr wybodaeth hon yn y dogfennau a ddarparwyd.</w:t>
      </w:r>
    </w:p>
    <w:p w14:paraId="351790B8" w14:textId="77777777" w:rsidR="00CF3C89" w:rsidRPr="00955528" w:rsidRDefault="006D3FA0">
      <w:pPr>
        <w:widowControl w:val="0"/>
        <w:numPr>
          <w:ilvl w:val="2"/>
          <w:numId w:val="2"/>
        </w:numPr>
        <w:tabs>
          <w:tab w:val="left" w:pos="1179"/>
        </w:tabs>
        <w:autoSpaceDE w:val="0"/>
        <w:spacing w:after="0" w:line="240" w:lineRule="auto"/>
        <w:ind w:left="1179" w:hanging="359"/>
      </w:pPr>
      <w:r>
        <w:rPr>
          <w:rFonts w:ascii="Verdana" w:eastAsia="Verdana" w:hAnsi="Verdana" w:cs="Verdana"/>
          <w:sz w:val="24"/>
          <w:lang w:val="cy"/>
        </w:rPr>
        <w:t xml:space="preserve">Mae'r adroddiad yn cyfeirio at yr unigolyn a </w:t>
      </w:r>
      <w:r>
        <w:rPr>
          <w:rFonts w:ascii="Verdana" w:eastAsia="Verdana" w:hAnsi="Verdana" w:cs="Verdana"/>
          <w:sz w:val="24"/>
          <w:szCs w:val="24"/>
          <w:lang w:val="cy"/>
        </w:rPr>
        <w:t xml:space="preserve">ddrwgdybir fel gwryw a benyw; er, dywedwyd </w:t>
      </w:r>
      <w:proofErr w:type="spellStart"/>
      <w:r>
        <w:rPr>
          <w:rFonts w:ascii="Verdana" w:eastAsia="Verdana" w:hAnsi="Verdana" w:cs="Verdana"/>
          <w:sz w:val="24"/>
          <w:szCs w:val="24"/>
          <w:lang w:val="cy"/>
        </w:rPr>
        <w:t>eifbod</w:t>
      </w:r>
      <w:proofErr w:type="spellEnd"/>
      <w:r>
        <w:rPr>
          <w:rFonts w:ascii="Verdana" w:eastAsia="Verdana" w:hAnsi="Verdana" w:cs="Verdana"/>
          <w:sz w:val="24"/>
          <w:szCs w:val="24"/>
          <w:lang w:val="cy"/>
        </w:rPr>
        <w:t xml:space="preserve"> yn uniaethu fel gwryw.</w:t>
      </w:r>
    </w:p>
    <w:p w14:paraId="351790B9" w14:textId="77777777" w:rsidR="00CF3C89" w:rsidRPr="00955528" w:rsidRDefault="006D3FA0">
      <w:pPr>
        <w:widowControl w:val="0"/>
        <w:numPr>
          <w:ilvl w:val="2"/>
          <w:numId w:val="2"/>
        </w:numPr>
        <w:tabs>
          <w:tab w:val="left" w:pos="0"/>
        </w:tabs>
        <w:autoSpaceDE w:val="0"/>
        <w:spacing w:after="0" w:line="280" w:lineRule="auto"/>
        <w:ind w:right="348"/>
      </w:pPr>
      <w:r>
        <w:rPr>
          <w:rFonts w:ascii="Verdana" w:eastAsia="Verdana" w:hAnsi="Verdana" w:cs="Verdana"/>
          <w:sz w:val="24"/>
          <w:lang w:val="cy"/>
        </w:rPr>
        <w:t>Cafodd y cyfeiriad ar y log stopio a chwilio ei nodi'n anghywir fel y gylchfan.</w:t>
      </w:r>
    </w:p>
    <w:p w14:paraId="351790BA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BB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685ACCAA" w14:textId="77777777" w:rsidR="0006238E" w:rsidRPr="0006238E" w:rsidRDefault="0006238E">
      <w:pPr>
        <w:widowControl w:val="0"/>
        <w:autoSpaceDE w:val="0"/>
        <w:spacing w:before="54"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351790CA" w14:textId="77777777" w:rsidR="00CF3C89" w:rsidRPr="00955528" w:rsidRDefault="006D3FA0">
      <w:pPr>
        <w:widowControl w:val="0"/>
        <w:numPr>
          <w:ilvl w:val="0"/>
          <w:numId w:val="2"/>
        </w:numPr>
        <w:tabs>
          <w:tab w:val="left" w:pos="458"/>
        </w:tabs>
        <w:autoSpaceDE w:val="0"/>
        <w:spacing w:after="0" w:line="240" w:lineRule="auto"/>
        <w:ind w:left="458" w:hanging="358"/>
      </w:pPr>
      <w:bookmarkStart w:id="5" w:name="General_Comments_and_Observations"/>
      <w:bookmarkStart w:id="6" w:name="_Toc168557892"/>
      <w:bookmarkEnd w:id="5"/>
      <w:r>
        <w:rPr>
          <w:rFonts w:ascii="Verdana" w:eastAsia="Verdana" w:hAnsi="Verdana" w:cs="Verdana"/>
          <w:b/>
          <w:bCs/>
          <w:color w:val="2D74B5"/>
          <w:sz w:val="24"/>
          <w:szCs w:val="24"/>
          <w:lang w:val="cy"/>
        </w:rPr>
        <w:t>Sylwadau ac Arsylwadau Cyffredinol</w:t>
      </w:r>
      <w:bookmarkEnd w:id="6"/>
    </w:p>
    <w:p w14:paraId="351790CB" w14:textId="77777777" w:rsidR="00CF3C89" w:rsidRPr="0006238E" w:rsidRDefault="00CF3C89">
      <w:pPr>
        <w:widowControl w:val="0"/>
        <w:autoSpaceDE w:val="0"/>
        <w:spacing w:after="0" w:line="240" w:lineRule="auto"/>
        <w:rPr>
          <w:rFonts w:ascii="Verdana" w:eastAsia="Verdana" w:hAnsi="Verdana" w:cs="Verdana"/>
          <w:b/>
          <w:sz w:val="20"/>
          <w:szCs w:val="24"/>
        </w:rPr>
      </w:pPr>
    </w:p>
    <w:p w14:paraId="351790CC" w14:textId="77777777" w:rsidR="00CF3C89" w:rsidRPr="00955528" w:rsidRDefault="006D3FA0">
      <w:pPr>
        <w:widowControl w:val="0"/>
        <w:autoSpaceDE w:val="0"/>
        <w:spacing w:before="110" w:after="0" w:line="240" w:lineRule="auto"/>
        <w:sectPr w:rsidR="00CF3C89" w:rsidRPr="00955528">
          <w:pgSz w:w="11900" w:h="16840"/>
          <w:pgMar w:top="1320" w:right="1320" w:bottom="1300" w:left="1340" w:header="720" w:footer="720" w:gutter="0"/>
          <w:cols w:space="720"/>
        </w:sectPr>
      </w:pPr>
      <w:r>
        <w:rPr>
          <w:rFonts w:ascii="Verdana" w:eastAsia="Verdana" w:hAnsi="Verdana" w:cs="Verdana"/>
          <w:noProof/>
          <w:sz w:val="24"/>
          <w:szCs w:val="24"/>
          <w:lang w:val="cy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178FF9" wp14:editId="35178FFA">
                <wp:simplePos x="0" y="0"/>
                <wp:positionH relativeFrom="page">
                  <wp:posOffset>917572</wp:posOffset>
                </wp:positionH>
                <wp:positionV relativeFrom="paragraph">
                  <wp:posOffset>242727</wp:posOffset>
                </wp:positionV>
                <wp:extent cx="5721483" cy="298451"/>
                <wp:effectExtent l="0" t="0" r="0" b="0"/>
                <wp:wrapTopAndBottom/>
                <wp:docPr id="1639657954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483" cy="298451"/>
                          <a:chOff x="0" y="0"/>
                          <a:chExt cx="5721483" cy="298451"/>
                        </a:xfrm>
                      </wpg:grpSpPr>
                      <wps:wsp>
                        <wps:cNvPr id="2043278480" name="Textbox 8"/>
                        <wps:cNvSpPr txBox="1"/>
                        <wps:spPr>
                          <a:xfrm>
                            <a:off x="3509148" y="0"/>
                            <a:ext cx="2212335" cy="29845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5178FFB" w14:textId="77777777" w:rsidR="00CF3C89" w:rsidRPr="00955528" w:rsidRDefault="006D3FA0">
                              <w:pPr>
                                <w:spacing w:before="88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lang w:val="cy"/>
                                </w:rPr>
                                <w:t>Ymateb yr Heddlu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771661976" name="Textbox 9"/>
                        <wps:cNvSpPr txBox="1"/>
                        <wps:spPr>
                          <a:xfrm>
                            <a:off x="0" y="0"/>
                            <a:ext cx="3509640" cy="29845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5178FFD" w14:textId="77777777" w:rsidR="00CF3C89" w:rsidRPr="00955528" w:rsidRDefault="006D3FA0">
                              <w:pPr>
                                <w:spacing w:before="88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lang w:val="cy"/>
                                </w:rPr>
                                <w:t>Arsylwadau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35178FF9" id="Group 7" o:spid="_x0000_s1026" style="position:absolute;margin-left:72.25pt;margin-top:19.1pt;width:450.5pt;height:23.5pt;z-index:251660288;mso-position-horizontal-relative:page" coordsize="57214,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7" type="#_x0000_t202" style="position:absolute;left:35091;width:22123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" filled="f" stroked="f">
                  <v:textbox inset="0,0,0,0">
                    <w:txbxContent>
                      <w:p w14:paraId="35178FFB" w14:textId="77777777" w:rsidR="00CF3C89" w:rsidRPr="00955528" w:rsidRDefault="006D3FA0">
                        <w:pPr>
                          <w:spacing w:before="88"/>
                          <w:bidi w:val="0"/>
                        </w:pPr>
                        <w:r>
                          <w:rPr>
                            <w:color w:val="000000"/>
                            <w:sz w:val="24"/>
                            <w:lang w:val="cy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Ymateb yr Heddlu</w:t>
                        </w:r>
                      </w:p>
                    </w:txbxContent>
                  </v:textbox>
                </v:shape>
                <v:shape id="Textbox 9" o:spid="_x0000_s1028" type="#_x0000_t202" style="position:absolute;width:35096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" filled="f" stroked="f">
                  <v:textbox inset="0,0,0,0">
                    <w:txbxContent>
                      <w:p w14:paraId="35178FFD" w14:textId="77777777" w:rsidR="00CF3C89" w:rsidRPr="00955528" w:rsidRDefault="006D3FA0">
                        <w:pPr>
                          <w:spacing w:before="88"/>
                          <w:bidi w:val="0"/>
                        </w:pPr>
                        <w:r>
                          <w:rPr>
                            <w:color w:val="000000"/>
                            <w:sz w:val="24"/>
                            <w:lang w:val="cy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Arsylwadau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1790CD" w14:textId="77777777" w:rsidR="00CF3C89" w:rsidRPr="0006238E" w:rsidRDefault="00CF3C89">
      <w:pPr>
        <w:widowControl w:val="0"/>
        <w:autoSpaceDE w:val="0"/>
        <w:spacing w:before="8" w:after="1" w:line="240" w:lineRule="auto"/>
        <w:rPr>
          <w:rFonts w:ascii="Verdana" w:eastAsia="Verdana" w:hAnsi="Verdana" w:cs="Verdana"/>
          <w:b/>
          <w:sz w:val="8"/>
          <w:szCs w:val="24"/>
        </w:rPr>
      </w:pPr>
    </w:p>
    <w:tbl>
      <w:tblPr>
        <w:tblW w:w="9666" w:type="dxa"/>
        <w:tblInd w:w="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6"/>
        <w:gridCol w:w="4140"/>
      </w:tblGrid>
      <w:tr w:rsidR="00CF3C89" w:rsidRPr="00955528" w14:paraId="351790D1" w14:textId="77777777" w:rsidTr="0015194A">
        <w:trPr>
          <w:trHeight w:val="5530"/>
        </w:trPr>
        <w:tc>
          <w:tcPr>
            <w:tcW w:w="55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790CE" w14:textId="77777777" w:rsidR="00CF3C89" w:rsidRPr="00955528" w:rsidRDefault="006D3FA0">
            <w:pPr>
              <w:widowControl w:val="0"/>
              <w:autoSpaceDE w:val="0"/>
              <w:spacing w:before="88" w:after="0" w:line="268" w:lineRule="auto"/>
              <w:ind w:right="39"/>
            </w:pPr>
            <w:r>
              <w:rPr>
                <w:rFonts w:ascii="Verdana" w:eastAsia="Verdana" w:hAnsi="Verdana" w:cs="Verdana"/>
                <w:sz w:val="24"/>
                <w:lang w:val="cy"/>
              </w:rPr>
              <w:t xml:space="preserve">Yn gyffredinol, roedd y chwe achos stopio a chwilio a adolygwyd wedi'u gweithredu'n </w:t>
            </w:r>
            <w:proofErr w:type="spellStart"/>
            <w:r>
              <w:rPr>
                <w:rFonts w:ascii="Verdana" w:eastAsia="Verdana" w:hAnsi="Verdana" w:cs="Verdana"/>
                <w:sz w:val="24"/>
                <w:lang w:val="cy"/>
              </w:rPr>
              <w:t>dda.Roedd</w:t>
            </w:r>
            <w:proofErr w:type="spellEnd"/>
            <w:r>
              <w:rPr>
                <w:rFonts w:ascii="Verdana" w:eastAsia="Verdana" w:hAnsi="Verdana" w:cs="Verdana"/>
                <w:sz w:val="24"/>
                <w:lang w:val="cy"/>
              </w:rPr>
              <w:t xml:space="preserve"> gormod o gamgymeriadau a gwallau yn y logiau stopio a chwilio. Roedd gwallau a </w:t>
            </w:r>
            <w:proofErr w:type="spellStart"/>
            <w:r>
              <w:rPr>
                <w:rFonts w:ascii="Verdana" w:eastAsia="Verdana" w:hAnsi="Verdana" w:cs="Verdana"/>
                <w:sz w:val="24"/>
                <w:lang w:val="cy"/>
              </w:rPr>
              <w:t>hepgoriadau</w:t>
            </w:r>
            <w:proofErr w:type="spellEnd"/>
            <w:r>
              <w:rPr>
                <w:rFonts w:ascii="Verdana" w:eastAsia="Verdana" w:hAnsi="Verdana" w:cs="Verdana"/>
                <w:sz w:val="24"/>
                <w:lang w:val="cy"/>
              </w:rPr>
              <w:t xml:space="preserve"> yn ymwneud â defnyddio </w:t>
            </w:r>
            <w:proofErr w:type="spellStart"/>
            <w:r>
              <w:rPr>
                <w:rFonts w:ascii="Verdana" w:eastAsia="Verdana" w:hAnsi="Verdana" w:cs="Verdana"/>
                <w:sz w:val="24"/>
                <w:lang w:val="cy"/>
              </w:rPr>
              <w:t>cwymplenni</w:t>
            </w:r>
            <w:proofErr w:type="spellEnd"/>
            <w:r>
              <w:rPr>
                <w:rFonts w:ascii="Verdana" w:eastAsia="Verdana" w:hAnsi="Verdana" w:cs="Verdana"/>
                <w:sz w:val="24"/>
                <w:lang w:val="cy"/>
              </w:rPr>
              <w:t xml:space="preserve"> a dulliau torri a gludo. Gall methu â chofnodi’r holl fanylion yn gywir arwain at ddiffyg dealltwriaeth, colli cyfleoedd dilynol ac yn y pen draw danseilio cywirdeb y dystiolaeth.</w:t>
            </w:r>
          </w:p>
          <w:p w14:paraId="351790CF" w14:textId="77777777" w:rsidR="00CF3C89" w:rsidRPr="00955528" w:rsidRDefault="006D3FA0">
            <w:pPr>
              <w:widowControl w:val="0"/>
              <w:autoSpaceDE w:val="0"/>
              <w:spacing w:before="125" w:after="0" w:line="268" w:lineRule="auto"/>
              <w:ind w:right="39"/>
            </w:pPr>
            <w:r>
              <w:rPr>
                <w:rFonts w:ascii="Verdana" w:eastAsia="Verdana" w:hAnsi="Verdana" w:cs="Verdana"/>
                <w:sz w:val="24"/>
                <w:lang w:val="cy"/>
              </w:rPr>
              <w:t>Er bod y panel yn gwerthfawrogi’r pwysau amser ar swyddogion unigol, byddai gwell goruchwyliaeth a gwirio manylion adroddiadau ar-lein yn fuddiol.</w:t>
            </w:r>
          </w:p>
        </w:tc>
        <w:tc>
          <w:tcPr>
            <w:tcW w:w="41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E867D" w14:textId="77777777" w:rsidR="00CF3C89" w:rsidRDefault="00CF3C89">
            <w:pPr>
              <w:widowControl w:val="0"/>
              <w:autoSpaceDE w:val="0"/>
              <w:spacing w:after="0" w:line="240" w:lineRule="auto"/>
              <w:rPr>
                <w:rFonts w:ascii="Times New Roman" w:eastAsia="Verdana" w:hAnsi="Times New Roman" w:cs="Verdana"/>
              </w:rPr>
            </w:pPr>
          </w:p>
          <w:p w14:paraId="7DB24DB1" w14:textId="77777777" w:rsidR="00314358" w:rsidRDefault="00E04758">
            <w:pPr>
              <w:widowControl w:val="0"/>
              <w:autoSpaceDE w:val="0"/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val="cy"/>
              </w:rPr>
              <w:t xml:space="preserve">Cytunaf â’r panel ac mae’n rhwystredig bod swyddogion yn parhau i gael yr elfen hon yn anghywir.  </w:t>
            </w:r>
          </w:p>
          <w:p w14:paraId="1EE95629" w14:textId="77777777" w:rsidR="000F798F" w:rsidRDefault="000F798F">
            <w:pPr>
              <w:widowControl w:val="0"/>
              <w:autoSpaceDE w:val="0"/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06570BA4" w14:textId="3984C707" w:rsidR="000F798F" w:rsidRDefault="000F798F">
            <w:pPr>
              <w:widowControl w:val="0"/>
              <w:autoSpaceDE w:val="0"/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val="cy"/>
              </w:rPr>
              <w:t xml:space="preserve">Mae newidiadau i gofnodi stopio a chwilio o fewn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  <w:lang w:val="cy"/>
              </w:rPr>
              <w:t>Niche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  <w:lang w:val="cy"/>
              </w:rPr>
              <w:t xml:space="preserve"> wedi creu problem lle mae llenwi ffurflenni stopio a chwilio wedi dod yn llawer mwy cymhleth.  Mae'n ofynnol i swyddogion gwblhau'r ffurflen trwy gyfres o focsys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  <w:lang w:val="cy"/>
              </w:rPr>
              <w:t>cwymplen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  <w:lang w:val="cy"/>
              </w:rPr>
              <w:t xml:space="preserve"> yn hytrach na llaw rydd.  Mae hyn wedi golygu bod yr atebion yn llawer mwy strwythuredig ac na ellir eu newid.  Mae swyddogion yn aml yn gorfod dewis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  <w:lang w:val="cy"/>
              </w:rPr>
              <w:t>cwymplen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  <w:lang w:val="cy"/>
              </w:rPr>
              <w:t xml:space="preserve"> nad yw'n cyd-fynd yn llwyr â'r amgylchiadau y maent ynddynt, sy'n arwain at swyddogion yn dewis yr opsiwn gorau sydd ar gael ar gyfer yr amgylchiadau y maent ynddynt.</w:t>
            </w:r>
          </w:p>
          <w:p w14:paraId="72D0F64C" w14:textId="77777777" w:rsidR="000F798F" w:rsidRDefault="000F798F">
            <w:pPr>
              <w:widowControl w:val="0"/>
              <w:autoSpaceDE w:val="0"/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78ED3E4A" w14:textId="1451D34C" w:rsidR="000F798F" w:rsidRDefault="005B7F50">
            <w:pPr>
              <w:widowControl w:val="0"/>
              <w:autoSpaceDE w:val="0"/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val="cy"/>
              </w:rPr>
              <w:t xml:space="preserve">Fodd bynnag, wrth i swyddogion ddod i arfer â defnyddio'r swyddogaeth stopio a chwilio o fewn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  <w:lang w:val="cy"/>
              </w:rPr>
              <w:t>Niche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  <w:lang w:val="cy"/>
              </w:rPr>
              <w:t xml:space="preserve">, bydd hyn yn gwella.  </w:t>
            </w:r>
          </w:p>
          <w:p w14:paraId="62B33663" w14:textId="77777777" w:rsidR="000F798F" w:rsidRDefault="000F798F">
            <w:pPr>
              <w:widowControl w:val="0"/>
              <w:autoSpaceDE w:val="0"/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351790D0" w14:textId="2C93E642" w:rsidR="000F798F" w:rsidRPr="00E04758" w:rsidRDefault="000F798F">
            <w:pPr>
              <w:widowControl w:val="0"/>
              <w:autoSpaceDE w:val="0"/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val="cy"/>
              </w:rPr>
              <w:t xml:space="preserve">Gellir dod o hyd i rywfaint o'r wybodaeth sydd ar goll o'r cofnod stopio a chwilio mewn rhannau eraill o'r digwyddiad ar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  <w:lang w:val="cy"/>
              </w:rPr>
              <w:t>Nicheac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  <w:lang w:val="cy"/>
              </w:rPr>
              <w:t xml:space="preserve"> mae angen llywio'n ofalus i dynnu'r wybodaeth honno allan o gofnod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  <w:lang w:val="cy"/>
              </w:rPr>
              <w:t>Niche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  <w:lang w:val="cy"/>
              </w:rPr>
              <w:t xml:space="preserve">.  </w:t>
            </w:r>
          </w:p>
        </w:tc>
      </w:tr>
      <w:tr w:rsidR="00CF3C89" w:rsidRPr="00955528" w14:paraId="351790D4" w14:textId="77777777" w:rsidTr="0015194A">
        <w:trPr>
          <w:trHeight w:val="1780"/>
        </w:trPr>
        <w:tc>
          <w:tcPr>
            <w:tcW w:w="55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790D2" w14:textId="77777777" w:rsidR="00CF3C89" w:rsidRPr="00955528" w:rsidRDefault="006D3FA0">
            <w:pPr>
              <w:widowControl w:val="0"/>
              <w:autoSpaceDE w:val="0"/>
              <w:spacing w:before="88" w:after="0" w:line="268" w:lineRule="auto"/>
              <w:ind w:right="163"/>
            </w:pPr>
            <w:r>
              <w:rPr>
                <w:rFonts w:ascii="Verdana" w:eastAsia="Verdana" w:hAnsi="Verdana" w:cs="Verdana"/>
                <w:sz w:val="24"/>
                <w:lang w:val="cy"/>
              </w:rPr>
              <w:t>Nododd y panel nad oedd y ffurflen stopio a chwilio/gwybod eich hawliau ar gael yn ystod sawl chwiliad. A yw'r ffurflenni hyn ar gael fel mater o drefn i bob swyddog?</w:t>
            </w:r>
          </w:p>
        </w:tc>
        <w:tc>
          <w:tcPr>
            <w:tcW w:w="41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790D3" w14:textId="62827005" w:rsidR="00CF3C89" w:rsidRPr="005B7F50" w:rsidRDefault="005B7F50">
            <w:pPr>
              <w:widowControl w:val="0"/>
              <w:autoSpaceDE w:val="0"/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val="cy"/>
              </w:rPr>
              <w:t xml:space="preserve">Mae'r rhain ar gael a dylai pob swyddog gario copi gyda nhw i'w defnyddio yn ystod sesiynau stopio a chwilio.  </w:t>
            </w:r>
          </w:p>
        </w:tc>
      </w:tr>
      <w:tr w:rsidR="00CF3C89" w:rsidRPr="00955528" w14:paraId="351790D9" w14:textId="77777777" w:rsidTr="0015194A">
        <w:trPr>
          <w:trHeight w:val="4060"/>
        </w:trPr>
        <w:tc>
          <w:tcPr>
            <w:tcW w:w="55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790D5" w14:textId="77777777" w:rsidR="00CF3C89" w:rsidRPr="00955528" w:rsidRDefault="006D3FA0">
            <w:pPr>
              <w:widowControl w:val="0"/>
              <w:autoSpaceDE w:val="0"/>
              <w:spacing w:before="88" w:after="0" w:line="244" w:lineRule="auto"/>
              <w:ind w:right="163"/>
            </w:pPr>
            <w:r>
              <w:rPr>
                <w:rFonts w:ascii="Verdana" w:eastAsia="Verdana" w:hAnsi="Verdana" w:cs="Verdana"/>
                <w:sz w:val="24"/>
                <w:lang w:val="cy"/>
              </w:rPr>
              <w:lastRenderedPageBreak/>
              <w:t>Sylwodd yr aelodau fod y cyhoedd wedi cael mynd i mewn i'r ardal yn ystod achos 2 wrth i'r stopio a chwilio gael ei gynnal. Gallai hyn fod wedi arwain at y cyhoedd yn cael eu bygwth neu eu hanafu.</w:t>
            </w:r>
          </w:p>
          <w:p w14:paraId="351790D6" w14:textId="77777777" w:rsidR="00CF3C89" w:rsidRPr="0006238E" w:rsidRDefault="00CF3C89">
            <w:pPr>
              <w:widowControl w:val="0"/>
              <w:autoSpaceDE w:val="0"/>
              <w:spacing w:before="6" w:after="0" w:line="240" w:lineRule="auto"/>
              <w:rPr>
                <w:rFonts w:ascii="Verdana" w:eastAsia="Verdana" w:hAnsi="Verdana" w:cs="Verdana"/>
                <w:b/>
                <w:sz w:val="24"/>
              </w:rPr>
            </w:pPr>
          </w:p>
          <w:p w14:paraId="351790D7" w14:textId="6B9106E3" w:rsidR="00CF3C89" w:rsidRPr="00955528" w:rsidRDefault="006D3FA0">
            <w:pPr>
              <w:widowControl w:val="0"/>
              <w:autoSpaceDE w:val="0"/>
              <w:spacing w:after="0" w:line="244" w:lineRule="auto"/>
              <w:ind w:right="39"/>
            </w:pPr>
            <w:r>
              <w:rPr>
                <w:rFonts w:ascii="Verdana" w:eastAsia="Verdana" w:hAnsi="Verdana" w:cs="Verdana"/>
                <w:sz w:val="24"/>
                <w:lang w:val="cy"/>
              </w:rPr>
              <w:t xml:space="preserve">Gan fod yr unigolyn a ddrwgdybir yn cael ei chwilio ar ôl adroddiadau eu bod yn cario arf. Holodd aelodau'r panel a allai'r swyddog </w:t>
            </w:r>
            <w:proofErr w:type="spellStart"/>
            <w:r>
              <w:rPr>
                <w:rFonts w:ascii="Verdana" w:eastAsia="Verdana" w:hAnsi="Verdana" w:cs="Verdana"/>
                <w:sz w:val="24"/>
                <w:lang w:val="cy"/>
              </w:rPr>
              <w:t>cysyllltiedig</w:t>
            </w:r>
            <w:proofErr w:type="spellEnd"/>
            <w:r>
              <w:rPr>
                <w:rFonts w:ascii="Verdana" w:eastAsia="Verdana" w:hAnsi="Verdana" w:cs="Verdana"/>
                <w:sz w:val="24"/>
                <w:lang w:val="cy"/>
              </w:rPr>
              <w:t xml:space="preserve"> fod wedi atal neu amddiffyn pobl rhag mynd i mewn i'r gofod y cynhaliwyd y chwiliad ynddo.</w:t>
            </w:r>
          </w:p>
        </w:tc>
        <w:tc>
          <w:tcPr>
            <w:tcW w:w="41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3D8B0" w14:textId="77777777" w:rsidR="00CA33C7" w:rsidRDefault="00CA33C7">
            <w:pPr>
              <w:widowControl w:val="0"/>
              <w:autoSpaceDE w:val="0"/>
              <w:spacing w:before="88" w:after="0" w:line="268" w:lineRule="auto"/>
              <w:ind w:right="69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  <w:lang w:val="cy"/>
              </w:rPr>
              <w:t xml:space="preserve">Ar ôl adolygu'r camera corff byddwn yn awgrymu nad yw cynnal chwiliad y tu allan i doiledau’r dynion mewn tafarn brysur yn lle delfrydol i ymgymryd â'r chwilio.  Mae'n amlwg ar y camera corff bod dyn yn gadael y toiledau yn ystod y chwiliad a allai fod wedi gwaethygu'r sefyllfa pe bai'r dyn a oedd yn gadael y toiled wedi dod i gysylltiad â'r unigolyn a ddrwgdybir.  </w:t>
            </w:r>
          </w:p>
          <w:p w14:paraId="56799F1E" w14:textId="77777777" w:rsidR="00CA33C7" w:rsidRDefault="00CA33C7">
            <w:pPr>
              <w:widowControl w:val="0"/>
              <w:autoSpaceDE w:val="0"/>
              <w:spacing w:before="88" w:after="0" w:line="268" w:lineRule="auto"/>
              <w:ind w:right="69"/>
              <w:rPr>
                <w:rFonts w:ascii="Verdana" w:eastAsia="Verdana" w:hAnsi="Verdana" w:cs="Verdana"/>
                <w:sz w:val="24"/>
              </w:rPr>
            </w:pPr>
          </w:p>
          <w:p w14:paraId="63FFAE2E" w14:textId="244A73AC" w:rsidR="00CA33C7" w:rsidRDefault="00314358">
            <w:pPr>
              <w:widowControl w:val="0"/>
              <w:autoSpaceDE w:val="0"/>
              <w:spacing w:before="88" w:after="0" w:line="268" w:lineRule="auto"/>
              <w:ind w:right="69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  <w:lang w:val="cy"/>
              </w:rPr>
              <w:t xml:space="preserve">Fodd bynnag, ni all y rhingyll rwystro pobl rhag gadael y toiledau ac nid oes </w:t>
            </w:r>
            <w:proofErr w:type="spellStart"/>
            <w:r>
              <w:rPr>
                <w:rFonts w:ascii="Verdana" w:eastAsia="Verdana" w:hAnsi="Verdana" w:cs="Verdana"/>
                <w:sz w:val="24"/>
                <w:lang w:val="cy"/>
              </w:rPr>
              <w:t>ganddo'r</w:t>
            </w:r>
            <w:proofErr w:type="spellEnd"/>
            <w:r>
              <w:rPr>
                <w:rFonts w:ascii="Verdana" w:eastAsia="Verdana" w:hAnsi="Verdana" w:cs="Verdana"/>
                <w:sz w:val="24"/>
                <w:lang w:val="cy"/>
              </w:rPr>
              <w:t xml:space="preserve"> pŵer i'w cadw yn y toiledau yn ystod y chwiliad.  </w:t>
            </w:r>
          </w:p>
          <w:p w14:paraId="6B6C7037" w14:textId="04A43167" w:rsidR="00CA33C7" w:rsidRDefault="00CA33C7">
            <w:pPr>
              <w:widowControl w:val="0"/>
              <w:autoSpaceDE w:val="0"/>
              <w:spacing w:before="88" w:after="0" w:line="268" w:lineRule="auto"/>
              <w:ind w:right="69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  <w:lang w:val="cy"/>
              </w:rPr>
              <w:t xml:space="preserve">Mae’r fenyw sy’n cael ei gweld yn ymgysylltu â’r heddlu yn ystod y chwiliad yn dyst a/neu o bosibl yn </w:t>
            </w:r>
            <w:proofErr w:type="spellStart"/>
            <w:r>
              <w:rPr>
                <w:rFonts w:ascii="Verdana" w:eastAsia="Verdana" w:hAnsi="Verdana" w:cs="Verdana"/>
                <w:sz w:val="24"/>
                <w:lang w:val="cy"/>
              </w:rPr>
              <w:t>unigoyn</w:t>
            </w:r>
            <w:proofErr w:type="spellEnd"/>
            <w:r>
              <w:rPr>
                <w:rFonts w:ascii="Verdana" w:eastAsia="Verdana" w:hAnsi="Verdana" w:cs="Verdana"/>
                <w:sz w:val="24"/>
                <w:lang w:val="cy"/>
              </w:rPr>
              <w:t xml:space="preserve"> a ddrwgdybir ac mae’r rhingyll yn ymgysylltu â hi yn ystod y chwiliad.  Mae'n amlwg bod y fenyw yn cael dylanwad cadarnhaol ar yr unigolyn a ddrwgdybir sy'n cael ei chwilio ac mae ei phresenoldeb yn ei gadw'n dawel yn ystod yr ymgysylltiad.  </w:t>
            </w:r>
          </w:p>
          <w:p w14:paraId="721E02F3" w14:textId="77777777" w:rsidR="00CA33C7" w:rsidRDefault="00CA33C7">
            <w:pPr>
              <w:widowControl w:val="0"/>
              <w:autoSpaceDE w:val="0"/>
              <w:spacing w:before="88" w:after="0" w:line="268" w:lineRule="auto"/>
              <w:ind w:right="69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  <w:lang w:val="cy"/>
              </w:rPr>
              <w:t xml:space="preserve">Er gwaethaf ei meddwdod amlwg mae'n glir ei bod yn bwysig a byddai ei hanfon i ffwrdd yn golygu na cheir yr wybodaeth sydd ganddi a thrwy hynny beryglu'r ymchwiliad. Ond mae perygl hefyd i'r sefyllfa waethygu, felly teimlaf, ac yn amlwg mae'r swyddogion yn teimlo ei bod yn bwysig iddi </w:t>
            </w:r>
            <w:r>
              <w:rPr>
                <w:rFonts w:ascii="Verdana" w:eastAsia="Verdana" w:hAnsi="Verdana" w:cs="Verdana"/>
                <w:sz w:val="24"/>
                <w:lang w:val="cy"/>
              </w:rPr>
              <w:lastRenderedPageBreak/>
              <w:t xml:space="preserve">aros. </w:t>
            </w:r>
          </w:p>
          <w:p w14:paraId="0ED38D28" w14:textId="77777777" w:rsidR="005A3A0A" w:rsidRDefault="00CA33C7">
            <w:pPr>
              <w:widowControl w:val="0"/>
              <w:autoSpaceDE w:val="0"/>
              <w:spacing w:before="88" w:after="0" w:line="268" w:lineRule="auto"/>
              <w:ind w:right="69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  <w:lang w:val="cy"/>
              </w:rPr>
              <w:t xml:space="preserve">Fy arsylwadau yw y dylai'r swyddogion fod wedi symud i ffwrdd o'r toiledau a pheidio â chynnal y chwiliad yn union y tu allan i ddrws y toiled.  Ond dyma'r unig feirniadaeth o'r chwiliad sydd gennyf.  Ond mae’n amlwg bod y swyddogion yn chwilio am arf, ac maen nhw wedi penderfynu cynnal y chwiliad yn y man diogel cyntaf sydd ar gael y gellid dadlau mai ar y </w:t>
            </w:r>
            <w:proofErr w:type="spellStart"/>
            <w:r>
              <w:rPr>
                <w:rFonts w:ascii="Verdana" w:eastAsia="Verdana" w:hAnsi="Verdana" w:cs="Verdana"/>
                <w:sz w:val="24"/>
                <w:lang w:val="cy"/>
              </w:rPr>
              <w:t>landin</w:t>
            </w:r>
            <w:proofErr w:type="spellEnd"/>
            <w:r>
              <w:rPr>
                <w:rFonts w:ascii="Verdana" w:eastAsia="Verdana" w:hAnsi="Verdana" w:cs="Verdana"/>
                <w:sz w:val="24"/>
                <w:lang w:val="cy"/>
              </w:rPr>
              <w:t xml:space="preserve"> y mae’r chwilio wedi digwydd.</w:t>
            </w:r>
          </w:p>
          <w:p w14:paraId="351790D8" w14:textId="1E472290" w:rsidR="00CF3C89" w:rsidRPr="0006238E" w:rsidRDefault="005A3A0A">
            <w:pPr>
              <w:widowControl w:val="0"/>
              <w:autoSpaceDE w:val="0"/>
              <w:spacing w:before="88" w:after="0" w:line="268" w:lineRule="auto"/>
              <w:ind w:right="69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  <w:lang w:val="cy"/>
              </w:rPr>
              <w:t xml:space="preserve">Mae'r ardal lle mae'r chwiliad yn cael ei gynnal yn caniatáu i swyddogion dynnu'n ôl yn dactegol yn ddiogel gan greu bwlch adweithiol os yw'r dyn yn mynd yn dreisgar ac ailystyried pa dactegau amrywiol sydd ar gael iddynt megis taser.  </w:t>
            </w:r>
          </w:p>
        </w:tc>
      </w:tr>
      <w:tr w:rsidR="00CF3C89" w:rsidRPr="00955528" w14:paraId="351790DC" w14:textId="77777777" w:rsidTr="0015194A">
        <w:trPr>
          <w:trHeight w:val="1780"/>
        </w:trPr>
        <w:tc>
          <w:tcPr>
            <w:tcW w:w="55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790DA" w14:textId="668395E7" w:rsidR="00CF3C89" w:rsidRPr="00955528" w:rsidRDefault="006D3FA0">
            <w:pPr>
              <w:widowControl w:val="0"/>
              <w:autoSpaceDE w:val="0"/>
              <w:spacing w:before="88" w:after="0" w:line="268" w:lineRule="auto"/>
              <w:ind w:right="39"/>
            </w:pPr>
            <w:r>
              <w:rPr>
                <w:rFonts w:ascii="Verdana" w:eastAsia="Verdana" w:hAnsi="Verdana" w:cs="Verdana"/>
                <w:sz w:val="24"/>
                <w:lang w:val="cy"/>
              </w:rPr>
              <w:lastRenderedPageBreak/>
              <w:t>Gofynnodd aelodau’r panel a oedd gan yr heddlu ofyniad cyffredinol i hysbysu rheolwyr lleoliad o’u presenoldeb i gynnal sesiynau stopio a chwilio ee o safbwynt iechyd a diogelwch, yn enwedig gan fod yr adroddiad yn awgrymu bod cyllell yn cael ei chario.</w:t>
            </w:r>
          </w:p>
        </w:tc>
        <w:tc>
          <w:tcPr>
            <w:tcW w:w="41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83A63" w14:textId="4149B886" w:rsidR="00CF3C89" w:rsidRDefault="000D42B3">
            <w:pPr>
              <w:widowControl w:val="0"/>
              <w:autoSpaceDE w:val="0"/>
              <w:spacing w:before="88"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  <w:lang w:val="cy"/>
              </w:rPr>
              <w:t xml:space="preserve">Nid oes unrhyw ofyniad i hysbysu rheolwr lleoliad am bresenoldeb swyddog i gynnal ymchwiliad stopio a chwilio.  </w:t>
            </w:r>
          </w:p>
          <w:p w14:paraId="54BE8E2B" w14:textId="77777777" w:rsidR="000D42B3" w:rsidRDefault="000D42B3">
            <w:pPr>
              <w:widowControl w:val="0"/>
              <w:autoSpaceDE w:val="0"/>
              <w:spacing w:before="88" w:after="0" w:line="240" w:lineRule="auto"/>
              <w:rPr>
                <w:rFonts w:ascii="Verdana" w:eastAsia="Verdana" w:hAnsi="Verdana" w:cs="Verdana"/>
                <w:sz w:val="24"/>
              </w:rPr>
            </w:pPr>
          </w:p>
          <w:p w14:paraId="2E373420" w14:textId="281761F4" w:rsidR="000D42B3" w:rsidRDefault="000D42B3">
            <w:pPr>
              <w:widowControl w:val="0"/>
              <w:autoSpaceDE w:val="0"/>
              <w:spacing w:before="88"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  <w:lang w:val="cy"/>
              </w:rPr>
              <w:t xml:space="preserve">Y rhan fwyaf o'r amser y lleoliad fydd yn cysylltu â'r heddlu i roi gwybod i ni fod yna unigolyn ar y safle ac mae angen i’r heddlu ymwneud â’r sefyllfa.  Felly, mae'r rheolwyr yn ymwybodol ac yn ein disgwyl.  </w:t>
            </w:r>
          </w:p>
          <w:p w14:paraId="6576AF43" w14:textId="77777777" w:rsidR="000D42B3" w:rsidRDefault="000D42B3">
            <w:pPr>
              <w:widowControl w:val="0"/>
              <w:autoSpaceDE w:val="0"/>
              <w:spacing w:before="88" w:after="0" w:line="240" w:lineRule="auto"/>
              <w:rPr>
                <w:rFonts w:ascii="Verdana" w:eastAsia="Verdana" w:hAnsi="Verdana" w:cs="Verdana"/>
                <w:sz w:val="24"/>
              </w:rPr>
            </w:pPr>
          </w:p>
          <w:p w14:paraId="715129B5" w14:textId="77777777" w:rsidR="000D42B3" w:rsidRDefault="000D42B3">
            <w:pPr>
              <w:widowControl w:val="0"/>
              <w:autoSpaceDE w:val="0"/>
              <w:spacing w:before="88"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  <w:lang w:val="cy"/>
              </w:rPr>
              <w:t xml:space="preserve">Ond yn y sefyllfa a adolygwyd nid oes rhaid i'r swyddogion fynd i hysbysu'r rheolwyr eu bod yno oherwydd y risg posib i aelodau'r cyhoedd o ddyn â chyllell.  Mae cyflymder wrth ddod o hyd i'r </w:t>
            </w:r>
            <w:r>
              <w:rPr>
                <w:rFonts w:ascii="Verdana" w:eastAsia="Verdana" w:hAnsi="Verdana" w:cs="Verdana"/>
                <w:sz w:val="24"/>
                <w:lang w:val="cy"/>
              </w:rPr>
              <w:lastRenderedPageBreak/>
              <w:t xml:space="preserve">unigolyn yn bwysig yn y sefyllfa hon ac yn bwysicach na’r angen i ddod o hyd i'r rheolwr. </w:t>
            </w:r>
          </w:p>
          <w:p w14:paraId="65CD9A3C" w14:textId="77777777" w:rsidR="000D42B3" w:rsidRDefault="000D42B3">
            <w:pPr>
              <w:widowControl w:val="0"/>
              <w:autoSpaceDE w:val="0"/>
              <w:spacing w:before="88" w:after="0" w:line="240" w:lineRule="auto"/>
              <w:rPr>
                <w:rFonts w:ascii="Verdana" w:eastAsia="Verdana" w:hAnsi="Verdana" w:cs="Verdana"/>
                <w:sz w:val="24"/>
              </w:rPr>
            </w:pPr>
          </w:p>
          <w:p w14:paraId="351790DB" w14:textId="1BA2E30A" w:rsidR="000D42B3" w:rsidRPr="0006238E" w:rsidRDefault="000D42B3">
            <w:pPr>
              <w:widowControl w:val="0"/>
              <w:autoSpaceDE w:val="0"/>
              <w:spacing w:before="88"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  <w:lang w:val="cy"/>
              </w:rPr>
              <w:t xml:space="preserve">Ond ar ôl y chwiliad i fod yn foesol gywir, dylai swyddogion chwilio am aelod o staff a/neu'r rheolwr i egluro eu presenoldeb yn yr eiddo.  </w:t>
            </w:r>
          </w:p>
        </w:tc>
      </w:tr>
    </w:tbl>
    <w:p w14:paraId="7EB64167" w14:textId="77777777" w:rsidR="006D3FA0" w:rsidRDefault="006D3FA0"/>
    <w:p w14:paraId="351790DE" w14:textId="77777777" w:rsidR="00CF3C89" w:rsidRPr="0006238E" w:rsidRDefault="00CF3C89">
      <w:pPr>
        <w:widowControl w:val="0"/>
        <w:autoSpaceDE w:val="0"/>
        <w:spacing w:before="8" w:after="1" w:line="240" w:lineRule="auto"/>
        <w:rPr>
          <w:rFonts w:ascii="Verdana" w:eastAsia="Verdana" w:hAnsi="Verdana" w:cs="Verdana"/>
          <w:b/>
          <w:sz w:val="8"/>
          <w:szCs w:val="24"/>
        </w:rPr>
      </w:pPr>
    </w:p>
    <w:tbl>
      <w:tblPr>
        <w:tblW w:w="9666" w:type="dxa"/>
        <w:tblInd w:w="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4"/>
        <w:gridCol w:w="4252"/>
      </w:tblGrid>
      <w:tr w:rsidR="00CF3C89" w:rsidRPr="00955528" w14:paraId="351790E1" w14:textId="77777777" w:rsidTr="0015194A">
        <w:trPr>
          <w:trHeight w:val="1780"/>
        </w:trPr>
        <w:tc>
          <w:tcPr>
            <w:tcW w:w="5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790DF" w14:textId="77777777" w:rsidR="00CF3C89" w:rsidRPr="00955528" w:rsidRDefault="006D3FA0">
            <w:pPr>
              <w:widowControl w:val="0"/>
              <w:autoSpaceDE w:val="0"/>
              <w:spacing w:before="88" w:after="0" w:line="268" w:lineRule="auto"/>
              <w:ind w:right="39"/>
            </w:pPr>
            <w:r>
              <w:rPr>
                <w:rFonts w:ascii="Verdana" w:eastAsia="Verdana" w:hAnsi="Verdana" w:cs="Verdana"/>
                <w:sz w:val="24"/>
                <w:lang w:val="cy"/>
              </w:rPr>
              <w:t>Mewn perthynas ag achos 5, hoffai'r panel gael eglurder ynghylch a gynhaliwyd prawf cyffuriau ar yr unigolyn a ddrwgdybir ac a oedd caniatâd iddo barhau i yrru'r cerbyd.</w:t>
            </w:r>
          </w:p>
        </w:tc>
        <w:tc>
          <w:tcPr>
            <w:tcW w:w="42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2B9E6" w14:textId="6642D67A" w:rsidR="00CF3C89" w:rsidRDefault="00314358">
            <w:pPr>
              <w:widowControl w:val="0"/>
              <w:autoSpaceDE w:val="0"/>
              <w:spacing w:before="88"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  <w:lang w:val="cy"/>
              </w:rPr>
              <w:t xml:space="preserve">Mewn perthynas â'r digwyddiad hwn, rwyf wedi trafod â’r swyddog y rhesymeg pam y cafodd y camera corff ei ddiffodd pan y gwnaed hyn, ac a gynhaliwyd prawf cyffuriau.  </w:t>
            </w:r>
          </w:p>
          <w:p w14:paraId="568A2A4F" w14:textId="77777777" w:rsidR="00314358" w:rsidRDefault="00314358">
            <w:pPr>
              <w:widowControl w:val="0"/>
              <w:autoSpaceDE w:val="0"/>
              <w:spacing w:before="88" w:after="0" w:line="240" w:lineRule="auto"/>
              <w:rPr>
                <w:rFonts w:ascii="Verdana" w:eastAsia="Verdana" w:hAnsi="Verdana" w:cs="Verdana"/>
                <w:sz w:val="24"/>
              </w:rPr>
            </w:pPr>
          </w:p>
          <w:p w14:paraId="52AD991D" w14:textId="017C5DCC" w:rsidR="00314358" w:rsidRDefault="00314358">
            <w:pPr>
              <w:widowControl w:val="0"/>
              <w:autoSpaceDE w:val="0"/>
              <w:spacing w:before="88"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  <w:lang w:val="cy"/>
              </w:rPr>
              <w:t xml:space="preserve">Mewn perthynas â'r prawf cyffuriau, fe'i cynhaliwyd gan PC 1097 </w:t>
            </w:r>
            <w:proofErr w:type="spellStart"/>
            <w:r>
              <w:rPr>
                <w:rFonts w:ascii="Verdana" w:eastAsia="Verdana" w:hAnsi="Verdana" w:cs="Verdana"/>
                <w:sz w:val="24"/>
                <w:lang w:val="cy"/>
              </w:rPr>
              <w:t>Kevin</w:t>
            </w:r>
            <w:proofErr w:type="spellEnd"/>
            <w:r>
              <w:rPr>
                <w:rFonts w:ascii="Verdana" w:eastAsia="Verdana" w:hAnsi="Verdana" w:cs="Verdana"/>
                <w:sz w:val="24"/>
                <w:lang w:val="cy"/>
              </w:rPr>
              <w:t xml:space="preserve"> Jones (Uned Plismona Ffyrdd).  Pasiodd y gyrrwr gwrywaidd y prawf cyffuriau ac roedd yn rhydd i yrru i ffwrdd ar ôl i'r cofnod awtomatig o drosedd gael ei gyhoeddi.  Nid oes gan </w:t>
            </w:r>
            <w:proofErr w:type="spellStart"/>
            <w:r>
              <w:rPr>
                <w:rFonts w:ascii="Verdana" w:eastAsia="Verdana" w:hAnsi="Verdana" w:cs="Verdana"/>
                <w:sz w:val="24"/>
                <w:lang w:val="cy"/>
              </w:rPr>
              <w:t>Pc</w:t>
            </w:r>
            <w:proofErr w:type="spellEnd"/>
            <w:r>
              <w:rPr>
                <w:rFonts w:ascii="Verdana" w:eastAsia="Verdana" w:hAnsi="Verdana" w:cs="Verdana"/>
                <w:sz w:val="24"/>
                <w:lang w:val="cy"/>
              </w:rPr>
              <w:t xml:space="preserve"> Jones gofnod camera corff mewn perthynas â'r prawf cyffuriau yn cael ei gynnal.  </w:t>
            </w:r>
          </w:p>
          <w:p w14:paraId="394D7C72" w14:textId="77777777" w:rsidR="00314358" w:rsidRDefault="00314358">
            <w:pPr>
              <w:widowControl w:val="0"/>
              <w:autoSpaceDE w:val="0"/>
              <w:spacing w:before="88" w:after="0" w:line="240" w:lineRule="auto"/>
              <w:rPr>
                <w:rFonts w:ascii="Verdana" w:eastAsia="Verdana" w:hAnsi="Verdana" w:cs="Verdana"/>
                <w:sz w:val="24"/>
              </w:rPr>
            </w:pPr>
          </w:p>
          <w:p w14:paraId="351790E0" w14:textId="646F3B7C" w:rsidR="00314358" w:rsidRPr="0006238E" w:rsidRDefault="00314358">
            <w:pPr>
              <w:widowControl w:val="0"/>
              <w:autoSpaceDE w:val="0"/>
              <w:spacing w:before="88"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  <w:lang w:val="cy"/>
              </w:rPr>
              <w:t xml:space="preserve">Rwyf wedi trafod y materion yn ymwneud â'r swyddog yn diffodd ei gamera corff yn gynnar a darparwyd sesiwn ddysgu ynghylch yr angen i barhau i gofnodi'r digwyddiad yn ei gyfanrwydd.  </w:t>
            </w:r>
          </w:p>
        </w:tc>
      </w:tr>
    </w:tbl>
    <w:p w14:paraId="351790E2" w14:textId="77777777" w:rsidR="00CF3C89" w:rsidRDefault="00CF3C89"/>
    <w:p w14:paraId="74A8D10A" w14:textId="4E32A0FA" w:rsidR="00C264B3" w:rsidRPr="0006238E" w:rsidRDefault="00C264B3" w:rsidP="0006238E">
      <w:pPr>
        <w:widowControl w:val="0"/>
        <w:tabs>
          <w:tab w:val="left" w:pos="858"/>
        </w:tabs>
        <w:autoSpaceDE w:val="0"/>
        <w:spacing w:before="64" w:after="0" w:line="240" w:lineRule="auto"/>
        <w:ind w:left="858"/>
        <w:rPr>
          <w:rFonts w:ascii="Aptos" w:hAnsi="Aptos"/>
        </w:rPr>
      </w:pPr>
    </w:p>
    <w:sectPr w:rsidR="00C264B3" w:rsidRPr="0006238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2F92" w14:textId="77777777" w:rsidR="0045525E" w:rsidRPr="00955528" w:rsidRDefault="0045525E">
      <w:pPr>
        <w:spacing w:after="0" w:line="240" w:lineRule="auto"/>
      </w:pPr>
      <w:r>
        <w:separator/>
      </w:r>
    </w:p>
  </w:endnote>
  <w:endnote w:type="continuationSeparator" w:id="0">
    <w:p w14:paraId="63BA7ECA" w14:textId="77777777" w:rsidR="0045525E" w:rsidRPr="00955528" w:rsidRDefault="0045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7AF6" w14:textId="77777777" w:rsidR="0045525E" w:rsidRPr="00955528" w:rsidRDefault="004552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E41DA8" w14:textId="77777777" w:rsidR="0045525E" w:rsidRPr="00955528" w:rsidRDefault="00455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0080B"/>
    <w:multiLevelType w:val="multilevel"/>
    <w:tmpl w:val="7E00344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spacing w:val="0"/>
        <w:w w:val="100"/>
        <w:position w:val="0"/>
        <w:sz w:val="24"/>
        <w:szCs w:val="24"/>
        <w:vertAlign w:val="baseline"/>
        <w:lang w:val="en-US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7A07C19"/>
    <w:multiLevelType w:val="multilevel"/>
    <w:tmpl w:val="1B06325E"/>
    <w:lvl w:ilvl="0">
      <w:start w:val="2"/>
      <w:numFmt w:val="decimal"/>
      <w:lvlText w:val="%1."/>
      <w:lvlJc w:val="left"/>
      <w:pPr>
        <w:ind w:left="540" w:hanging="441"/>
      </w:pPr>
      <w:rPr>
        <w:rFonts w:ascii="Verdana" w:eastAsia="Verdana" w:hAnsi="Verdana" w:cs="Verdana"/>
        <w:b/>
        <w:bCs/>
        <w:i w:val="0"/>
        <w:iCs w:val="0"/>
        <w:color w:val="2D74B5"/>
        <w:spacing w:val="-1"/>
        <w:w w:val="100"/>
        <w:sz w:val="24"/>
        <w:szCs w:val="24"/>
        <w:lang w:val="en-US" w:eastAsia="en-US" w:bidi="ar-SA"/>
      </w:rPr>
    </w:lvl>
    <w:lvl w:ilvl="1">
      <w:numFmt w:val="bullet"/>
      <w:lvlText w:val=""/>
      <w:lvlJc w:val="left"/>
      <w:pPr>
        <w:ind w:left="868" w:hanging="360"/>
      </w:pPr>
      <w:rPr>
        <w:rFonts w:ascii="Symbol" w:eastAsia="Symbol" w:hAnsi="Symbol" w:cs="Symbol"/>
        <w:b w:val="0"/>
        <w:bCs w:val="0"/>
        <w:i w:val="0"/>
        <w:iCs w:val="0"/>
        <w:spacing w:val="0"/>
        <w:w w:val="100"/>
        <w:position w:val="0"/>
        <w:sz w:val="24"/>
        <w:szCs w:val="24"/>
        <w:vertAlign w:val="baseline"/>
        <w:lang w:val="en-US" w:eastAsia="en-US" w:bidi="ar-SA"/>
      </w:rPr>
    </w:lvl>
    <w:lvl w:ilvl="2">
      <w:numFmt w:val="bullet"/>
      <w:lvlText w:val=""/>
      <w:lvlJc w:val="left"/>
      <w:pPr>
        <w:ind w:left="1180" w:hanging="360"/>
      </w:pPr>
      <w:rPr>
        <w:rFonts w:ascii="Symbol" w:eastAsia="Symbol" w:hAnsi="Symbol" w:cs="Symbol"/>
        <w:b w:val="0"/>
        <w:bCs w:val="0"/>
        <w:i w:val="0"/>
        <w:iCs w:val="0"/>
        <w:spacing w:val="0"/>
        <w:w w:val="100"/>
        <w:position w:val="0"/>
        <w:sz w:val="24"/>
        <w:szCs w:val="24"/>
        <w:vertAlign w:val="baseline"/>
        <w:lang w:val="en-US" w:eastAsia="en-US" w:bidi="ar-SA"/>
      </w:rPr>
    </w:lvl>
    <w:lvl w:ilvl="3">
      <w:numFmt w:val="bullet"/>
      <w:lvlText w:val="•"/>
      <w:lvlJc w:val="left"/>
      <w:pPr>
        <w:ind w:left="2187" w:hanging="360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3195" w:hanging="360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4202" w:hanging="360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5210" w:hanging="360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6217" w:hanging="360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7225" w:hanging="360"/>
      </w:pPr>
      <w:rPr>
        <w:lang w:val="en-US" w:eastAsia="en-US" w:bidi="ar-SA"/>
      </w:rPr>
    </w:lvl>
  </w:abstractNum>
  <w:abstractNum w:abstractNumId="2" w15:restartNumberingAfterBreak="0">
    <w:nsid w:val="69175795"/>
    <w:multiLevelType w:val="multilevel"/>
    <w:tmpl w:val="5E766CA8"/>
    <w:lvl w:ilvl="0"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0" w:hanging="360"/>
      </w:pPr>
      <w:rPr>
        <w:rFonts w:ascii="Wingdings" w:hAnsi="Wingdings"/>
      </w:rPr>
    </w:lvl>
  </w:abstractNum>
  <w:abstractNum w:abstractNumId="3" w15:restartNumberingAfterBreak="0">
    <w:nsid w:val="741352C4"/>
    <w:multiLevelType w:val="multilevel"/>
    <w:tmpl w:val="009A6310"/>
    <w:lvl w:ilvl="0">
      <w:start w:val="1"/>
      <w:numFmt w:val="decimal"/>
      <w:lvlText w:val="%1"/>
      <w:lvlJc w:val="left"/>
      <w:pPr>
        <w:ind w:left="592" w:hanging="492"/>
      </w:pPr>
      <w:rPr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92" w:hanging="492"/>
      </w:pPr>
      <w:rPr>
        <w:rFonts w:ascii="Verdana" w:eastAsia="Verdana" w:hAnsi="Verdana" w:cs="Verdana"/>
        <w:b/>
        <w:bCs/>
        <w:i w:val="0"/>
        <w:iCs w:val="0"/>
        <w:color w:val="2D74B5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920" w:hanging="682"/>
      </w:pPr>
      <w:rPr>
        <w:rFonts w:ascii="Arial" w:eastAsia="Arial" w:hAnsi="Arial" w:cs="Arial"/>
        <w:b w:val="0"/>
        <w:bCs w:val="0"/>
        <w:i w:val="0"/>
        <w:iCs w:val="0"/>
        <w:spacing w:val="0"/>
        <w:w w:val="100"/>
        <w:position w:val="0"/>
        <w:sz w:val="22"/>
        <w:szCs w:val="22"/>
        <w:vertAlign w:val="baseline"/>
        <w:lang w:val="en-US" w:eastAsia="en-US" w:bidi="ar-SA"/>
      </w:rPr>
    </w:lvl>
    <w:lvl w:ilvl="3">
      <w:numFmt w:val="bullet"/>
      <w:lvlText w:val=""/>
      <w:lvlJc w:val="left"/>
      <w:pPr>
        <w:ind w:left="820" w:hanging="360"/>
      </w:pPr>
      <w:rPr>
        <w:rFonts w:ascii="Symbol" w:eastAsia="Symbol" w:hAnsi="Symbol" w:cs="Symbol"/>
        <w:b w:val="0"/>
        <w:bCs w:val="0"/>
        <w:i w:val="0"/>
        <w:iCs w:val="0"/>
        <w:spacing w:val="0"/>
        <w:w w:val="100"/>
        <w:position w:val="0"/>
        <w:sz w:val="24"/>
        <w:szCs w:val="24"/>
        <w:vertAlign w:val="baseline"/>
        <w:lang w:val="en-US" w:eastAsia="en-US" w:bidi="ar-SA"/>
      </w:rPr>
    </w:lvl>
    <w:lvl w:ilvl="4">
      <w:numFmt w:val="bullet"/>
      <w:lvlText w:val="•"/>
      <w:lvlJc w:val="left"/>
      <w:pPr>
        <w:ind w:left="3000" w:hanging="360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4040" w:hanging="360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5080" w:hanging="360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6120" w:hanging="360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7160" w:hanging="360"/>
      </w:pPr>
      <w:rPr>
        <w:lang w:val="en-US" w:eastAsia="en-US" w:bidi="ar-SA"/>
      </w:rPr>
    </w:lvl>
  </w:abstractNum>
  <w:num w:numId="1" w16cid:durableId="1586377935">
    <w:abstractNumId w:val="3"/>
  </w:num>
  <w:num w:numId="2" w16cid:durableId="1236819466">
    <w:abstractNumId w:val="1"/>
  </w:num>
  <w:num w:numId="3" w16cid:durableId="2042584877">
    <w:abstractNumId w:val="2"/>
  </w:num>
  <w:num w:numId="4" w16cid:durableId="148595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C89"/>
    <w:rsid w:val="000324AD"/>
    <w:rsid w:val="0004185D"/>
    <w:rsid w:val="0006238E"/>
    <w:rsid w:val="000D42B3"/>
    <w:rsid w:val="000F798F"/>
    <w:rsid w:val="0015194A"/>
    <w:rsid w:val="001C3953"/>
    <w:rsid w:val="00314358"/>
    <w:rsid w:val="0045525E"/>
    <w:rsid w:val="005A3A0A"/>
    <w:rsid w:val="005B7F50"/>
    <w:rsid w:val="006D3FA0"/>
    <w:rsid w:val="007265C2"/>
    <w:rsid w:val="008C323B"/>
    <w:rsid w:val="00955528"/>
    <w:rsid w:val="009A0CB5"/>
    <w:rsid w:val="009C59ED"/>
    <w:rsid w:val="009E6B02"/>
    <w:rsid w:val="00A3517D"/>
    <w:rsid w:val="00A60935"/>
    <w:rsid w:val="00AA65F7"/>
    <w:rsid w:val="00AF0BE6"/>
    <w:rsid w:val="00B52B5D"/>
    <w:rsid w:val="00B75F13"/>
    <w:rsid w:val="00BD3AB9"/>
    <w:rsid w:val="00C264B3"/>
    <w:rsid w:val="00C36F98"/>
    <w:rsid w:val="00CA33C7"/>
    <w:rsid w:val="00CA6CD6"/>
    <w:rsid w:val="00CF3C89"/>
    <w:rsid w:val="00D06189"/>
    <w:rsid w:val="00E04758"/>
    <w:rsid w:val="00E4587F"/>
    <w:rsid w:val="00E67A5E"/>
    <w:rsid w:val="00EA2729"/>
    <w:rsid w:val="00EF45AF"/>
    <w:rsid w:val="00E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8FF4"/>
  <w15:docId w15:val="{C814A25B-0A8B-446F-B474-4889F1B5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uiPriority w:val="9"/>
    <w:qFormat/>
    <w:pPr>
      <w:widowControl w:val="0"/>
      <w:autoSpaceDE w:val="0"/>
      <w:spacing w:after="0" w:line="240" w:lineRule="auto"/>
      <w:ind w:left="100"/>
      <w:outlineLvl w:val="0"/>
    </w:pPr>
    <w:rPr>
      <w:rFonts w:ascii="Verdana" w:eastAsia="Verdana" w:hAnsi="Verdana" w:cs="Verdana"/>
      <w:sz w:val="28"/>
      <w:szCs w:val="28"/>
      <w:lang w:val="en-US"/>
    </w:rPr>
  </w:style>
  <w:style w:type="paragraph" w:styleId="Heading2">
    <w:name w:val="heading 2"/>
    <w:basedOn w:val="Normal"/>
    <w:uiPriority w:val="9"/>
    <w:semiHidden/>
    <w:unhideWhenUsed/>
    <w:qFormat/>
    <w:pPr>
      <w:widowControl w:val="0"/>
      <w:autoSpaceDE w:val="0"/>
      <w:spacing w:after="0" w:line="240" w:lineRule="auto"/>
      <w:ind w:left="100"/>
      <w:outlineLvl w:val="1"/>
    </w:pPr>
    <w:rPr>
      <w:rFonts w:ascii="Verdana" w:eastAsia="Verdana" w:hAnsi="Verdana" w:cs="Verdana"/>
      <w:b/>
      <w:bCs/>
      <w:sz w:val="24"/>
      <w:szCs w:val="24"/>
      <w:lang w:val="en-US"/>
    </w:rPr>
  </w:style>
  <w:style w:type="paragraph" w:styleId="Heading3">
    <w:name w:val="heading 3"/>
    <w:basedOn w:val="Normal"/>
    <w:uiPriority w:val="9"/>
    <w:semiHidden/>
    <w:unhideWhenUsed/>
    <w:qFormat/>
    <w:pPr>
      <w:widowControl w:val="0"/>
      <w:autoSpaceDE w:val="0"/>
      <w:spacing w:before="54" w:after="0" w:line="240" w:lineRule="auto"/>
      <w:ind w:left="1180"/>
      <w:outlineLvl w:val="2"/>
    </w:pPr>
    <w:rPr>
      <w:rFonts w:ascii="Verdana" w:eastAsia="Verdana" w:hAnsi="Verdana" w:cs="Verdana"/>
      <w:b/>
      <w:bCs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Verdana" w:eastAsia="Verdana" w:hAnsi="Verdana" w:cs="Verdana"/>
      <w:sz w:val="28"/>
      <w:szCs w:val="28"/>
      <w:lang w:val="en-US"/>
    </w:rPr>
  </w:style>
  <w:style w:type="character" w:customStyle="1" w:styleId="Heading2Char">
    <w:name w:val="Heading 2 Char"/>
    <w:basedOn w:val="DefaultParagraphFont"/>
    <w:rPr>
      <w:rFonts w:ascii="Verdana" w:eastAsia="Verdana" w:hAnsi="Verdana" w:cs="Verdana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rPr>
      <w:rFonts w:ascii="Verdana" w:eastAsia="Verdana" w:hAnsi="Verdana" w:cs="Verdana"/>
      <w:b/>
      <w:bCs/>
      <w:i/>
      <w:iCs/>
      <w:sz w:val="24"/>
      <w:szCs w:val="24"/>
      <w:lang w:val="en-US"/>
    </w:rPr>
  </w:style>
  <w:style w:type="paragraph" w:styleId="TOC1">
    <w:name w:val="toc 1"/>
    <w:basedOn w:val="Normal"/>
    <w:pPr>
      <w:widowControl w:val="0"/>
      <w:autoSpaceDE w:val="0"/>
      <w:spacing w:before="160" w:after="0" w:line="240" w:lineRule="auto"/>
      <w:ind w:left="1013" w:hanging="329"/>
    </w:pPr>
    <w:rPr>
      <w:rFonts w:ascii="Verdana" w:eastAsia="Verdana" w:hAnsi="Verdana" w:cs="Verdana"/>
      <w:b/>
      <w:bCs/>
      <w:lang w:val="en-US"/>
    </w:rPr>
  </w:style>
  <w:style w:type="paragraph" w:styleId="TOC2">
    <w:name w:val="toc 2"/>
    <w:basedOn w:val="Normal"/>
    <w:pPr>
      <w:widowControl w:val="0"/>
      <w:autoSpaceDE w:val="0"/>
      <w:spacing w:before="160" w:after="0" w:line="240" w:lineRule="auto"/>
      <w:ind w:left="1013" w:hanging="329"/>
    </w:pPr>
    <w:rPr>
      <w:rFonts w:ascii="Verdana" w:eastAsia="Verdana" w:hAnsi="Verdana" w:cs="Verdana"/>
      <w:b/>
      <w:bCs/>
      <w:lang w:val="en-US"/>
    </w:rPr>
  </w:style>
  <w:style w:type="paragraph" w:styleId="BodyText">
    <w:name w:val="Body Text"/>
    <w:basedOn w:val="Normal"/>
    <w:pPr>
      <w:widowControl w:val="0"/>
      <w:autoSpaceDE w:val="0"/>
      <w:spacing w:after="0" w:line="240" w:lineRule="auto"/>
    </w:pPr>
    <w:rPr>
      <w:rFonts w:ascii="Verdana" w:eastAsia="Verdana" w:hAnsi="Verdana" w:cs="Verdana"/>
      <w:sz w:val="24"/>
      <w:szCs w:val="24"/>
      <w:lang w:val="en-US"/>
    </w:rPr>
  </w:style>
  <w:style w:type="character" w:customStyle="1" w:styleId="BodyTextChar">
    <w:name w:val="Body Text Char"/>
    <w:basedOn w:val="DefaultParagraphFont"/>
    <w:rPr>
      <w:rFonts w:ascii="Verdana" w:eastAsia="Verdana" w:hAnsi="Verdana" w:cs="Verdana"/>
      <w:sz w:val="24"/>
      <w:szCs w:val="24"/>
      <w:lang w:val="en-US"/>
    </w:rPr>
  </w:style>
  <w:style w:type="paragraph" w:styleId="ListParagraph">
    <w:name w:val="List Paragraph"/>
    <w:basedOn w:val="Normal"/>
    <w:pPr>
      <w:widowControl w:val="0"/>
      <w:autoSpaceDE w:val="0"/>
      <w:spacing w:after="0" w:line="240" w:lineRule="auto"/>
      <w:ind w:left="820" w:hanging="360"/>
    </w:pPr>
    <w:rPr>
      <w:rFonts w:ascii="Verdana" w:eastAsia="Verdana" w:hAnsi="Verdana" w:cs="Verdana"/>
      <w:lang w:val="en-US"/>
    </w:rPr>
  </w:style>
  <w:style w:type="paragraph" w:customStyle="1" w:styleId="TableParagraph">
    <w:name w:val="Table Paragraph"/>
    <w:basedOn w:val="Normal"/>
    <w:pPr>
      <w:widowControl w:val="0"/>
      <w:autoSpaceDE w:val="0"/>
      <w:spacing w:before="88" w:after="0" w:line="240" w:lineRule="auto"/>
      <w:ind w:left="85"/>
    </w:pPr>
    <w:rPr>
      <w:rFonts w:ascii="Verdana" w:eastAsia="Verdana" w:hAnsi="Verdana" w:cs="Verdana"/>
      <w:lang w:val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Revision">
    <w:name w:val="Revision"/>
    <w:hidden/>
    <w:uiPriority w:val="99"/>
    <w:semiHidden/>
    <w:rsid w:val="00955528"/>
    <w:pPr>
      <w:autoSpaceDN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3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3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3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F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0a8a9e-96dc-41d3-bc6b-7d7173b4de39">
      <Terms xmlns="http://schemas.microsoft.com/office/infopath/2007/PartnerControls"/>
    </lcf76f155ced4ddcb4097134ff3c332f>
    <TaxCatchAll xmlns="ae527f8b-4481-4b0a-9aa4-f400ba4a88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9C5114ACD674E9813E352693D4379" ma:contentTypeVersion="18" ma:contentTypeDescription="Create a new document." ma:contentTypeScope="" ma:versionID="cf2e49afe7f174b091c96ab6d1d9d3a9">
  <xsd:schema xmlns:xsd="http://www.w3.org/2001/XMLSchema" xmlns:xs="http://www.w3.org/2001/XMLSchema" xmlns:p="http://schemas.microsoft.com/office/2006/metadata/properties" xmlns:ns2="2c0a8a9e-96dc-41d3-bc6b-7d7173b4de39" xmlns:ns3="ae527f8b-4481-4b0a-9aa4-f400ba4a888a" targetNamespace="http://schemas.microsoft.com/office/2006/metadata/properties" ma:root="true" ma:fieldsID="da72d947f99fd3b17d3f90bb254d238e" ns2:_="" ns3:_="">
    <xsd:import namespace="2c0a8a9e-96dc-41d3-bc6b-7d7173b4de39"/>
    <xsd:import namespace="ae527f8b-4481-4b0a-9aa4-f400ba4a8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a8a9e-96dc-41d3-bc6b-7d7173b4d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0511c5b-fadb-4651-8108-e49903e231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7f8b-4481-4b0a-9aa4-f400ba4a888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ea2d6c1-8dcd-40ed-b869-74be065d624f}" ma:internalName="TaxCatchAll" ma:showField="CatchAllData" ma:web="ae527f8b-4481-4b0a-9aa4-f400ba4a8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17F1B-65F5-44E2-8854-3CAC343C975F}">
  <ds:schemaRefs>
    <ds:schemaRef ds:uri="http://schemas.microsoft.com/office/2006/metadata/properties"/>
    <ds:schemaRef ds:uri="http://schemas.microsoft.com/office/infopath/2007/PartnerControls"/>
    <ds:schemaRef ds:uri="2c0a8a9e-96dc-41d3-bc6b-7d7173b4de39"/>
    <ds:schemaRef ds:uri="ae527f8b-4481-4b0a-9aa4-f400ba4a888a"/>
    <ds:schemaRef ds:uri="af284095-0b4a-4d85-a183-900106ba8f36"/>
    <ds:schemaRef ds:uri="81c1dbbb-9ca6-46df-8a38-ec63e564a8a1"/>
  </ds:schemaRefs>
</ds:datastoreItem>
</file>

<file path=customXml/itemProps2.xml><?xml version="1.0" encoding="utf-8"?>
<ds:datastoreItem xmlns:ds="http://schemas.openxmlformats.org/officeDocument/2006/customXml" ds:itemID="{B44C9236-4D0E-4518-A3C3-51D0CA8FD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65D87-100C-478E-954A-86A645D15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Ellen (OPCC)</dc:creator>
  <dc:description/>
  <cp:lastModifiedBy>Jones Ellen (OPCC)</cp:lastModifiedBy>
  <cp:revision>2</cp:revision>
  <dcterms:created xsi:type="dcterms:W3CDTF">2024-06-27T07:51:00Z</dcterms:created>
  <dcterms:modified xsi:type="dcterms:W3CDTF">2024-06-27T07:51:00Z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eefdff-6834-454f-be00-a68b5bc5f471_Enabled">
    <vt:lpwstr>true</vt:lpwstr>
  </property>
  <property fmtid="{D5CDD505-2E9C-101B-9397-08002B2CF9AE}" pid="3" name="MSIP_Label_7beefdff-6834-454f-be00-a68b5bc5f471_SetDate">
    <vt:lpwstr>2024-06-06T08:21:23Z</vt:lpwstr>
  </property>
  <property fmtid="{D5CDD505-2E9C-101B-9397-08002B2CF9AE}" pid="4" name="MSIP_Label_7beefdff-6834-454f-be00-a68b5bc5f471_Method">
    <vt:lpwstr>Standard</vt:lpwstr>
  </property>
  <property fmtid="{D5CDD505-2E9C-101B-9397-08002B2CF9AE}" pid="5" name="MSIP_Label_7beefdff-6834-454f-be00-a68b5bc5f471_Name">
    <vt:lpwstr>OFFICIAL</vt:lpwstr>
  </property>
  <property fmtid="{D5CDD505-2E9C-101B-9397-08002B2CF9AE}" pid="6" name="MSIP_Label_7beefdff-6834-454f-be00-a68b5bc5f471_SiteId">
    <vt:lpwstr>39683655-1d97-4b22-be8c-246da0f47a41</vt:lpwstr>
  </property>
  <property fmtid="{D5CDD505-2E9C-101B-9397-08002B2CF9AE}" pid="7" name="MSIP_Label_7beefdff-6834-454f-be00-a68b5bc5f471_ActionId">
    <vt:lpwstr>e2d5e04a-9576-44ca-a77a-9383774103fa</vt:lpwstr>
  </property>
  <property fmtid="{D5CDD505-2E9C-101B-9397-08002B2CF9AE}" pid="8" name="MSIP_Label_7beefdff-6834-454f-be00-a68b5bc5f471_ContentBits">
    <vt:lpwstr>0</vt:lpwstr>
  </property>
  <property fmtid="{D5CDD505-2E9C-101B-9397-08002B2CF9AE}" pid="9" name="ContentTypeId">
    <vt:lpwstr>0x0101008DE9C5114ACD674E9813E352693D4379</vt:lpwstr>
  </property>
  <property fmtid="{D5CDD505-2E9C-101B-9397-08002B2CF9AE}" pid="10" name="MediaServiceImageTags">
    <vt:lpwstr/>
  </property>
</Properties>
</file>