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80C7" w14:textId="77777777" w:rsidR="0059796E" w:rsidRPr="00545C0F" w:rsidRDefault="00D87F43" w:rsidP="0059796E">
      <w:pPr>
        <w:pStyle w:val="BodyText"/>
        <w:ind w:left="105"/>
        <w:rPr>
          <w:sz w:val="20"/>
        </w:rPr>
      </w:pPr>
      <w:r w:rsidRPr="00545C0F">
        <w:rPr>
          <w:noProof/>
        </w:rPr>
        <mc:AlternateContent>
          <mc:Choice Requires="wps">
            <w:drawing>
              <wp:anchor distT="0" distB="0" distL="114300" distR="114300" simplePos="0" relativeHeight="251658240" behindDoc="1" locked="0" layoutInCell="1" allowOverlap="1" wp14:anchorId="2815E455" wp14:editId="6AE56133">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docshape1" o:spid="_x0000_s1025" style="width:156pt;height:3.6pt;margin-top:35.4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538dd3" stroked="f"/>
            </w:pict>
          </mc:Fallback>
        </mc:AlternateContent>
      </w:r>
    </w:p>
    <w:p w14:paraId="4E9824CA" w14:textId="77777777" w:rsidR="0059796E" w:rsidRPr="00545C0F" w:rsidRDefault="0059796E" w:rsidP="0059796E">
      <w:pPr>
        <w:pStyle w:val="BodyText"/>
        <w:rPr>
          <w:sz w:val="20"/>
        </w:rPr>
      </w:pPr>
    </w:p>
    <w:p w14:paraId="3DC832B3" w14:textId="77777777" w:rsidR="0059796E" w:rsidRPr="00545C0F" w:rsidRDefault="0059796E" w:rsidP="0059796E">
      <w:pPr>
        <w:pStyle w:val="BodyText"/>
        <w:rPr>
          <w:sz w:val="20"/>
        </w:rPr>
      </w:pPr>
    </w:p>
    <w:p w14:paraId="444DC449" w14:textId="77777777" w:rsidR="0059796E" w:rsidRPr="00545C0F" w:rsidRDefault="00D87F43" w:rsidP="0059796E">
      <w:pPr>
        <w:pStyle w:val="BodyText"/>
        <w:spacing w:before="4"/>
        <w:rPr>
          <w:sz w:val="18"/>
        </w:rPr>
      </w:pPr>
      <w:r w:rsidRPr="00545C0F">
        <w:rPr>
          <w:noProof/>
          <w:sz w:val="18"/>
        </w:rPr>
        <w:drawing>
          <wp:anchor distT="0" distB="0" distL="114300" distR="114300" simplePos="0" relativeHeight="251660288" behindDoc="1" locked="0" layoutInCell="1" allowOverlap="1" wp14:anchorId="7CCED6F0" wp14:editId="2618A74E">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0097"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766FF464" w14:textId="77777777" w:rsidR="0059796E" w:rsidRPr="00545C0F" w:rsidRDefault="0059796E" w:rsidP="0059796E">
      <w:pPr>
        <w:pStyle w:val="BodyText"/>
        <w:rPr>
          <w:sz w:val="20"/>
        </w:rPr>
      </w:pPr>
    </w:p>
    <w:p w14:paraId="3FFF924B" w14:textId="77777777" w:rsidR="0059796E" w:rsidRPr="00545C0F" w:rsidRDefault="0059796E" w:rsidP="0059796E">
      <w:pPr>
        <w:pStyle w:val="BodyText"/>
        <w:spacing w:before="9"/>
        <w:rPr>
          <w:sz w:val="16"/>
        </w:rPr>
      </w:pPr>
    </w:p>
    <w:p w14:paraId="4A9C2BBA" w14:textId="77777777" w:rsidR="0059796E" w:rsidRPr="00545C0F" w:rsidRDefault="0059796E" w:rsidP="0059796E">
      <w:pPr>
        <w:spacing w:before="100" w:line="439" w:lineRule="auto"/>
        <w:ind w:right="2234"/>
        <w:rPr>
          <w:rFonts w:ascii="Verdana" w:hAnsi="Verdana"/>
          <w:b/>
          <w:color w:val="001F5F"/>
          <w:sz w:val="24"/>
          <w:lang w:val="en-GB"/>
        </w:rPr>
      </w:pPr>
    </w:p>
    <w:p w14:paraId="6446484C" w14:textId="77777777" w:rsidR="0059796E" w:rsidRPr="00545C0F" w:rsidRDefault="0059796E" w:rsidP="0059796E">
      <w:pPr>
        <w:spacing w:before="100" w:line="439" w:lineRule="auto"/>
        <w:ind w:right="2234"/>
        <w:rPr>
          <w:rFonts w:ascii="Verdana" w:hAnsi="Verdana"/>
          <w:b/>
          <w:color w:val="001F5F"/>
          <w:sz w:val="24"/>
          <w:lang w:val="en-GB"/>
        </w:rPr>
      </w:pPr>
    </w:p>
    <w:p w14:paraId="7750819E" w14:textId="77777777" w:rsidR="0059796E" w:rsidRPr="00545C0F" w:rsidRDefault="0059796E" w:rsidP="0059796E">
      <w:pPr>
        <w:spacing w:before="100" w:line="439" w:lineRule="auto"/>
        <w:ind w:right="2234"/>
        <w:rPr>
          <w:rFonts w:ascii="Verdana" w:hAnsi="Verdana"/>
          <w:b/>
          <w:color w:val="001F5F"/>
          <w:sz w:val="24"/>
          <w:lang w:val="en-GB"/>
        </w:rPr>
      </w:pPr>
    </w:p>
    <w:p w14:paraId="66898DD2" w14:textId="77777777" w:rsidR="0059796E" w:rsidRPr="00545C0F" w:rsidRDefault="0059796E" w:rsidP="0059796E">
      <w:pPr>
        <w:pStyle w:val="BodyText"/>
        <w:spacing w:before="4"/>
        <w:ind w:left="1440"/>
        <w:jc w:val="center"/>
        <w:rPr>
          <w:b/>
          <w:sz w:val="36"/>
          <w:szCs w:val="28"/>
        </w:rPr>
      </w:pPr>
    </w:p>
    <w:p w14:paraId="4612A235" w14:textId="77777777" w:rsidR="0059796E" w:rsidRPr="00545C0F" w:rsidRDefault="0059796E" w:rsidP="0059796E">
      <w:pPr>
        <w:pStyle w:val="BodyText"/>
        <w:spacing w:before="6"/>
        <w:jc w:val="center"/>
        <w:rPr>
          <w:b/>
          <w:sz w:val="32"/>
        </w:rPr>
      </w:pPr>
    </w:p>
    <w:p w14:paraId="53E59AD4" w14:textId="77777777" w:rsidR="0059796E" w:rsidRPr="00545C0F" w:rsidRDefault="00D87F43" w:rsidP="0059796E">
      <w:pPr>
        <w:ind w:left="567"/>
        <w:jc w:val="center"/>
        <w:rPr>
          <w:rFonts w:ascii="Verdana" w:hAnsi="Verdana" w:cs="Arial"/>
          <w:b/>
          <w:color w:val="17365D"/>
          <w:sz w:val="36"/>
          <w:szCs w:val="36"/>
          <w:lang w:val="en-GB"/>
        </w:rPr>
      </w:pPr>
      <w:r w:rsidRPr="00545C0F">
        <w:rPr>
          <w:rFonts w:ascii="Verdana" w:hAnsi="Verdana" w:cs="Arial"/>
          <w:b/>
          <w:bCs/>
          <w:color w:val="17365D"/>
          <w:sz w:val="36"/>
          <w:szCs w:val="36"/>
          <w:lang w:val="cy-GB"/>
        </w:rPr>
        <w:t xml:space="preserve">Comisiynydd Heddlu a Throseddu </w:t>
      </w:r>
    </w:p>
    <w:p w14:paraId="2A718D1C" w14:textId="77777777" w:rsidR="0059796E" w:rsidRPr="00545C0F" w:rsidRDefault="00D87F43" w:rsidP="0059796E">
      <w:pPr>
        <w:ind w:left="567"/>
        <w:jc w:val="center"/>
        <w:rPr>
          <w:rFonts w:ascii="Verdana" w:hAnsi="Verdana" w:cs="Arial"/>
          <w:b/>
          <w:color w:val="17365D"/>
          <w:sz w:val="36"/>
          <w:szCs w:val="36"/>
          <w:lang w:val="en-GB"/>
        </w:rPr>
      </w:pPr>
      <w:r w:rsidRPr="00545C0F">
        <w:rPr>
          <w:rFonts w:ascii="Verdana" w:hAnsi="Verdana" w:cs="Arial"/>
          <w:b/>
          <w:bCs/>
          <w:color w:val="17365D"/>
          <w:sz w:val="36"/>
          <w:szCs w:val="36"/>
          <w:lang w:val="cy-GB"/>
        </w:rPr>
        <w:t>Dyfed-Powys</w:t>
      </w:r>
    </w:p>
    <w:p w14:paraId="613F39B2" w14:textId="77777777" w:rsidR="0059796E" w:rsidRPr="00545C0F" w:rsidRDefault="0059796E" w:rsidP="0059796E">
      <w:pPr>
        <w:ind w:left="567"/>
        <w:jc w:val="center"/>
        <w:rPr>
          <w:rFonts w:ascii="Verdana" w:hAnsi="Verdana" w:cs="Arial"/>
          <w:b/>
          <w:sz w:val="36"/>
          <w:szCs w:val="36"/>
          <w:lang w:val="en-GB"/>
        </w:rPr>
      </w:pPr>
    </w:p>
    <w:p w14:paraId="5195494A" w14:textId="2B9BF4B5" w:rsidR="0059796E" w:rsidRPr="00545C0F" w:rsidRDefault="00D87F43" w:rsidP="0059796E">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cy-GB"/>
        </w:rPr>
        <w:t>Panel Craffu</w:t>
      </w:r>
    </w:p>
    <w:p w14:paraId="67297DBD" w14:textId="77777777" w:rsidR="0059796E" w:rsidRPr="00545C0F" w:rsidRDefault="00D87F43" w:rsidP="0059796E">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cy-GB"/>
        </w:rPr>
        <w:t>Ymarfer Hap-samplu</w:t>
      </w:r>
    </w:p>
    <w:p w14:paraId="3DC99E0B" w14:textId="20057D4B" w:rsidR="0059796E" w:rsidRPr="00982564" w:rsidRDefault="00D87F43" w:rsidP="0059796E">
      <w:pPr>
        <w:ind w:left="567"/>
        <w:jc w:val="center"/>
        <w:rPr>
          <w:rFonts w:ascii="Verdana" w:hAnsi="Verdana"/>
          <w:b/>
          <w:bCs/>
          <w:color w:val="5B9BD5" w:themeColor="accent5"/>
          <w:sz w:val="36"/>
          <w:szCs w:val="36"/>
          <w:shd w:val="clear" w:color="auto" w:fill="FFFFFF"/>
        </w:rPr>
      </w:pPr>
      <w:r w:rsidRPr="00982564">
        <w:rPr>
          <w:rFonts w:ascii="Verdana" w:hAnsi="Verdana"/>
          <w:b/>
          <w:bCs/>
          <w:color w:val="5B9BD5" w:themeColor="accent5"/>
          <w:sz w:val="36"/>
          <w:szCs w:val="36"/>
          <w:shd w:val="clear" w:color="auto" w:fill="FFFFFF"/>
          <w:lang w:val="cy-GB"/>
        </w:rPr>
        <w:t>Defnyddio Grym a Monitro Cydymffurfiaeth Hyfforddiant Diogelwch Swyddogion</w:t>
      </w:r>
    </w:p>
    <w:p w14:paraId="7AC0D26D" w14:textId="77777777" w:rsidR="000F0720" w:rsidRPr="000F0720" w:rsidRDefault="000F0720" w:rsidP="0059796E">
      <w:pPr>
        <w:ind w:left="567"/>
        <w:jc w:val="center"/>
        <w:rPr>
          <w:rFonts w:ascii="Verdana" w:hAnsi="Verdana" w:cs="Arial"/>
          <w:b/>
          <w:bCs/>
          <w:color w:val="4472C4" w:themeColor="accent1"/>
          <w:sz w:val="36"/>
          <w:szCs w:val="36"/>
          <w:lang w:val="en-GB"/>
        </w:rPr>
      </w:pPr>
    </w:p>
    <w:p w14:paraId="525595E9" w14:textId="77777777" w:rsidR="0059796E" w:rsidRPr="00545C0F" w:rsidRDefault="00D87F43" w:rsidP="0059796E">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cy-GB"/>
        </w:rPr>
        <w:t>Canfyddiadau ac Adborth Aelodau’r Panel</w:t>
      </w:r>
    </w:p>
    <w:p w14:paraId="3864DE4B" w14:textId="77777777" w:rsidR="0059796E" w:rsidRPr="00545C0F" w:rsidRDefault="0059796E" w:rsidP="0059796E">
      <w:pPr>
        <w:ind w:left="567"/>
        <w:jc w:val="center"/>
        <w:rPr>
          <w:rFonts w:ascii="Verdana" w:hAnsi="Verdana" w:cs="Arial"/>
          <w:b/>
          <w:color w:val="17365D"/>
          <w:sz w:val="36"/>
          <w:szCs w:val="36"/>
          <w:lang w:val="en-GB"/>
        </w:rPr>
      </w:pPr>
    </w:p>
    <w:p w14:paraId="10B0A423" w14:textId="77777777" w:rsidR="0059796E" w:rsidRPr="00545C0F" w:rsidRDefault="00D87F43" w:rsidP="0059796E">
      <w:pPr>
        <w:ind w:left="567"/>
        <w:jc w:val="center"/>
        <w:rPr>
          <w:rFonts w:ascii="Verdana" w:hAnsi="Verdana" w:cs="Arial"/>
          <w:b/>
          <w:color w:val="17365D"/>
          <w:sz w:val="36"/>
          <w:szCs w:val="36"/>
          <w:lang w:val="en-GB"/>
        </w:rPr>
        <w:sectPr w:rsidR="0059796E" w:rsidRPr="00545C0F" w:rsidSect="00773E2D">
          <w:headerReference w:type="default" r:id="rId11"/>
          <w:footerReference w:type="default" r:id="rId12"/>
          <w:pgSz w:w="11906" w:h="16838"/>
          <w:pgMar w:top="1440" w:right="1440" w:bottom="1440" w:left="1440" w:header="708" w:footer="708" w:gutter="0"/>
          <w:cols w:space="708"/>
          <w:titlePg/>
          <w:docGrid w:linePitch="360"/>
        </w:sectPr>
      </w:pPr>
      <w:r>
        <w:rPr>
          <w:rFonts w:ascii="Verdana" w:hAnsi="Verdana" w:cs="Arial"/>
          <w:b/>
          <w:bCs/>
          <w:color w:val="17365D"/>
          <w:sz w:val="36"/>
          <w:szCs w:val="36"/>
          <w:lang w:val="cy-GB"/>
        </w:rPr>
        <w:t>Rhagfyr 2023</w:t>
      </w:r>
    </w:p>
    <w:p w14:paraId="639591BA" w14:textId="77777777" w:rsidR="00B26AD2" w:rsidRPr="00545C0F" w:rsidRDefault="00B26AD2" w:rsidP="00B26AD2">
      <w:pPr>
        <w:jc w:val="center"/>
        <w:rPr>
          <w:rFonts w:ascii="Verdana" w:hAnsi="Verdana"/>
          <w:sz w:val="24"/>
          <w:lang w:val="en-GB"/>
        </w:rPr>
      </w:pPr>
    </w:p>
    <w:p w14:paraId="7C04838E" w14:textId="77777777" w:rsidR="00B26AD2" w:rsidRPr="00545C0F" w:rsidRDefault="00D87F43" w:rsidP="00B26AD2">
      <w:pPr>
        <w:pStyle w:val="Heading2"/>
        <w:rPr>
          <w:rFonts w:ascii="Verdana" w:hAnsi="Verdana"/>
          <w:lang w:val="en-GB"/>
        </w:rPr>
      </w:pPr>
      <w:bookmarkStart w:id="0" w:name="Contents"/>
      <w:bookmarkStart w:id="1" w:name="_Toc162012864"/>
      <w:bookmarkEnd w:id="0"/>
      <w:r w:rsidRPr="00545C0F">
        <w:rPr>
          <w:rFonts w:ascii="Verdana" w:hAnsi="Verdana"/>
          <w:color w:val="5B9BD4"/>
          <w:lang w:val="cy-GB"/>
        </w:rPr>
        <w:t>Cynnwys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4C6F30A7" w14:textId="3714F658" w:rsidR="00D87F43" w:rsidRDefault="00D87F43">
          <w:pPr>
            <w:pStyle w:val="TOC2"/>
            <w:tabs>
              <w:tab w:val="right" w:leader="dot" w:pos="9016"/>
            </w:tabs>
            <w:rPr>
              <w:rFonts w:asciiTheme="minorHAnsi" w:eastAsiaTheme="minorEastAsia" w:hAnsiTheme="minorHAnsi" w:cstheme="minorBidi"/>
              <w:b w:val="0"/>
              <w:bCs w:val="0"/>
              <w:noProof/>
              <w:kern w:val="2"/>
              <w:sz w:val="24"/>
              <w:szCs w:val="24"/>
              <w:lang w:val="en-US"/>
              <w14:ligatures w14:val="standardContextual"/>
            </w:rPr>
          </w:pPr>
          <w:r w:rsidRPr="00580F1D">
            <w:fldChar w:fldCharType="begin"/>
          </w:r>
          <w:r w:rsidRPr="00545C0F">
            <w:instrText xml:space="preserve">TOC \o "1-2" \h \z \u </w:instrText>
          </w:r>
          <w:r w:rsidRPr="00580F1D">
            <w:fldChar w:fldCharType="separate"/>
          </w:r>
          <w:hyperlink w:anchor="_Toc162012864" w:history="1">
            <w:r w:rsidRPr="00583D04">
              <w:rPr>
                <w:rStyle w:val="Hyperlink"/>
                <w:noProof/>
                <w:lang w:val="cy-GB"/>
              </w:rPr>
              <w:t>Cynnwys</w:t>
            </w:r>
            <w:r>
              <w:rPr>
                <w:noProof/>
                <w:webHidden/>
              </w:rPr>
              <w:tab/>
            </w:r>
            <w:r>
              <w:rPr>
                <w:noProof/>
                <w:webHidden/>
              </w:rPr>
              <w:fldChar w:fldCharType="begin"/>
            </w:r>
            <w:r>
              <w:rPr>
                <w:noProof/>
                <w:webHidden/>
              </w:rPr>
              <w:instrText xml:space="preserve"> PAGEREF _Toc162012864 \h </w:instrText>
            </w:r>
            <w:r>
              <w:rPr>
                <w:noProof/>
                <w:webHidden/>
              </w:rPr>
            </w:r>
            <w:r>
              <w:rPr>
                <w:noProof/>
                <w:webHidden/>
              </w:rPr>
              <w:fldChar w:fldCharType="separate"/>
            </w:r>
            <w:r>
              <w:rPr>
                <w:noProof/>
                <w:webHidden/>
              </w:rPr>
              <w:t>1</w:t>
            </w:r>
            <w:r>
              <w:rPr>
                <w:noProof/>
                <w:webHidden/>
              </w:rPr>
              <w:fldChar w:fldCharType="end"/>
            </w:r>
          </w:hyperlink>
        </w:p>
        <w:p w14:paraId="60AA6749" w14:textId="112A62FB" w:rsidR="00D87F43" w:rsidRDefault="00FA2E5D" w:rsidP="00D87F43">
          <w:pPr>
            <w:pStyle w:val="TOC1"/>
            <w:tabs>
              <w:tab w:val="left" w:pos="1418"/>
              <w:tab w:val="right" w:leader="dot" w:pos="9016"/>
            </w:tabs>
            <w:ind w:left="9016" w:hanging="8432"/>
            <w:rPr>
              <w:rFonts w:asciiTheme="minorHAnsi" w:eastAsiaTheme="minorEastAsia" w:hAnsiTheme="minorHAnsi" w:cstheme="minorBidi"/>
              <w:b w:val="0"/>
              <w:bCs w:val="0"/>
              <w:noProof/>
              <w:kern w:val="2"/>
              <w:sz w:val="24"/>
              <w:szCs w:val="24"/>
              <w:lang w:val="en-US"/>
              <w14:ligatures w14:val="standardContextual"/>
            </w:rPr>
          </w:pPr>
          <w:hyperlink w:anchor="_Toc162012865" w:history="1">
            <w:r w:rsidR="00D87F43" w:rsidRPr="00583D04">
              <w:rPr>
                <w:rStyle w:val="Hyperlink"/>
                <w:rFonts w:cstheme="minorHAnsi"/>
                <w:noProof/>
                <w:spacing w:val="-2"/>
                <w:lang w:val="cy-GB"/>
              </w:rPr>
              <w:t>1.0</w:t>
            </w:r>
            <w:r w:rsidR="00D87F43">
              <w:rPr>
                <w:rStyle w:val="Hyperlink"/>
                <w:rFonts w:cstheme="minorHAnsi"/>
                <w:noProof/>
                <w:spacing w:val="-2"/>
                <w:lang w:val="cy-GB"/>
              </w:rPr>
              <w:tab/>
            </w:r>
            <w:r w:rsidR="00D87F43" w:rsidRPr="00583D04">
              <w:rPr>
                <w:rStyle w:val="Hyperlink"/>
                <w:rFonts w:cstheme="minorHAnsi"/>
                <w:noProof/>
                <w:spacing w:val="-2"/>
                <w:lang w:val="cy-GB"/>
              </w:rPr>
              <w:t>Trosolwg, Cefndir, Pwrpas a Methodoleg</w:t>
            </w:r>
            <w:r w:rsidR="00D87F43">
              <w:rPr>
                <w:noProof/>
                <w:webHidden/>
              </w:rPr>
              <w:tab/>
            </w:r>
            <w:r w:rsidR="00D87F43">
              <w:rPr>
                <w:noProof/>
                <w:webHidden/>
              </w:rPr>
              <w:fldChar w:fldCharType="begin"/>
            </w:r>
            <w:r w:rsidR="00D87F43">
              <w:rPr>
                <w:noProof/>
                <w:webHidden/>
              </w:rPr>
              <w:instrText xml:space="preserve"> PAGEREF _Toc162012865 \h </w:instrText>
            </w:r>
            <w:r w:rsidR="00D87F43">
              <w:rPr>
                <w:noProof/>
                <w:webHidden/>
              </w:rPr>
            </w:r>
            <w:r w:rsidR="00D87F43">
              <w:rPr>
                <w:noProof/>
                <w:webHidden/>
              </w:rPr>
              <w:fldChar w:fldCharType="separate"/>
            </w:r>
            <w:r w:rsidR="00D87F43">
              <w:rPr>
                <w:noProof/>
                <w:webHidden/>
              </w:rPr>
              <w:t>2</w:t>
            </w:r>
            <w:r w:rsidR="00D87F43">
              <w:rPr>
                <w:noProof/>
                <w:webHidden/>
              </w:rPr>
              <w:fldChar w:fldCharType="end"/>
            </w:r>
          </w:hyperlink>
        </w:p>
        <w:p w14:paraId="04493596" w14:textId="59BCC6BC" w:rsidR="00D87F43" w:rsidRDefault="00FA2E5D">
          <w:pPr>
            <w:pStyle w:val="TOC1"/>
            <w:tabs>
              <w:tab w:val="left" w:pos="1440"/>
              <w:tab w:val="right" w:leader="dot" w:pos="9016"/>
            </w:tabs>
            <w:rPr>
              <w:rFonts w:asciiTheme="minorHAnsi" w:eastAsiaTheme="minorEastAsia" w:hAnsiTheme="minorHAnsi" w:cstheme="minorBidi"/>
              <w:b w:val="0"/>
              <w:bCs w:val="0"/>
              <w:noProof/>
              <w:kern w:val="2"/>
              <w:sz w:val="24"/>
              <w:szCs w:val="24"/>
              <w:lang w:val="en-US"/>
              <w14:ligatures w14:val="standardContextual"/>
            </w:rPr>
          </w:pPr>
          <w:hyperlink w:anchor="_Toc162012866" w:history="1">
            <w:r w:rsidR="00D87F43" w:rsidRPr="00583D04">
              <w:rPr>
                <w:rStyle w:val="Hyperlink"/>
                <w:rFonts w:cstheme="minorHAnsi"/>
                <w:noProof/>
                <w:spacing w:val="-2"/>
              </w:rPr>
              <w:t>2.0</w:t>
            </w:r>
            <w:r w:rsidR="00D87F43">
              <w:rPr>
                <w:rFonts w:asciiTheme="minorHAnsi" w:eastAsiaTheme="minorEastAsia" w:hAnsiTheme="minorHAnsi" w:cstheme="minorBidi"/>
                <w:b w:val="0"/>
                <w:bCs w:val="0"/>
                <w:noProof/>
                <w:kern w:val="2"/>
                <w:sz w:val="24"/>
                <w:szCs w:val="24"/>
                <w:lang w:val="en-US"/>
                <w14:ligatures w14:val="standardContextual"/>
              </w:rPr>
              <w:tab/>
            </w:r>
            <w:r w:rsidR="00D87F43" w:rsidRPr="00583D04">
              <w:rPr>
                <w:rStyle w:val="Hyperlink"/>
                <w:rFonts w:cstheme="minorHAnsi"/>
                <w:noProof/>
                <w:spacing w:val="-2"/>
                <w:lang w:val="cy-GB"/>
              </w:rPr>
              <w:t>Adolygiad o’r Digwyddiadau Defnyddio Grym</w:t>
            </w:r>
            <w:r w:rsidR="00D87F43">
              <w:rPr>
                <w:noProof/>
                <w:webHidden/>
              </w:rPr>
              <w:tab/>
            </w:r>
            <w:r w:rsidR="00D87F43">
              <w:rPr>
                <w:noProof/>
                <w:webHidden/>
              </w:rPr>
              <w:fldChar w:fldCharType="begin"/>
            </w:r>
            <w:r w:rsidR="00D87F43">
              <w:rPr>
                <w:noProof/>
                <w:webHidden/>
              </w:rPr>
              <w:instrText xml:space="preserve"> PAGEREF _Toc162012866 \h </w:instrText>
            </w:r>
            <w:r w:rsidR="00D87F43">
              <w:rPr>
                <w:noProof/>
                <w:webHidden/>
              </w:rPr>
            </w:r>
            <w:r w:rsidR="00D87F43">
              <w:rPr>
                <w:noProof/>
                <w:webHidden/>
              </w:rPr>
              <w:fldChar w:fldCharType="separate"/>
            </w:r>
            <w:r w:rsidR="00D87F43">
              <w:rPr>
                <w:noProof/>
                <w:webHidden/>
              </w:rPr>
              <w:t>3</w:t>
            </w:r>
            <w:r w:rsidR="00D87F43">
              <w:rPr>
                <w:noProof/>
                <w:webHidden/>
              </w:rPr>
              <w:fldChar w:fldCharType="end"/>
            </w:r>
          </w:hyperlink>
        </w:p>
        <w:p w14:paraId="07997BB6" w14:textId="1E062B98" w:rsidR="00D87F43" w:rsidRDefault="00FA2E5D">
          <w:pPr>
            <w:pStyle w:val="TOC1"/>
            <w:tabs>
              <w:tab w:val="left" w:pos="1440"/>
              <w:tab w:val="right" w:leader="dot" w:pos="9016"/>
            </w:tabs>
            <w:rPr>
              <w:rFonts w:asciiTheme="minorHAnsi" w:eastAsiaTheme="minorEastAsia" w:hAnsiTheme="minorHAnsi" w:cstheme="minorBidi"/>
              <w:b w:val="0"/>
              <w:bCs w:val="0"/>
              <w:noProof/>
              <w:kern w:val="2"/>
              <w:sz w:val="24"/>
              <w:szCs w:val="24"/>
              <w:lang w:val="en-US"/>
              <w14:ligatures w14:val="standardContextual"/>
            </w:rPr>
          </w:pPr>
          <w:hyperlink w:anchor="_Toc162012867" w:history="1">
            <w:r w:rsidR="00D87F43" w:rsidRPr="00583D04">
              <w:rPr>
                <w:rStyle w:val="Hyperlink"/>
                <w:rFonts w:cstheme="minorHAnsi"/>
                <w:noProof/>
                <w:spacing w:val="-2"/>
              </w:rPr>
              <w:t>3.0</w:t>
            </w:r>
            <w:r w:rsidR="00D87F43">
              <w:rPr>
                <w:rFonts w:asciiTheme="minorHAnsi" w:eastAsiaTheme="minorEastAsia" w:hAnsiTheme="minorHAnsi" w:cstheme="minorBidi"/>
                <w:b w:val="0"/>
                <w:bCs w:val="0"/>
                <w:noProof/>
                <w:kern w:val="2"/>
                <w:sz w:val="24"/>
                <w:szCs w:val="24"/>
                <w:lang w:val="en-US"/>
                <w14:ligatures w14:val="standardContextual"/>
              </w:rPr>
              <w:tab/>
            </w:r>
            <w:r w:rsidR="00D87F43" w:rsidRPr="00583D04">
              <w:rPr>
                <w:rStyle w:val="Hyperlink"/>
                <w:rFonts w:cstheme="minorHAnsi"/>
                <w:noProof/>
                <w:spacing w:val="-2"/>
                <w:lang w:val="cy-GB"/>
              </w:rPr>
              <w:t>Sylwadau ac Arsylwadau Cyffredinol</w:t>
            </w:r>
            <w:r w:rsidR="00D87F43">
              <w:rPr>
                <w:noProof/>
                <w:webHidden/>
              </w:rPr>
              <w:tab/>
            </w:r>
            <w:r w:rsidR="00D87F43">
              <w:rPr>
                <w:noProof/>
                <w:webHidden/>
              </w:rPr>
              <w:fldChar w:fldCharType="begin"/>
            </w:r>
            <w:r w:rsidR="00D87F43">
              <w:rPr>
                <w:noProof/>
                <w:webHidden/>
              </w:rPr>
              <w:instrText xml:space="preserve"> PAGEREF _Toc162012867 \h </w:instrText>
            </w:r>
            <w:r w:rsidR="00D87F43">
              <w:rPr>
                <w:noProof/>
                <w:webHidden/>
              </w:rPr>
            </w:r>
            <w:r w:rsidR="00D87F43">
              <w:rPr>
                <w:noProof/>
                <w:webHidden/>
              </w:rPr>
              <w:fldChar w:fldCharType="separate"/>
            </w:r>
            <w:r w:rsidR="00D87F43">
              <w:rPr>
                <w:noProof/>
                <w:webHidden/>
              </w:rPr>
              <w:t>9</w:t>
            </w:r>
            <w:r w:rsidR="00D87F43">
              <w:rPr>
                <w:noProof/>
                <w:webHidden/>
              </w:rPr>
              <w:fldChar w:fldCharType="end"/>
            </w:r>
          </w:hyperlink>
        </w:p>
        <w:p w14:paraId="453D6129" w14:textId="262B9BC8" w:rsidR="00B26AD2" w:rsidRPr="00545C0F" w:rsidRDefault="00D87F43" w:rsidP="00B26AD2">
          <w:pPr>
            <w:rPr>
              <w:rFonts w:ascii="Verdana" w:hAnsi="Verdana"/>
              <w:lang w:val="en-GB"/>
            </w:rPr>
          </w:pPr>
          <w:r w:rsidRPr="00580F1D">
            <w:rPr>
              <w:rFonts w:ascii="Verdana" w:hAnsi="Verdana"/>
              <w:lang w:val="en-GB"/>
            </w:rPr>
            <w:fldChar w:fldCharType="end"/>
          </w:r>
        </w:p>
      </w:sdtContent>
    </w:sdt>
    <w:p w14:paraId="71CD4B22" w14:textId="48AA065B" w:rsidR="00C77A70" w:rsidRDefault="00C77A70">
      <w:pPr>
        <w:spacing w:after="160" w:line="259" w:lineRule="auto"/>
      </w:pPr>
      <w:r>
        <w:br w:type="page"/>
      </w:r>
    </w:p>
    <w:p w14:paraId="6E95BCC2" w14:textId="74ABA612" w:rsidR="00EB7CA1" w:rsidRPr="00817F1E" w:rsidRDefault="00D87F43" w:rsidP="00EB7CA1">
      <w:pPr>
        <w:pStyle w:val="Heading1"/>
        <w:spacing w:before="242" w:line="360" w:lineRule="auto"/>
        <w:jc w:val="both"/>
        <w:rPr>
          <w:rFonts w:ascii="Verdana" w:hAnsi="Verdana" w:cstheme="minorHAnsi"/>
          <w:b/>
          <w:bCs/>
          <w:sz w:val="22"/>
          <w:szCs w:val="22"/>
          <w:lang w:val="en-GB"/>
        </w:rPr>
      </w:pPr>
      <w:bookmarkStart w:id="2" w:name="_Toc162012865"/>
      <w:r w:rsidRPr="00817F1E">
        <w:rPr>
          <w:rFonts w:ascii="Verdana" w:hAnsi="Verdana" w:cstheme="minorHAnsi"/>
          <w:b/>
          <w:bCs/>
          <w:color w:val="2D74B5"/>
          <w:spacing w:val="-2"/>
          <w:sz w:val="22"/>
          <w:szCs w:val="22"/>
          <w:lang w:val="cy-GB"/>
        </w:rPr>
        <w:lastRenderedPageBreak/>
        <w:t>1.0</w:t>
      </w:r>
      <w:r>
        <w:rPr>
          <w:rFonts w:ascii="Verdana" w:hAnsi="Verdana" w:cstheme="minorHAnsi"/>
          <w:b/>
          <w:bCs/>
          <w:color w:val="2D74B5"/>
          <w:spacing w:val="-2"/>
          <w:sz w:val="22"/>
          <w:szCs w:val="22"/>
          <w:lang w:val="cy-GB"/>
        </w:rPr>
        <w:tab/>
      </w:r>
      <w:r w:rsidRPr="00817F1E">
        <w:rPr>
          <w:rFonts w:ascii="Verdana" w:hAnsi="Verdana" w:cstheme="minorHAnsi"/>
          <w:b/>
          <w:bCs/>
          <w:color w:val="2D74B5"/>
          <w:spacing w:val="-2"/>
          <w:sz w:val="22"/>
          <w:szCs w:val="22"/>
          <w:lang w:val="cy-GB"/>
        </w:rPr>
        <w:t>Trosolwg, Cefndir, Pwrpas a Methodoleg</w:t>
      </w:r>
      <w:bookmarkEnd w:id="2"/>
    </w:p>
    <w:p w14:paraId="01774F3F" w14:textId="2411D576" w:rsidR="00FE771C" w:rsidRPr="00817F1E" w:rsidRDefault="00D87F43" w:rsidP="00FE771C">
      <w:pPr>
        <w:pStyle w:val="BodyText"/>
        <w:spacing w:before="57" w:line="360" w:lineRule="auto"/>
        <w:ind w:right="119"/>
        <w:jc w:val="both"/>
        <w:rPr>
          <w:rFonts w:cstheme="minorHAnsi"/>
          <w:sz w:val="22"/>
          <w:szCs w:val="22"/>
        </w:rPr>
      </w:pPr>
      <w:r w:rsidRPr="00817F1E">
        <w:rPr>
          <w:rFonts w:cstheme="minorHAnsi"/>
          <w:sz w:val="22"/>
          <w:szCs w:val="22"/>
          <w:lang w:val="cy-GB"/>
        </w:rPr>
        <w:t xml:space="preserve">Mae Llawlyfr y Panel Sicrhau Ansawdd, sydd ar gael ar </w:t>
      </w:r>
      <w:hyperlink r:id="rId13" w:history="1">
        <w:r w:rsidRPr="00817F1E">
          <w:rPr>
            <w:rFonts w:cstheme="minorHAnsi"/>
            <w:color w:val="0562C1"/>
            <w:sz w:val="22"/>
            <w:szCs w:val="22"/>
            <w:u w:val="single" w:color="0562C1"/>
            <w:lang w:val="cy-GB"/>
          </w:rPr>
          <w:t>wefan Comisiynydd yr Heddlu a Throseddu (</w:t>
        </w:r>
        <w:proofErr w:type="spellStart"/>
        <w:r w:rsidRPr="00817F1E">
          <w:rPr>
            <w:rFonts w:cstheme="minorHAnsi"/>
            <w:color w:val="0562C1"/>
            <w:sz w:val="22"/>
            <w:szCs w:val="22"/>
            <w:u w:val="single" w:color="0562C1"/>
            <w:lang w:val="cy-GB"/>
          </w:rPr>
          <w:t>CHTh</w:t>
        </w:r>
        <w:proofErr w:type="spellEnd"/>
        <w:r w:rsidRPr="00817F1E">
          <w:rPr>
            <w:rFonts w:cstheme="minorHAnsi"/>
            <w:color w:val="0562C1"/>
            <w:sz w:val="22"/>
            <w:szCs w:val="22"/>
            <w:u w:val="single" w:color="0562C1"/>
            <w:lang w:val="cy-GB"/>
          </w:rPr>
          <w:t>)</w:t>
        </w:r>
      </w:hyperlink>
      <w:r w:rsidRPr="00817F1E">
        <w:rPr>
          <w:rFonts w:cstheme="minorHAnsi"/>
          <w:sz w:val="22"/>
          <w:szCs w:val="22"/>
          <w:lang w:val="cy-GB"/>
        </w:rPr>
        <w:t xml:space="preserve">, yn datgan cefndir a phwrpas y Panel, ynghyd â sut y cynhelir yr hap-samplu, a’r hyn y gofynnir i’r Panel ei ystyried. </w:t>
      </w:r>
    </w:p>
    <w:p w14:paraId="5927E599" w14:textId="77777777" w:rsidR="002270CD" w:rsidRPr="00817F1E" w:rsidRDefault="00D87F43" w:rsidP="00406764">
      <w:pPr>
        <w:spacing w:line="360" w:lineRule="auto"/>
        <w:rPr>
          <w:rFonts w:ascii="Verdana" w:hAnsi="Verdana"/>
          <w:sz w:val="22"/>
          <w:szCs w:val="22"/>
          <w:lang w:val="en-GB"/>
        </w:rPr>
      </w:pPr>
      <w:r w:rsidRPr="00817F1E">
        <w:rPr>
          <w:rFonts w:ascii="Verdana" w:hAnsi="Verdana"/>
          <w:sz w:val="22"/>
          <w:szCs w:val="22"/>
          <w:lang w:val="cy-GB"/>
        </w:rPr>
        <w:t xml:space="preserve">Ar 6 Rhagfyr 2023, cyfarfu aelodau o’r Panel Sicrhau Ansawdd ym Mhencadlys Heddlu Dyfed-Powys i adolygu detholiad o ffurflenni Defnyddio Grym a ffilmiau o’u fideo camera corff cysylltiedig. Adolygodd y Panel gyfanswm o saith digwyddiad Defnyddio Grym. </w:t>
      </w:r>
    </w:p>
    <w:p w14:paraId="6AA003E2" w14:textId="77777777" w:rsidR="00625E3C" w:rsidRPr="00817F1E" w:rsidRDefault="00D87F43" w:rsidP="00DB5746">
      <w:pPr>
        <w:spacing w:line="360" w:lineRule="auto"/>
        <w:rPr>
          <w:rFonts w:ascii="Verdana" w:hAnsi="Verdana"/>
          <w:sz w:val="22"/>
          <w:szCs w:val="22"/>
          <w:lang w:val="en-GB"/>
        </w:rPr>
      </w:pPr>
      <w:r w:rsidRPr="00817F1E">
        <w:rPr>
          <w:rFonts w:ascii="Verdana" w:hAnsi="Verdana"/>
          <w:sz w:val="22"/>
          <w:szCs w:val="22"/>
          <w:lang w:val="cy-GB"/>
        </w:rPr>
        <w:t xml:space="preserve">Rhoddodd Hyfforddwr Gweithrediadau Arbenigol, sy’n darparu hyfforddiant i swyddogion heddlu ar Ddefnyddio Grym, fewnbwn i’r Panel a dywedodd mai pwrpas Defnyddio Grym i swyddogion heddlu yw cadw’r heddwch a chynnal y gyfraith. </w:t>
      </w:r>
    </w:p>
    <w:p w14:paraId="17C1F096" w14:textId="77777777" w:rsidR="005A118D" w:rsidRPr="00817F1E" w:rsidRDefault="00D87F43" w:rsidP="005A118D">
      <w:pPr>
        <w:autoSpaceDE w:val="0"/>
        <w:autoSpaceDN w:val="0"/>
        <w:adjustRightInd w:val="0"/>
        <w:spacing w:after="0" w:line="240" w:lineRule="auto"/>
        <w:rPr>
          <w:rFonts w:ascii="Verdana" w:hAnsi="Verdana" w:cs="Verdana"/>
          <w:color w:val="000000"/>
          <w:sz w:val="22"/>
          <w:szCs w:val="22"/>
          <w:lang w:eastAsia="en-GB"/>
        </w:rPr>
      </w:pPr>
      <w:r w:rsidRPr="00817F1E">
        <w:rPr>
          <w:rFonts w:ascii="Verdana" w:hAnsi="Verdana" w:cs="Verdana"/>
          <w:color w:val="000000"/>
          <w:sz w:val="22"/>
          <w:szCs w:val="22"/>
          <w:lang w:val="cy-GB" w:eastAsia="en-GB"/>
        </w:rPr>
        <w:t xml:space="preserve">Gall swyddogion heddlu ddefnyddio amrywiaeth o dechnegau, gan gynnwys: </w:t>
      </w:r>
    </w:p>
    <w:p w14:paraId="06376B29" w14:textId="77777777" w:rsidR="00B52E8A" w:rsidRPr="00817F1E" w:rsidRDefault="00B52E8A" w:rsidP="005A118D">
      <w:pPr>
        <w:autoSpaceDE w:val="0"/>
        <w:autoSpaceDN w:val="0"/>
        <w:adjustRightInd w:val="0"/>
        <w:spacing w:after="0" w:line="240" w:lineRule="auto"/>
        <w:rPr>
          <w:rFonts w:ascii="Verdana" w:hAnsi="Verdana" w:cs="Verdana"/>
          <w:color w:val="000000"/>
          <w:sz w:val="22"/>
          <w:szCs w:val="22"/>
          <w:lang w:eastAsia="en-GB"/>
        </w:rPr>
      </w:pPr>
    </w:p>
    <w:p w14:paraId="1716AE02"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Gosod gefynnau</w:t>
      </w:r>
    </w:p>
    <w:p w14:paraId="5C1E3959"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Amddiffynnydd</w:t>
      </w:r>
    </w:p>
    <w:p w14:paraId="0E8AF522"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Sgiliau heb arfau</w:t>
      </w:r>
    </w:p>
    <w:p w14:paraId="03EADF1D"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Chwistrell lidiog</w:t>
      </w:r>
    </w:p>
    <w:p w14:paraId="647E1321"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 xml:space="preserve">Ataliadau llawr </w:t>
      </w:r>
    </w:p>
    <w:p w14:paraId="53B0D0A6"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Ataliadau corfforol</w:t>
      </w:r>
    </w:p>
    <w:p w14:paraId="41414D37"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Offer taser</w:t>
      </w:r>
    </w:p>
    <w:p w14:paraId="013C19D1"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Arfau saethu</w:t>
      </w:r>
    </w:p>
    <w:p w14:paraId="79B70A70"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Arbedwr poeri a brathu</w:t>
      </w:r>
    </w:p>
    <w:p w14:paraId="7E186EA2"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 xml:space="preserve">Cyflwyno cŵn </w:t>
      </w:r>
    </w:p>
    <w:p w14:paraId="0A5943A7"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 xml:space="preserve">Pastwn </w:t>
      </w:r>
    </w:p>
    <w:p w14:paraId="1D850874"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 xml:space="preserve">Cyfathrebu tactegol </w:t>
      </w:r>
    </w:p>
    <w:p w14:paraId="13A2191E" w14:textId="77777777" w:rsidR="005A118D" w:rsidRPr="00817F1E" w:rsidRDefault="00D87F43" w:rsidP="005A118D">
      <w:pPr>
        <w:pStyle w:val="ListParagraph"/>
        <w:numPr>
          <w:ilvl w:val="0"/>
          <w:numId w:val="10"/>
        </w:numPr>
        <w:autoSpaceDE w:val="0"/>
        <w:autoSpaceDN w:val="0"/>
        <w:adjustRightInd w:val="0"/>
        <w:spacing w:after="0" w:line="240" w:lineRule="auto"/>
        <w:rPr>
          <w:rFonts w:cs="Verdana"/>
          <w:color w:val="000000"/>
          <w:lang w:eastAsia="en-GB"/>
        </w:rPr>
      </w:pPr>
      <w:r w:rsidRPr="00817F1E">
        <w:rPr>
          <w:rFonts w:cs="Verdana"/>
          <w:color w:val="000000"/>
          <w:lang w:val="cy-GB" w:eastAsia="en-GB"/>
        </w:rPr>
        <w:t>Arall / Addasu</w:t>
      </w:r>
    </w:p>
    <w:p w14:paraId="4CAA589B" w14:textId="77777777" w:rsidR="002270CD" w:rsidRPr="00817F1E" w:rsidRDefault="002270CD" w:rsidP="00406764">
      <w:pPr>
        <w:kinsoku w:val="0"/>
        <w:overflowPunct w:val="0"/>
        <w:autoSpaceDE w:val="0"/>
        <w:autoSpaceDN w:val="0"/>
        <w:adjustRightInd w:val="0"/>
        <w:spacing w:after="0" w:line="360" w:lineRule="auto"/>
        <w:ind w:left="39" w:right="127"/>
        <w:rPr>
          <w:rFonts w:ascii="Verdana" w:hAnsi="Verdana" w:cs="Verdana"/>
          <w:sz w:val="22"/>
          <w:szCs w:val="22"/>
          <w:lang w:val="en-GB" w:eastAsia="en-GB"/>
        </w:rPr>
      </w:pPr>
    </w:p>
    <w:p w14:paraId="3E1621CD" w14:textId="77777777" w:rsidR="003D3E52" w:rsidRPr="00817F1E" w:rsidRDefault="00D87F43" w:rsidP="003D3E52">
      <w:pPr>
        <w:autoSpaceDE w:val="0"/>
        <w:autoSpaceDN w:val="0"/>
        <w:adjustRightInd w:val="0"/>
        <w:spacing w:after="0"/>
        <w:rPr>
          <w:rFonts w:ascii="Verdana" w:hAnsi="Verdana" w:cs="Verdana"/>
          <w:color w:val="000000"/>
          <w:sz w:val="22"/>
          <w:szCs w:val="22"/>
          <w:lang w:eastAsia="en-GB"/>
        </w:rPr>
      </w:pPr>
      <w:r w:rsidRPr="00817F1E">
        <w:rPr>
          <w:rFonts w:ascii="Verdana" w:hAnsi="Verdana" w:cs="Verdana"/>
          <w:color w:val="000000"/>
          <w:sz w:val="22"/>
          <w:szCs w:val="22"/>
          <w:lang w:val="cy-GB" w:eastAsia="en-GB"/>
        </w:rPr>
        <w:t xml:space="preserve">Mae Cod Ymarfer Proffesiynol Awdurdodedig y Coleg Plismona yn datgan: </w:t>
      </w:r>
    </w:p>
    <w:p w14:paraId="721B9A19" w14:textId="77777777" w:rsidR="003D3E52" w:rsidRPr="00817F1E" w:rsidRDefault="003D3E52" w:rsidP="003D3E52">
      <w:pPr>
        <w:autoSpaceDE w:val="0"/>
        <w:autoSpaceDN w:val="0"/>
        <w:adjustRightInd w:val="0"/>
        <w:spacing w:after="0"/>
        <w:rPr>
          <w:rFonts w:ascii="Verdana" w:hAnsi="Verdana" w:cs="Verdana"/>
          <w:color w:val="000000"/>
          <w:sz w:val="22"/>
          <w:szCs w:val="22"/>
          <w:lang w:eastAsia="en-GB"/>
        </w:rPr>
      </w:pPr>
    </w:p>
    <w:p w14:paraId="27F3AF1D" w14:textId="77777777" w:rsidR="003D3E52" w:rsidRPr="00817F1E" w:rsidRDefault="00D87F43" w:rsidP="003D3E52">
      <w:pPr>
        <w:autoSpaceDE w:val="0"/>
        <w:autoSpaceDN w:val="0"/>
        <w:adjustRightInd w:val="0"/>
        <w:spacing w:after="0"/>
        <w:rPr>
          <w:rFonts w:ascii="Verdana" w:hAnsi="Verdana" w:cs="Verdana"/>
          <w:i/>
          <w:iCs/>
          <w:color w:val="000000"/>
          <w:sz w:val="22"/>
          <w:szCs w:val="22"/>
          <w:lang w:eastAsia="en-GB"/>
        </w:rPr>
      </w:pPr>
      <w:r w:rsidRPr="00817F1E">
        <w:rPr>
          <w:rFonts w:ascii="Verdana" w:hAnsi="Verdana" w:cs="Verdana"/>
          <w:i/>
          <w:iCs/>
          <w:color w:val="000000"/>
          <w:sz w:val="22"/>
          <w:szCs w:val="22"/>
          <w:lang w:val="cy-GB" w:eastAsia="en-GB"/>
        </w:rPr>
        <w:t xml:space="preserve">“Mae Deddf Cyfraith Droseddol 1967, Deddf yr Heddlu a Thystiolaeth Droseddol 1984 a chyfraith gyffredin yn berthnasol i bob defnydd o rym gan yr heddlu ac yn mynnu y dylai unrhyw ddefnydd o rym fod yn ‘rhesymol’ o dan yr amgylchiadau. Mae rhesymol o dan yr amgylchiadau hyn yn golygu: </w:t>
      </w:r>
    </w:p>
    <w:p w14:paraId="4A91B317" w14:textId="77777777" w:rsidR="003D3E52" w:rsidRPr="00817F1E" w:rsidRDefault="003D3E52" w:rsidP="003D3E52">
      <w:pPr>
        <w:autoSpaceDE w:val="0"/>
        <w:autoSpaceDN w:val="0"/>
        <w:adjustRightInd w:val="0"/>
        <w:spacing w:after="0"/>
        <w:rPr>
          <w:rFonts w:ascii="Verdana" w:hAnsi="Verdana" w:cs="Verdana"/>
          <w:i/>
          <w:iCs/>
          <w:color w:val="000000"/>
          <w:sz w:val="22"/>
          <w:szCs w:val="22"/>
          <w:lang w:eastAsia="en-GB"/>
        </w:rPr>
      </w:pPr>
    </w:p>
    <w:p w14:paraId="5290651A" w14:textId="77777777" w:rsidR="003D3E52" w:rsidRPr="00817F1E" w:rsidRDefault="00D87F43" w:rsidP="003D3E52">
      <w:pPr>
        <w:pStyle w:val="ListParagraph"/>
        <w:numPr>
          <w:ilvl w:val="0"/>
          <w:numId w:val="11"/>
        </w:numPr>
        <w:autoSpaceDE w:val="0"/>
        <w:autoSpaceDN w:val="0"/>
        <w:adjustRightInd w:val="0"/>
        <w:spacing w:after="0"/>
        <w:rPr>
          <w:rFonts w:cs="Verdana"/>
          <w:i/>
          <w:iCs/>
          <w:color w:val="000000"/>
          <w:lang w:eastAsia="en-GB"/>
        </w:rPr>
      </w:pPr>
      <w:r w:rsidRPr="00817F1E">
        <w:rPr>
          <w:rFonts w:cs="Verdana"/>
          <w:i/>
          <w:iCs/>
          <w:color w:val="000000"/>
          <w:lang w:val="cy-GB" w:eastAsia="en-GB"/>
        </w:rPr>
        <w:t xml:space="preserve">Yn hollol angenrheidiol at ddiben a ganiateir gan y gyfraith; a </w:t>
      </w:r>
    </w:p>
    <w:p w14:paraId="088377EE" w14:textId="77777777" w:rsidR="003D3E52" w:rsidRPr="00817F1E" w:rsidRDefault="00D87F43" w:rsidP="003D3E52">
      <w:pPr>
        <w:pStyle w:val="ListParagraph"/>
        <w:numPr>
          <w:ilvl w:val="0"/>
          <w:numId w:val="11"/>
        </w:numPr>
        <w:autoSpaceDE w:val="0"/>
        <w:autoSpaceDN w:val="0"/>
        <w:adjustRightInd w:val="0"/>
        <w:spacing w:after="0"/>
        <w:rPr>
          <w:rFonts w:cs="Verdana"/>
          <w:i/>
          <w:iCs/>
          <w:color w:val="000000"/>
          <w:lang w:eastAsia="en-GB"/>
        </w:rPr>
      </w:pPr>
      <w:r w:rsidRPr="00817F1E">
        <w:rPr>
          <w:rFonts w:cs="Verdana"/>
          <w:i/>
          <w:iCs/>
          <w:color w:val="000000"/>
          <w:lang w:val="cy-GB" w:eastAsia="en-GB"/>
        </w:rPr>
        <w:t xml:space="preserve">Rhaid i’r grym a ddefnyddir hefyd fod yn rhesymol a chymesur (hy, rhaid defnyddio cyn lleied â phosib o rym dan yr amgylchiadau i gyflawni’r amcan cyfreithlon) fel arall, mae’n debygol y bydd y grym a ddefnyddir yn ormodol ac yn anghyfreithlon.” </w:t>
      </w:r>
    </w:p>
    <w:p w14:paraId="369CA500" w14:textId="77777777" w:rsidR="006F3BAF" w:rsidRPr="00817F1E" w:rsidRDefault="006F3BAF" w:rsidP="00A33C86">
      <w:pPr>
        <w:autoSpaceDE w:val="0"/>
        <w:autoSpaceDN w:val="0"/>
        <w:adjustRightInd w:val="0"/>
        <w:spacing w:after="0"/>
        <w:rPr>
          <w:rFonts w:ascii="Verdana" w:hAnsi="Verdana" w:cs="Verdana"/>
          <w:color w:val="000000"/>
          <w:sz w:val="22"/>
          <w:szCs w:val="22"/>
          <w:lang w:eastAsia="en-GB"/>
        </w:rPr>
      </w:pPr>
    </w:p>
    <w:p w14:paraId="3272CC0A" w14:textId="5B36C3DE" w:rsidR="00F6524A" w:rsidRDefault="00D87F43" w:rsidP="00A33C86">
      <w:pPr>
        <w:autoSpaceDE w:val="0"/>
        <w:autoSpaceDN w:val="0"/>
        <w:adjustRightInd w:val="0"/>
        <w:spacing w:after="0"/>
        <w:rPr>
          <w:rFonts w:ascii="Verdana" w:hAnsi="Verdana" w:cs="Verdana"/>
          <w:color w:val="000000"/>
          <w:sz w:val="22"/>
          <w:szCs w:val="22"/>
          <w:lang w:val="cy-GB" w:eastAsia="en-GB"/>
        </w:rPr>
      </w:pPr>
      <w:r w:rsidRPr="00817F1E">
        <w:rPr>
          <w:rFonts w:ascii="Verdana" w:hAnsi="Verdana" w:cs="Verdana"/>
          <w:color w:val="000000"/>
          <w:sz w:val="22"/>
          <w:szCs w:val="22"/>
          <w:lang w:val="cy-GB" w:eastAsia="en-GB"/>
        </w:rPr>
        <w:lastRenderedPageBreak/>
        <w:t>Gofynnir i swyddogion ystyried y Model Penderfynu Cenedlaethol wrth ddefnyddio grym sy’n canolbwyntio ar y canlynol:</w:t>
      </w:r>
    </w:p>
    <w:p w14:paraId="5CA0CA33" w14:textId="77777777" w:rsidR="00C77A70" w:rsidRPr="00817F1E" w:rsidRDefault="00C77A70" w:rsidP="00A33C86">
      <w:pPr>
        <w:autoSpaceDE w:val="0"/>
        <w:autoSpaceDN w:val="0"/>
        <w:adjustRightInd w:val="0"/>
        <w:spacing w:after="0"/>
        <w:rPr>
          <w:rFonts w:ascii="Verdana" w:hAnsi="Verdana" w:cs="Verdana"/>
          <w:color w:val="000000"/>
          <w:sz w:val="22"/>
          <w:szCs w:val="22"/>
          <w:lang w:eastAsia="en-GB"/>
        </w:rPr>
      </w:pPr>
    </w:p>
    <w:p w14:paraId="790A69B4" w14:textId="77777777" w:rsidR="00A33C86"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Casglu gwybodaeth a deallusrwydd.</w:t>
      </w:r>
    </w:p>
    <w:p w14:paraId="1F8628EF" w14:textId="77777777" w:rsidR="00F6524A"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Cod moeseg – gosod a diffinio safonau ymddygiad rhagorol i bawb sy’n gweithio ym maes plismona.</w:t>
      </w:r>
    </w:p>
    <w:p w14:paraId="78DD2D1E" w14:textId="77777777" w:rsidR="004371F1"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Asesu bygythiad a risg a datblygu strategaeth waith.</w:t>
      </w:r>
    </w:p>
    <w:p w14:paraId="5818BF00" w14:textId="77777777" w:rsidR="004371F1"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Ystyried pwerau a pholisi.</w:t>
      </w:r>
    </w:p>
    <w:p w14:paraId="48643A71" w14:textId="77777777" w:rsidR="004371F1"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Nodi opsiynau a chynlluniau wrth gefn.</w:t>
      </w:r>
    </w:p>
    <w:p w14:paraId="4822D9EA" w14:textId="77777777" w:rsidR="004371F1" w:rsidRPr="00817F1E" w:rsidRDefault="00D87F43" w:rsidP="00F6524A">
      <w:pPr>
        <w:pStyle w:val="ListParagraph"/>
        <w:numPr>
          <w:ilvl w:val="0"/>
          <w:numId w:val="12"/>
        </w:numPr>
        <w:autoSpaceDE w:val="0"/>
        <w:autoSpaceDN w:val="0"/>
        <w:adjustRightInd w:val="0"/>
        <w:spacing w:after="0"/>
        <w:rPr>
          <w:rFonts w:cs="Verdana"/>
          <w:color w:val="000000"/>
          <w:lang w:eastAsia="en-GB"/>
        </w:rPr>
      </w:pPr>
      <w:r w:rsidRPr="00817F1E">
        <w:rPr>
          <w:rFonts w:cs="Verdana"/>
          <w:color w:val="000000"/>
          <w:lang w:val="cy-GB" w:eastAsia="en-GB"/>
        </w:rPr>
        <w:t>Gweithredu ac adolygu beth a ddigwyddodd.</w:t>
      </w:r>
    </w:p>
    <w:p w14:paraId="7C0ED02E" w14:textId="77777777" w:rsidR="00726633" w:rsidRPr="00817F1E" w:rsidRDefault="00726633" w:rsidP="00726633">
      <w:pPr>
        <w:autoSpaceDE w:val="0"/>
        <w:autoSpaceDN w:val="0"/>
        <w:adjustRightInd w:val="0"/>
        <w:spacing w:after="0"/>
        <w:rPr>
          <w:rFonts w:ascii="Verdana" w:hAnsi="Verdana" w:cs="Verdana"/>
          <w:color w:val="000000"/>
          <w:sz w:val="22"/>
          <w:szCs w:val="22"/>
          <w:lang w:eastAsia="en-GB"/>
        </w:rPr>
      </w:pPr>
    </w:p>
    <w:p w14:paraId="5F555D4F" w14:textId="3C406171" w:rsidR="0016254F" w:rsidRPr="00817F1E" w:rsidRDefault="00D87F43" w:rsidP="0016254F">
      <w:pPr>
        <w:kinsoku w:val="0"/>
        <w:overflowPunct w:val="0"/>
        <w:autoSpaceDE w:val="0"/>
        <w:autoSpaceDN w:val="0"/>
        <w:adjustRightInd w:val="0"/>
        <w:spacing w:after="0" w:line="240" w:lineRule="auto"/>
        <w:ind w:left="39" w:right="127"/>
        <w:rPr>
          <w:rFonts w:ascii="Verdana" w:eastAsia="Times New Roman" w:hAnsi="Verdana"/>
          <w:sz w:val="22"/>
          <w:szCs w:val="22"/>
        </w:rPr>
      </w:pPr>
      <w:r w:rsidRPr="00817F1E">
        <w:rPr>
          <w:rFonts w:ascii="Verdana" w:hAnsi="Verdana" w:cs="Times New Roman"/>
          <w:sz w:val="22"/>
          <w:szCs w:val="22"/>
          <w:lang w:val="cy-GB"/>
        </w:rPr>
        <w:t xml:space="preserve">Ym mis Chwefror 2021, cyhoeddodd Arolygiaeth Heddluoedd Ei Fawrhydi adroddiad yn amlinellu’r ffordd y mae’r heddlu’n defnyddio eu pwerau ac mae eu penderfyniadau yn dylanwadu ar ymddiriedaeth a hyder y cyhoedd </w:t>
      </w:r>
      <w:hyperlink r:id="rId14" w:history="1">
        <w:r w:rsidR="005A69C0" w:rsidRPr="0001539C">
          <w:rPr>
            <w:rStyle w:val="Hyperlink"/>
            <w:rFonts w:ascii="Verdana" w:hAnsi="Verdana"/>
            <w:sz w:val="22"/>
            <w:szCs w:val="22"/>
            <w:lang w:val="cy-GB"/>
          </w:rPr>
          <w:t>AHGTAEF (dyfedpowys-pcc.org.uk)</w:t>
        </w:r>
      </w:hyperlink>
      <w:r w:rsidRPr="00817F1E">
        <w:rPr>
          <w:rFonts w:ascii="Verdana" w:hAnsi="Verdana" w:cs="Times New Roman"/>
          <w:sz w:val="22"/>
          <w:szCs w:val="22"/>
          <w:lang w:val="cy-GB"/>
        </w:rPr>
        <w:t xml:space="preserve">. Gyda’r Swyddfa Gartref yn cyflwyno’r rhaglen </w:t>
      </w:r>
      <w:proofErr w:type="spellStart"/>
      <w:r w:rsidRPr="00817F1E">
        <w:rPr>
          <w:rFonts w:ascii="Verdana" w:hAnsi="Verdana" w:cs="Times New Roman"/>
          <w:sz w:val="22"/>
          <w:szCs w:val="22"/>
          <w:lang w:val="cy-GB"/>
        </w:rPr>
        <w:t>Uplift</w:t>
      </w:r>
      <w:proofErr w:type="spellEnd"/>
      <w:r w:rsidRPr="00817F1E">
        <w:rPr>
          <w:rFonts w:ascii="Verdana" w:hAnsi="Verdana" w:cs="Times New Roman"/>
          <w:sz w:val="22"/>
          <w:szCs w:val="22"/>
          <w:lang w:val="cy-GB"/>
        </w:rPr>
        <w:t xml:space="preserve">, a fydd yn sicrhau bod 20,000 yn fwy o swyddogion yr heddlu erbyn 2025, mae hyn yn rhoi cyfle sylweddol i heddluoedd recriwtio swyddogion sy’n adlewyrchu’r cymunedau y maent yn eu gwasanaethu yn well. Mae’r adroddiad yn tynnu sylw at y ffaith bod y ffordd y mae heddluoedd yn hyfforddi eu swyddogion i ddefnyddio grym yn cael ei ystyried yn dda yn gyffredinol, ond mae llawer wedi bod yn aros ymhell dros 12 mis am hyfforddiant mewn rhai heddluoedd. Ystyrir bod hyfforddiant da a rheolaidd yn bwysig gan fod swyddogion angen y sgiliau i amddiffyn eu hunain a’r cyhoedd. </w:t>
      </w:r>
    </w:p>
    <w:p w14:paraId="68E98F6A" w14:textId="77777777" w:rsidR="003D3E52" w:rsidRPr="00817F1E" w:rsidRDefault="003D3E52" w:rsidP="00406764">
      <w:pPr>
        <w:kinsoku w:val="0"/>
        <w:overflowPunct w:val="0"/>
        <w:autoSpaceDE w:val="0"/>
        <w:autoSpaceDN w:val="0"/>
        <w:adjustRightInd w:val="0"/>
        <w:spacing w:after="0" w:line="360" w:lineRule="auto"/>
        <w:ind w:left="39" w:right="127"/>
        <w:rPr>
          <w:rFonts w:ascii="Verdana" w:hAnsi="Verdana" w:cs="Verdana"/>
          <w:sz w:val="22"/>
          <w:szCs w:val="22"/>
          <w:lang w:val="en-GB" w:eastAsia="en-GB"/>
        </w:rPr>
      </w:pPr>
    </w:p>
    <w:p w14:paraId="632FCF0A" w14:textId="77777777" w:rsidR="007C57E5" w:rsidRPr="00817F1E" w:rsidRDefault="00D87F43" w:rsidP="007C57E5">
      <w:pPr>
        <w:rPr>
          <w:rFonts w:ascii="Verdana" w:hAnsi="Verdana"/>
          <w:sz w:val="22"/>
          <w:szCs w:val="22"/>
        </w:rPr>
      </w:pPr>
      <w:r w:rsidRPr="00817F1E">
        <w:rPr>
          <w:rFonts w:ascii="Verdana" w:hAnsi="Verdana"/>
          <w:sz w:val="22"/>
          <w:szCs w:val="22"/>
          <w:lang w:val="cy-GB"/>
        </w:rPr>
        <w:t>Gofynnwyd i’r Panel ystyried y math o rym a ddefnyddir gan swyddogion ac a oeddent yn teimlo, o edrych ar y darnau fideo, bod y grym yn angenrheidiol, yn briodol ac yn gymesur. Gofynnwyd i’r Panel hefyd ystyried a oedd y swyddog(</w:t>
      </w:r>
      <w:proofErr w:type="spellStart"/>
      <w:r w:rsidRPr="00817F1E">
        <w:rPr>
          <w:rFonts w:ascii="Verdana" w:hAnsi="Verdana"/>
          <w:sz w:val="22"/>
          <w:szCs w:val="22"/>
          <w:lang w:val="cy-GB"/>
        </w:rPr>
        <w:t>ion</w:t>
      </w:r>
      <w:proofErr w:type="spellEnd"/>
      <w:r w:rsidRPr="00817F1E">
        <w:rPr>
          <w:rFonts w:ascii="Verdana" w:hAnsi="Verdana"/>
          <w:sz w:val="22"/>
          <w:szCs w:val="22"/>
          <w:lang w:val="cy-GB"/>
        </w:rPr>
        <w:t xml:space="preserve">) heddlu wedi cael ei(u) hyfforddiant diogelwch swyddogion blynyddol. Yn ogystal â’r darnau fideo camera corff bu’r Panel yn adolygu’r ffurflenni defnyddio grym cysylltiedig i wirio bod y ffurflen yn adlewyrchu’r digwyddiad a welwyd a bod yr holl fanylion wedi’u cofnodi’n gywir. </w:t>
      </w:r>
    </w:p>
    <w:p w14:paraId="3179E681" w14:textId="77777777" w:rsidR="00D929B1" w:rsidRPr="00817F1E" w:rsidRDefault="00D87F43" w:rsidP="00C77A70">
      <w:pPr>
        <w:pStyle w:val="Heading1"/>
        <w:numPr>
          <w:ilvl w:val="0"/>
          <w:numId w:val="1"/>
        </w:numPr>
        <w:spacing w:line="360" w:lineRule="auto"/>
        <w:rPr>
          <w:rFonts w:ascii="Verdana" w:hAnsi="Verdana" w:cstheme="minorHAnsi"/>
          <w:b/>
          <w:bCs/>
          <w:color w:val="2D74B5"/>
          <w:spacing w:val="-2"/>
          <w:sz w:val="22"/>
          <w:szCs w:val="22"/>
          <w:lang w:val="en-GB"/>
        </w:rPr>
      </w:pPr>
      <w:bookmarkStart w:id="3" w:name="_Toc162012866"/>
      <w:r w:rsidRPr="00817F1E">
        <w:rPr>
          <w:rFonts w:ascii="Verdana" w:hAnsi="Verdana" w:cstheme="minorHAnsi"/>
          <w:b/>
          <w:bCs/>
          <w:color w:val="2D74B5"/>
          <w:spacing w:val="-2"/>
          <w:sz w:val="22"/>
          <w:szCs w:val="22"/>
          <w:lang w:val="cy-GB"/>
        </w:rPr>
        <w:t>Adolygiad o’r Digwyddiadau Defnyddio Grym</w:t>
      </w:r>
      <w:bookmarkEnd w:id="3"/>
    </w:p>
    <w:p w14:paraId="2C8CB61C" w14:textId="77777777" w:rsidR="0018055C" w:rsidRPr="00817F1E" w:rsidRDefault="00D87F43" w:rsidP="006B25EB">
      <w:pPr>
        <w:pStyle w:val="Subtitle"/>
        <w:numPr>
          <w:ilvl w:val="0"/>
          <w:numId w:val="0"/>
        </w:numPr>
        <w:rPr>
          <w:rFonts w:eastAsiaTheme="minorHAnsi" w:cs="Arimo-Italic"/>
          <w:i w:val="0"/>
          <w:iCs w:val="0"/>
          <w:color w:val="auto"/>
          <w:sz w:val="22"/>
          <w:szCs w:val="22"/>
        </w:rPr>
      </w:pPr>
      <w:r w:rsidRPr="00817F1E">
        <w:rPr>
          <w:i w:val="0"/>
          <w:iCs w:val="0"/>
          <w:color w:val="auto"/>
          <w:sz w:val="22"/>
          <w:szCs w:val="22"/>
          <w:lang w:val="cy-GB"/>
        </w:rPr>
        <w:t xml:space="preserve">Achos 1 – </w:t>
      </w:r>
      <w:r w:rsidR="00EF2026" w:rsidRPr="00817F1E">
        <w:rPr>
          <w:rFonts w:eastAsiaTheme="minorHAnsi" w:cs="Arimo-Italic"/>
          <w:i w:val="0"/>
          <w:iCs w:val="0"/>
          <w:color w:val="auto"/>
          <w:sz w:val="22"/>
          <w:szCs w:val="22"/>
          <w:lang w:val="cy-GB"/>
        </w:rPr>
        <w:t>23000737962</w:t>
      </w:r>
    </w:p>
    <w:p w14:paraId="2D332272" w14:textId="77777777" w:rsidR="00F8240D" w:rsidRPr="00817F1E" w:rsidRDefault="00D87F43" w:rsidP="00F8240D">
      <w:pPr>
        <w:rPr>
          <w:rFonts w:ascii="Verdana" w:hAnsi="Verdana"/>
          <w:i/>
          <w:iCs/>
          <w:sz w:val="22"/>
          <w:szCs w:val="22"/>
          <w:lang w:val="en-GB"/>
        </w:rPr>
      </w:pPr>
      <w:r>
        <w:rPr>
          <w:rFonts w:ascii="Verdana" w:eastAsia="Times New Roman" w:hAnsi="Verdana" w:cs="Times New Roman"/>
          <w:i/>
          <w:iCs/>
          <w:spacing w:val="15"/>
          <w:sz w:val="22"/>
          <w:szCs w:val="22"/>
          <w:lang w:val="cy-GB"/>
        </w:rPr>
        <w:t>Galwyd yr heddlu i ddigwyddiad domestig lle’r oedd y dioddefwr yn honni bod ei gymar wedi ymosod yn ddifrifol arno.</w:t>
      </w:r>
      <w:r>
        <w:rPr>
          <w:rFonts w:ascii="Verdana" w:eastAsia="Times New Roman" w:hAnsi="Verdana" w:cs="Times New Roman"/>
          <w:iCs/>
          <w:spacing w:val="15"/>
          <w:sz w:val="22"/>
          <w:szCs w:val="22"/>
          <w:lang w:val="cy-GB"/>
        </w:rPr>
        <w:t xml:space="preserve"> </w:t>
      </w:r>
    </w:p>
    <w:p w14:paraId="1DBD33D3" w14:textId="77777777" w:rsidR="00122993" w:rsidRPr="00817F1E" w:rsidRDefault="00D87F43" w:rsidP="00122993">
      <w:pPr>
        <w:rPr>
          <w:rFonts w:ascii="Verdana" w:hAnsi="Verdana"/>
          <w:sz w:val="22"/>
          <w:szCs w:val="22"/>
        </w:rPr>
      </w:pPr>
      <w:r w:rsidRPr="00817F1E">
        <w:rPr>
          <w:rFonts w:ascii="Verdana" w:hAnsi="Verdana"/>
          <w:sz w:val="22"/>
          <w:szCs w:val="22"/>
          <w:lang w:val="cy-GB"/>
        </w:rPr>
        <w:t>Pwyntiau cadarnhaol</w:t>
      </w:r>
    </w:p>
    <w:p w14:paraId="7E79F945" w14:textId="1F79FDBE" w:rsidR="00900472" w:rsidRPr="00C77A70" w:rsidRDefault="00D87F43" w:rsidP="00DA6927">
      <w:pPr>
        <w:pStyle w:val="ListParagraph"/>
        <w:numPr>
          <w:ilvl w:val="0"/>
          <w:numId w:val="15"/>
        </w:numPr>
      </w:pPr>
      <w:r w:rsidRPr="00817F1E">
        <w:rPr>
          <w:lang w:val="cy-GB"/>
        </w:rPr>
        <w:t>Ystyriwyd bod y swyddogion a oedd yn ymdrin â’r digwyddiad hwn o safon uchel. Roedd y Panel o’r farn bod y swyddogion wedi ymdrin â’r digwyddiad yn dda drwy siarad â’r troseddwr honedig cynhyrfus yn ddigynnwrf a’u bod yn ymddangos fel petaent bob amser yn rheoli. Ystyriwyd bod y grym a ddefnyddiwyd, sef gosod gefynnau yn yr achos hwn, yn gymesur oherwydd yr honiadau o drais a wnaed ac yn ôl ymagwedd gynhyrfus y troseddwr honedig tuag at y swyddogion.</w:t>
      </w:r>
    </w:p>
    <w:p w14:paraId="1F1F41D2" w14:textId="77777777" w:rsidR="00C77A70" w:rsidRPr="00817F1E" w:rsidRDefault="00C77A70" w:rsidP="00C77A70"/>
    <w:p w14:paraId="285CC12E" w14:textId="77777777" w:rsidR="000F0ED9" w:rsidRPr="00817F1E" w:rsidRDefault="00D87F43" w:rsidP="000F0ED9">
      <w:pPr>
        <w:rPr>
          <w:rFonts w:ascii="Verdana" w:hAnsi="Verdana"/>
          <w:sz w:val="22"/>
          <w:szCs w:val="22"/>
        </w:rPr>
      </w:pPr>
      <w:r w:rsidRPr="00817F1E">
        <w:rPr>
          <w:rFonts w:ascii="Verdana" w:hAnsi="Verdana"/>
          <w:sz w:val="22"/>
          <w:szCs w:val="22"/>
          <w:lang w:val="cy-GB"/>
        </w:rPr>
        <w:lastRenderedPageBreak/>
        <w:t>Adborth</w:t>
      </w:r>
    </w:p>
    <w:p w14:paraId="096BD7F5" w14:textId="77777777" w:rsidR="00A03D76" w:rsidRPr="00817F1E" w:rsidRDefault="00D87F43" w:rsidP="00A03D76">
      <w:pPr>
        <w:pStyle w:val="ListParagraph"/>
        <w:numPr>
          <w:ilvl w:val="0"/>
          <w:numId w:val="15"/>
        </w:numPr>
        <w:rPr>
          <w:rFonts w:cs="Arial"/>
          <w:b/>
        </w:rPr>
      </w:pPr>
      <w:r w:rsidRPr="00817F1E">
        <w:rPr>
          <w:rFonts w:cs="Arial"/>
          <w:bCs/>
          <w:lang w:val="cy-GB"/>
        </w:rPr>
        <w:t xml:space="preserve">Roedd y Panel yn bryderus bod y troseddwr honedig yn yr achos hwn wedi cael parhau i yfed alcohol wrth drafod amgylchiadau’r digwyddiad ag un o’r swyddogion y tu allan i’r cyfeiriad. O ystyried bod y troseddwr honedig yn hysbys am gamddefnyddio alcohol a sylweddau, roedd y Panel yn cwestiynu hyn. </w:t>
      </w:r>
    </w:p>
    <w:p w14:paraId="0948881B" w14:textId="77777777" w:rsidR="0020468F" w:rsidRPr="00817F1E" w:rsidRDefault="00D87F43" w:rsidP="00A03D76">
      <w:pPr>
        <w:pStyle w:val="ListParagraph"/>
        <w:numPr>
          <w:ilvl w:val="0"/>
          <w:numId w:val="15"/>
        </w:numPr>
        <w:rPr>
          <w:rFonts w:cs="Arial"/>
          <w:b/>
        </w:rPr>
      </w:pPr>
      <w:r w:rsidRPr="00817F1E">
        <w:rPr>
          <w:rFonts w:cs="Arial"/>
          <w:bCs/>
          <w:lang w:val="cy-GB"/>
        </w:rPr>
        <w:t xml:space="preserve">Roedd y troseddwr honedig yn rhegi’n hallt wrth drafod yr amgylchiadau. Teimlai’r Panel, gan fod yr unigolyn yn trafod yr amgylchiadau y tu allan i’r cyfeiriad mewn man cyhoeddus, yn yr oriau mân, y dylai’r swyddog fod wedi cynghori’r troseddwr honedig i gymedroli ei iaith. Sylwodd y Panel hefyd fod y swyddog, mewn ymgais i amlygu ei fod yn gwrando wedi defnyddio’r dechneg adlewyrchu (techneg sgwrsio sy’n dangos eich bod yn gwrando ar yr hyn sy’n cael ei ddweud drwy ailadrodd y ddeialog yn uniongyrchol yn ôl i’r cyfathrebwr), yn ailadrodd yr iaith anweddus, a ystyrid yn ddiangen ac yn wasanaeth cyhoeddus gwael i deuluoedd cyfagos. </w:t>
      </w:r>
    </w:p>
    <w:p w14:paraId="3E9A2CD4" w14:textId="77777777" w:rsidR="00320013" w:rsidRPr="00817F1E" w:rsidRDefault="00D87F43" w:rsidP="00A03D76">
      <w:pPr>
        <w:pStyle w:val="ListParagraph"/>
        <w:numPr>
          <w:ilvl w:val="0"/>
          <w:numId w:val="15"/>
        </w:numPr>
        <w:rPr>
          <w:rFonts w:cs="Arial"/>
          <w:b/>
        </w:rPr>
      </w:pPr>
      <w:r w:rsidRPr="00817F1E">
        <w:rPr>
          <w:rFonts w:cs="Arial"/>
          <w:bCs/>
          <w:lang w:val="cy-GB"/>
        </w:rPr>
        <w:t xml:space="preserve">Roedd mwy na’r 12 mis gofynnol wedi mynd heibio ers i’r swyddog gael ei hyfforddiant diogelwch swyddogion. Roedd mwy na dwy flynedd a phum mis wedi mynd heibio ers iddo gael ei hyfforddiant diogelwch swyddogion adeg cofnodi’r digwyddiad hwn. </w:t>
      </w:r>
    </w:p>
    <w:p w14:paraId="3BB6A39F" w14:textId="77777777" w:rsidR="00E003F1" w:rsidRPr="00817F1E" w:rsidRDefault="00D87F43" w:rsidP="00E003F1">
      <w:pPr>
        <w:rPr>
          <w:rFonts w:ascii="Verdana" w:hAnsi="Verdana" w:cstheme="minorHAnsi"/>
          <w:sz w:val="22"/>
          <w:szCs w:val="22"/>
          <w:lang w:val="en-GB"/>
        </w:rPr>
      </w:pPr>
      <w:r w:rsidRPr="00817F1E">
        <w:rPr>
          <w:rFonts w:ascii="Verdana" w:hAnsi="Verdana" w:cs="Calibri"/>
          <w:sz w:val="22"/>
          <w:szCs w:val="22"/>
          <w:lang w:val="cy-GB"/>
        </w:rPr>
        <w:t>Materion a godwyd</w:t>
      </w:r>
    </w:p>
    <w:p w14:paraId="68AFE619" w14:textId="77777777" w:rsidR="00A03D76" w:rsidRPr="00817F1E" w:rsidRDefault="00D87F43" w:rsidP="00E003F1">
      <w:pPr>
        <w:pStyle w:val="ListParagraph"/>
        <w:numPr>
          <w:ilvl w:val="0"/>
          <w:numId w:val="17"/>
        </w:numPr>
        <w:rPr>
          <w:rFonts w:cstheme="minorHAnsi"/>
        </w:rPr>
      </w:pPr>
      <w:r w:rsidRPr="00817F1E">
        <w:rPr>
          <w:rFonts w:cs="Calibri"/>
          <w:lang w:val="cy-GB"/>
        </w:rPr>
        <w:t xml:space="preserve">Roedd y swyddog a oedd yn bresennol yn y cyfeiriad hwn wedi cael hyfforddiant offer taser ond nid oedd yn cario offer taser gydag ef. O ystyried bod swyddogion yn ateb galwad oherwydd digwyddiad domestig gyda’r posibilrwydd o drais gan droseddwr honedig a oedd yn hysbys am fod yn feddw, byddai’n rhesymol a chymesur cael offer taser wrth law. A oes rheswm pam na fyddai swyddog sydd wedi cael hyfforddiant offer taser yn cario offer taser? </w:t>
      </w:r>
    </w:p>
    <w:p w14:paraId="121B019B" w14:textId="77777777" w:rsidR="0098477F" w:rsidRPr="00817F1E" w:rsidRDefault="00D87F43" w:rsidP="006B25EB">
      <w:pPr>
        <w:pStyle w:val="Subtitle"/>
        <w:numPr>
          <w:ilvl w:val="0"/>
          <w:numId w:val="0"/>
        </w:numPr>
        <w:spacing w:before="240"/>
        <w:rPr>
          <w:rFonts w:eastAsiaTheme="minorHAnsi" w:cs="Arimo-Italic"/>
          <w:i w:val="0"/>
          <w:iCs w:val="0"/>
          <w:color w:val="auto"/>
          <w:sz w:val="22"/>
          <w:szCs w:val="22"/>
        </w:rPr>
      </w:pPr>
      <w:r w:rsidRPr="00817F1E">
        <w:rPr>
          <w:i w:val="0"/>
          <w:iCs w:val="0"/>
          <w:color w:val="auto"/>
          <w:sz w:val="22"/>
          <w:szCs w:val="22"/>
          <w:lang w:val="cy-GB"/>
        </w:rPr>
        <w:t xml:space="preserve">Achos 2 – </w:t>
      </w:r>
      <w:r w:rsidRPr="00817F1E">
        <w:rPr>
          <w:rFonts w:eastAsiaTheme="minorHAnsi" w:cs="Arimo-Italic"/>
          <w:i w:val="0"/>
          <w:iCs w:val="0"/>
          <w:color w:val="auto"/>
          <w:sz w:val="22"/>
          <w:szCs w:val="22"/>
          <w:lang w:val="cy-GB"/>
        </w:rPr>
        <w:t>23000923850</w:t>
      </w:r>
    </w:p>
    <w:p w14:paraId="311946AA" w14:textId="77777777" w:rsidR="00B542F1" w:rsidRPr="00817F1E" w:rsidRDefault="00D87F43" w:rsidP="00B542F1">
      <w:pPr>
        <w:rPr>
          <w:rFonts w:ascii="Verdana" w:hAnsi="Verdana"/>
          <w:i/>
          <w:iCs/>
          <w:sz w:val="22"/>
          <w:szCs w:val="22"/>
          <w:lang w:val="en-GB"/>
        </w:rPr>
      </w:pPr>
      <w:r>
        <w:rPr>
          <w:rFonts w:ascii="Verdana" w:hAnsi="Verdana"/>
          <w:i/>
          <w:iCs/>
          <w:sz w:val="22"/>
          <w:szCs w:val="22"/>
          <w:lang w:val="cy-GB"/>
        </w:rPr>
        <w:t xml:space="preserve">Mae plentyn sy’n peri pryder wedi mynd ar goll sawl gwaith mewn cyfnod o awr a hanner. Gan wrthod aros gyda’r rhiant a dweud wrth swyddogion ei fod yn bwriadu hunan-niweidio, arestiwyd y plentyn yn ddiweddarach am ddigwyddiad troseddol yng nghyfeiriad y cartref. </w:t>
      </w:r>
    </w:p>
    <w:p w14:paraId="31B8B9CE" w14:textId="77777777" w:rsidR="00065E7E" w:rsidRPr="00817F1E" w:rsidRDefault="00D87F43" w:rsidP="00065E7E">
      <w:pPr>
        <w:rPr>
          <w:rFonts w:ascii="Verdana" w:hAnsi="Verdana"/>
          <w:sz w:val="22"/>
          <w:szCs w:val="22"/>
        </w:rPr>
      </w:pPr>
      <w:r w:rsidRPr="00817F1E">
        <w:rPr>
          <w:rFonts w:ascii="Verdana" w:hAnsi="Verdana"/>
          <w:sz w:val="22"/>
          <w:szCs w:val="22"/>
          <w:lang w:val="cy-GB"/>
        </w:rPr>
        <w:t>Pwyntiau cadarnhaol</w:t>
      </w:r>
    </w:p>
    <w:p w14:paraId="16BCE9B5" w14:textId="77777777" w:rsidR="00130FB8" w:rsidRPr="00817F1E" w:rsidRDefault="00D87F43" w:rsidP="00130FB8">
      <w:pPr>
        <w:pStyle w:val="ListParagraph"/>
        <w:numPr>
          <w:ilvl w:val="0"/>
          <w:numId w:val="17"/>
        </w:numPr>
        <w:rPr>
          <w:rFonts w:eastAsiaTheme="minorHAnsi"/>
        </w:rPr>
      </w:pPr>
      <w:r w:rsidRPr="00817F1E">
        <w:rPr>
          <w:rFonts w:eastAsiaTheme="minorHAnsi"/>
          <w:lang w:val="cy-GB"/>
        </w:rPr>
        <w:t xml:space="preserve">Roedd hyfforddiant diogelwch swyddogion y swyddog hwn yn gyfoes ac roedd y swyddogion a oedd yn bresennol yn trin y plentyn ag urddas a pharch. </w:t>
      </w:r>
    </w:p>
    <w:p w14:paraId="685E7E5F" w14:textId="77777777" w:rsidR="00E93005" w:rsidRPr="00817F1E" w:rsidRDefault="00D87F43" w:rsidP="00130FB8">
      <w:pPr>
        <w:pStyle w:val="ListParagraph"/>
        <w:numPr>
          <w:ilvl w:val="0"/>
          <w:numId w:val="17"/>
        </w:numPr>
        <w:rPr>
          <w:rFonts w:eastAsiaTheme="minorHAnsi"/>
        </w:rPr>
      </w:pPr>
      <w:r w:rsidRPr="00817F1E">
        <w:rPr>
          <w:rFonts w:eastAsiaTheme="minorHAnsi"/>
          <w:lang w:val="cy-GB"/>
        </w:rPr>
        <w:t xml:space="preserve">Roedd hwn yn amgylchiad cymhleth lle mae gan y plentyn anghenion iechyd meddwl cymhleth. Gyda hyn mewn golwg, dangosodd y swyddogion agwedd gydymdeimladol a gofalgar iawn, yr oedd y Panel yn ei gwerthfawrogi. </w:t>
      </w:r>
    </w:p>
    <w:p w14:paraId="0C22F681" w14:textId="77777777" w:rsidR="00226B76" w:rsidRPr="00817F1E" w:rsidRDefault="00D87F43" w:rsidP="00226B76">
      <w:pPr>
        <w:rPr>
          <w:rFonts w:ascii="Verdana" w:hAnsi="Verdana"/>
          <w:sz w:val="22"/>
          <w:szCs w:val="22"/>
        </w:rPr>
      </w:pPr>
      <w:r w:rsidRPr="00817F1E">
        <w:rPr>
          <w:rFonts w:ascii="Verdana" w:hAnsi="Verdana"/>
          <w:sz w:val="22"/>
          <w:szCs w:val="22"/>
          <w:lang w:val="cy-GB"/>
        </w:rPr>
        <w:lastRenderedPageBreak/>
        <w:t>Adborth</w:t>
      </w:r>
    </w:p>
    <w:p w14:paraId="34576D3C" w14:textId="77777777" w:rsidR="00226B76" w:rsidRDefault="00D87F43" w:rsidP="00226B76">
      <w:pPr>
        <w:pStyle w:val="ListParagraph"/>
        <w:numPr>
          <w:ilvl w:val="0"/>
          <w:numId w:val="18"/>
        </w:numPr>
      </w:pPr>
      <w:r w:rsidRPr="00817F1E">
        <w:rPr>
          <w:lang w:val="cy-GB"/>
        </w:rPr>
        <w:t xml:space="preserve">Nid oedd y clip a ddangoswyd i’r Panel yn dangos y graddau llawn fel y crybwyllwyd yn y ffurflenni defnyddio grym. Golygwyd y darn fideo byr a wyliwyd gan y Panel i’r pwynt lle arestiwyd y plentyn gan fod hyn yn dangos faint o rym a ddefnyddiwyd i osod gefynnau. Oherwydd hyn, nid oedd llawer o aelodau’r Panel yn teimlo bod ganddynt ddigon o gyd-destun o ran yr amgylchiadau i benderfynu a oedd gosod gefynnau ar y plentyn yn gymesur. Y rhesymeg a ddarparwyd oedd atal yr unigolyn rhag dianc, ond roedd yn ymddangos bod y plentyn yn barod i ildio ac fe’i clywyd yn dweud wrth y swyddogion nad oedd yn bwriadu rhedeg. </w:t>
      </w:r>
    </w:p>
    <w:p w14:paraId="19065D62" w14:textId="77777777" w:rsidR="00003E88" w:rsidRPr="00003E88" w:rsidRDefault="00D87F43" w:rsidP="00003E88">
      <w:pPr>
        <w:rPr>
          <w:rFonts w:ascii="Verdana" w:hAnsi="Verdana" w:cstheme="minorHAnsi"/>
          <w:sz w:val="22"/>
          <w:szCs w:val="22"/>
          <w:lang w:val="en-GB"/>
        </w:rPr>
      </w:pPr>
      <w:r w:rsidRPr="00003E88">
        <w:rPr>
          <w:rFonts w:ascii="Verdana" w:hAnsi="Verdana" w:cs="Calibri"/>
          <w:sz w:val="22"/>
          <w:szCs w:val="22"/>
          <w:lang w:val="cy-GB"/>
        </w:rPr>
        <w:t>Materion a godwyd</w:t>
      </w:r>
    </w:p>
    <w:p w14:paraId="24393020" w14:textId="77777777" w:rsidR="00003E88" w:rsidRPr="00780333" w:rsidRDefault="00D87F43" w:rsidP="00003E88">
      <w:pPr>
        <w:pStyle w:val="ListParagraph"/>
        <w:numPr>
          <w:ilvl w:val="0"/>
          <w:numId w:val="19"/>
        </w:numPr>
        <w:rPr>
          <w:rFonts w:cs="Arial"/>
          <w:bCs/>
        </w:rPr>
      </w:pPr>
      <w:r>
        <w:rPr>
          <w:rFonts w:cs="Arial"/>
          <w:bCs/>
          <w:lang w:val="cy-GB"/>
        </w:rPr>
        <w:t xml:space="preserve">Hoffai’r Panel wybod a oes unrhyw ganllawiau penodol ar gyfer plant dan oed a defnyddio grym. </w:t>
      </w:r>
    </w:p>
    <w:p w14:paraId="060942AD" w14:textId="77777777" w:rsidR="00F35C90" w:rsidRDefault="00D87F43" w:rsidP="006B25EB">
      <w:pPr>
        <w:pStyle w:val="Subtitle"/>
        <w:numPr>
          <w:ilvl w:val="0"/>
          <w:numId w:val="0"/>
        </w:numPr>
        <w:spacing w:before="240"/>
        <w:rPr>
          <w:rFonts w:eastAsiaTheme="minorHAnsi" w:cs="Arimo-Italic"/>
          <w:i w:val="0"/>
          <w:iCs w:val="0"/>
          <w:color w:val="auto"/>
          <w:sz w:val="22"/>
          <w:szCs w:val="22"/>
        </w:rPr>
      </w:pPr>
      <w:r w:rsidRPr="00817F1E">
        <w:rPr>
          <w:i w:val="0"/>
          <w:iCs w:val="0"/>
          <w:color w:val="auto"/>
          <w:sz w:val="22"/>
          <w:szCs w:val="22"/>
          <w:lang w:val="cy-GB"/>
        </w:rPr>
        <w:t xml:space="preserve">Achos 3 – </w:t>
      </w:r>
      <w:r w:rsidRPr="00F35C90">
        <w:rPr>
          <w:rFonts w:eastAsiaTheme="minorHAnsi" w:cs="Arimo-Italic"/>
          <w:i w:val="0"/>
          <w:iCs w:val="0"/>
          <w:color w:val="auto"/>
          <w:sz w:val="22"/>
          <w:szCs w:val="22"/>
          <w:lang w:val="cy-GB"/>
        </w:rPr>
        <w:t>23001031320</w:t>
      </w:r>
    </w:p>
    <w:p w14:paraId="2C4FA2F1" w14:textId="77777777" w:rsidR="00F35C90" w:rsidRDefault="00D87F43" w:rsidP="006B1372">
      <w:pPr>
        <w:autoSpaceDE w:val="0"/>
        <w:autoSpaceDN w:val="0"/>
        <w:adjustRightInd w:val="0"/>
        <w:spacing w:after="0" w:line="240" w:lineRule="auto"/>
        <w:rPr>
          <w:rFonts w:ascii="Verdana" w:eastAsiaTheme="minorHAnsi" w:hAnsi="Verdana" w:cs="Arimo-Italic"/>
          <w:i/>
          <w:iCs/>
          <w:sz w:val="22"/>
          <w:szCs w:val="22"/>
          <w:lang w:val="en-GB"/>
        </w:rPr>
      </w:pPr>
      <w:r w:rsidRPr="006B1372">
        <w:rPr>
          <w:rFonts w:ascii="Verdana" w:eastAsiaTheme="minorHAnsi" w:hAnsi="Verdana" w:cs="Arimo-Italic"/>
          <w:i/>
          <w:iCs/>
          <w:sz w:val="22"/>
          <w:szCs w:val="22"/>
          <w:lang w:val="cy-GB"/>
        </w:rPr>
        <w:t>Mae aelod o’r cyhoedd wedi mynd at yr heddlu yn dweud bod yna unigolyn â chyllell yn ei feddiant.</w:t>
      </w:r>
    </w:p>
    <w:p w14:paraId="062AC4F5" w14:textId="77777777" w:rsidR="0005226F" w:rsidRDefault="0005226F" w:rsidP="006B1372">
      <w:pPr>
        <w:autoSpaceDE w:val="0"/>
        <w:autoSpaceDN w:val="0"/>
        <w:adjustRightInd w:val="0"/>
        <w:spacing w:after="0" w:line="240" w:lineRule="auto"/>
        <w:rPr>
          <w:rFonts w:ascii="Verdana" w:eastAsiaTheme="minorHAnsi" w:hAnsi="Verdana" w:cs="Arimo-Italic"/>
          <w:i/>
          <w:iCs/>
          <w:sz w:val="22"/>
          <w:szCs w:val="22"/>
          <w:lang w:val="en-GB"/>
        </w:rPr>
      </w:pPr>
    </w:p>
    <w:p w14:paraId="31D29078" w14:textId="77777777" w:rsidR="0005226F" w:rsidRDefault="00D87F43" w:rsidP="006B1372">
      <w:pPr>
        <w:autoSpaceDE w:val="0"/>
        <w:autoSpaceDN w:val="0"/>
        <w:adjustRightInd w:val="0"/>
        <w:spacing w:after="0" w:line="240" w:lineRule="auto"/>
        <w:rPr>
          <w:rFonts w:ascii="Verdana" w:eastAsiaTheme="minorHAnsi" w:hAnsi="Verdana" w:cs="Arimo-Italic"/>
          <w:sz w:val="22"/>
          <w:szCs w:val="22"/>
          <w:lang w:val="en-GB"/>
        </w:rPr>
      </w:pPr>
      <w:r>
        <w:rPr>
          <w:rFonts w:ascii="Verdana" w:eastAsiaTheme="minorHAnsi" w:hAnsi="Verdana" w:cs="Arimo-Italic"/>
          <w:sz w:val="22"/>
          <w:szCs w:val="22"/>
          <w:lang w:val="cy-GB"/>
        </w:rPr>
        <w:t>Pwyntiau cadarnhaol</w:t>
      </w:r>
    </w:p>
    <w:p w14:paraId="75FD1E89" w14:textId="77777777" w:rsidR="0005226F" w:rsidRDefault="0005226F" w:rsidP="006B1372">
      <w:pPr>
        <w:autoSpaceDE w:val="0"/>
        <w:autoSpaceDN w:val="0"/>
        <w:adjustRightInd w:val="0"/>
        <w:spacing w:after="0" w:line="240" w:lineRule="auto"/>
        <w:rPr>
          <w:rFonts w:ascii="Verdana" w:eastAsiaTheme="minorHAnsi" w:hAnsi="Verdana" w:cs="Arimo-Italic"/>
          <w:sz w:val="22"/>
          <w:szCs w:val="22"/>
          <w:lang w:val="en-GB"/>
        </w:rPr>
      </w:pPr>
    </w:p>
    <w:p w14:paraId="0A8970E6" w14:textId="77777777" w:rsidR="0005226F" w:rsidRDefault="00D87F43" w:rsidP="0005226F">
      <w:pPr>
        <w:pStyle w:val="ListParagraph"/>
        <w:numPr>
          <w:ilvl w:val="0"/>
          <w:numId w:val="19"/>
        </w:numPr>
        <w:autoSpaceDE w:val="0"/>
        <w:autoSpaceDN w:val="0"/>
        <w:adjustRightInd w:val="0"/>
        <w:spacing w:after="0" w:line="240" w:lineRule="auto"/>
      </w:pPr>
      <w:r>
        <w:rPr>
          <w:lang w:val="cy-GB"/>
        </w:rPr>
        <w:t xml:space="preserve">Roedd hyfforddiant diogelwch swyddogion y swyddog yn gyfoes adeg y digwyddiad hwn. </w:t>
      </w:r>
    </w:p>
    <w:p w14:paraId="55BCD63C" w14:textId="77777777" w:rsidR="00B216BB" w:rsidRDefault="00D87F43" w:rsidP="0005226F">
      <w:pPr>
        <w:pStyle w:val="ListParagraph"/>
        <w:numPr>
          <w:ilvl w:val="0"/>
          <w:numId w:val="19"/>
        </w:numPr>
        <w:autoSpaceDE w:val="0"/>
        <w:autoSpaceDN w:val="0"/>
        <w:adjustRightInd w:val="0"/>
        <w:spacing w:after="0" w:line="240" w:lineRule="auto"/>
      </w:pPr>
      <w:r>
        <w:rPr>
          <w:lang w:val="cy-GB"/>
        </w:rPr>
        <w:t xml:space="preserve">Y grym a ddefnyddiwyd y tro hwn oedd offer taser (er nas gweithredwyd) a gefynnau y tu ôl i’r cefn at ddiben chwilio’r unigolyn. Teimlai’r Panel, oherwydd lefel bosibl y risg i’r unigolyn ac iddynt hwy eu hunain, ac o ystyried ymddygiad ymosodol yr unigolyn, fod hyn yn rhesymol a chymesur. </w:t>
      </w:r>
    </w:p>
    <w:p w14:paraId="48739BDB" w14:textId="77777777" w:rsidR="00EE7CBC" w:rsidRDefault="00D87F43" w:rsidP="0005226F">
      <w:pPr>
        <w:pStyle w:val="ListParagraph"/>
        <w:numPr>
          <w:ilvl w:val="0"/>
          <w:numId w:val="19"/>
        </w:numPr>
        <w:autoSpaceDE w:val="0"/>
        <w:autoSpaceDN w:val="0"/>
        <w:adjustRightInd w:val="0"/>
        <w:spacing w:after="0" w:line="240" w:lineRule="auto"/>
      </w:pPr>
      <w:r>
        <w:rPr>
          <w:lang w:val="cy-GB"/>
        </w:rPr>
        <w:t xml:space="preserve">Clywyd swyddogion yn egluro pwrpas y gefynnau, yn bwyllog wrth ailadrodd cyfarwyddiadau i’r unigolyn ac yn cymryd amser i egluro amgylchiadau’r hyn a oedd yn digwydd ac yn mynd i ddigwydd tra’r oedd yr unigolyn yn cael ei chwilio. Teimlwyd hefyd bod y swyddogion yn rheoli’r sefyllfa drwy gydol y digwyddiad tra bod yr unigolyn yn ymddangos yn ymosodol ac yn feddw. </w:t>
      </w:r>
    </w:p>
    <w:p w14:paraId="162EF528" w14:textId="77777777" w:rsidR="00935A77" w:rsidRDefault="00935A77" w:rsidP="00935A77">
      <w:pPr>
        <w:autoSpaceDE w:val="0"/>
        <w:autoSpaceDN w:val="0"/>
        <w:adjustRightInd w:val="0"/>
        <w:spacing w:after="0" w:line="240" w:lineRule="auto"/>
      </w:pPr>
    </w:p>
    <w:p w14:paraId="227FB5C8" w14:textId="77777777" w:rsidR="00935A77" w:rsidRDefault="00D87F43" w:rsidP="00935A77">
      <w:pPr>
        <w:autoSpaceDE w:val="0"/>
        <w:autoSpaceDN w:val="0"/>
        <w:adjustRightInd w:val="0"/>
        <w:spacing w:after="0" w:line="240" w:lineRule="auto"/>
        <w:rPr>
          <w:rFonts w:ascii="Verdana" w:hAnsi="Verdana"/>
          <w:sz w:val="22"/>
          <w:szCs w:val="22"/>
        </w:rPr>
      </w:pPr>
      <w:r>
        <w:rPr>
          <w:rFonts w:ascii="Verdana" w:hAnsi="Verdana"/>
          <w:sz w:val="22"/>
          <w:szCs w:val="22"/>
          <w:lang w:val="cy-GB"/>
        </w:rPr>
        <w:t>Adborth</w:t>
      </w:r>
    </w:p>
    <w:p w14:paraId="186D809E" w14:textId="77777777" w:rsidR="00960BE9" w:rsidRDefault="00960BE9" w:rsidP="00935A77">
      <w:pPr>
        <w:autoSpaceDE w:val="0"/>
        <w:autoSpaceDN w:val="0"/>
        <w:adjustRightInd w:val="0"/>
        <w:spacing w:after="0" w:line="240" w:lineRule="auto"/>
        <w:rPr>
          <w:rFonts w:ascii="Verdana" w:hAnsi="Verdana"/>
          <w:sz w:val="22"/>
          <w:szCs w:val="22"/>
        </w:rPr>
      </w:pPr>
    </w:p>
    <w:p w14:paraId="3BEBE166" w14:textId="77777777" w:rsidR="00C845E0" w:rsidRDefault="00D87F43" w:rsidP="00C845E0">
      <w:pPr>
        <w:pStyle w:val="ListParagraph"/>
        <w:numPr>
          <w:ilvl w:val="0"/>
          <w:numId w:val="21"/>
        </w:numPr>
        <w:autoSpaceDE w:val="0"/>
        <w:autoSpaceDN w:val="0"/>
        <w:adjustRightInd w:val="0"/>
        <w:spacing w:after="0" w:line="240" w:lineRule="auto"/>
      </w:pPr>
      <w:r>
        <w:rPr>
          <w:lang w:val="cy-GB"/>
        </w:rPr>
        <w:t xml:space="preserve">Ni chlywyd y swyddogion yn egluro wrth yr unigolyn ddiben y gefynnau ar unwaith wrth iddynt gael eu gosod. Yn ddiweddarach o lawer yn y darn fideo, gofynnodd yr unigolyn i’r swyddogion pam ei fod mewn gefynnau, a dyna pryd y clywyd un o’r swyddogion yn egluro mai at ddiben cael ei chwilio oedd hyn. Holodd y Panel a ddylid gwneud hyn ar adeg gosod y gefynnau. </w:t>
      </w:r>
    </w:p>
    <w:p w14:paraId="6332E224" w14:textId="77777777" w:rsidR="003457C2" w:rsidRPr="00C845E0" w:rsidRDefault="00D87F43" w:rsidP="000C3F3E">
      <w:pPr>
        <w:pStyle w:val="ListParagraph"/>
        <w:numPr>
          <w:ilvl w:val="0"/>
          <w:numId w:val="21"/>
        </w:numPr>
        <w:autoSpaceDE w:val="0"/>
        <w:autoSpaceDN w:val="0"/>
        <w:adjustRightInd w:val="0"/>
        <w:spacing w:after="0" w:line="240" w:lineRule="auto"/>
      </w:pPr>
      <w:r>
        <w:rPr>
          <w:lang w:val="cy-GB"/>
        </w:rPr>
        <w:t xml:space="preserve">Nid yw’r ffurflen defnyddio grym a gwblhawyd yn amlygu rhai o’r anghenion dysgu ychwanegol yr oedd yr unigolyn wedi’u mynegi gan gynnwys bod ag awtistiaeth ac ADHD. </w:t>
      </w:r>
    </w:p>
    <w:p w14:paraId="58395085" w14:textId="29D2E6B1" w:rsidR="006B25EB" w:rsidRDefault="006B25EB">
      <w:pPr>
        <w:spacing w:after="160" w:line="259" w:lineRule="auto"/>
      </w:pPr>
      <w:r>
        <w:br w:type="page"/>
      </w:r>
    </w:p>
    <w:p w14:paraId="2DC6E928" w14:textId="4593F560" w:rsidR="00960BE9" w:rsidRDefault="00D87F43" w:rsidP="00960BE9">
      <w:pPr>
        <w:autoSpaceDE w:val="0"/>
        <w:autoSpaceDN w:val="0"/>
        <w:adjustRightInd w:val="0"/>
        <w:spacing w:after="0" w:line="240" w:lineRule="auto"/>
        <w:rPr>
          <w:rFonts w:ascii="Verdana" w:hAnsi="Verdana"/>
          <w:sz w:val="22"/>
          <w:szCs w:val="22"/>
        </w:rPr>
      </w:pPr>
      <w:r>
        <w:rPr>
          <w:rFonts w:ascii="Verdana" w:hAnsi="Verdana"/>
          <w:sz w:val="22"/>
          <w:szCs w:val="22"/>
          <w:lang w:val="cy-GB"/>
        </w:rPr>
        <w:lastRenderedPageBreak/>
        <w:t>Materion a godwyd</w:t>
      </w:r>
    </w:p>
    <w:p w14:paraId="42EB78BA" w14:textId="77777777" w:rsidR="0029461E" w:rsidRDefault="0029461E" w:rsidP="00960BE9">
      <w:pPr>
        <w:autoSpaceDE w:val="0"/>
        <w:autoSpaceDN w:val="0"/>
        <w:adjustRightInd w:val="0"/>
        <w:spacing w:after="0" w:line="240" w:lineRule="auto"/>
        <w:rPr>
          <w:rFonts w:ascii="Verdana" w:hAnsi="Verdana"/>
          <w:sz w:val="22"/>
          <w:szCs w:val="22"/>
        </w:rPr>
      </w:pPr>
    </w:p>
    <w:p w14:paraId="5E833F33" w14:textId="77777777" w:rsidR="0029461E" w:rsidRDefault="00D87F43" w:rsidP="005C43A1">
      <w:pPr>
        <w:pStyle w:val="ListParagraph"/>
        <w:numPr>
          <w:ilvl w:val="0"/>
          <w:numId w:val="22"/>
        </w:numPr>
        <w:autoSpaceDE w:val="0"/>
        <w:autoSpaceDN w:val="0"/>
        <w:adjustRightInd w:val="0"/>
        <w:spacing w:after="0" w:line="240" w:lineRule="auto"/>
      </w:pPr>
      <w:r>
        <w:rPr>
          <w:lang w:val="cy-GB"/>
        </w:rPr>
        <w:t xml:space="preserve">A ddylai swyddogion ddatgan pwrpas gefynnau ar unwaith wrth eu gosod ar unigolyn? </w:t>
      </w:r>
    </w:p>
    <w:p w14:paraId="6C1C7A3D" w14:textId="77777777" w:rsidR="00F13E34" w:rsidRDefault="00D87F43" w:rsidP="005C43A1">
      <w:pPr>
        <w:pStyle w:val="ListParagraph"/>
        <w:numPr>
          <w:ilvl w:val="0"/>
          <w:numId w:val="22"/>
        </w:numPr>
        <w:autoSpaceDE w:val="0"/>
        <w:autoSpaceDN w:val="0"/>
        <w:adjustRightInd w:val="0"/>
        <w:spacing w:after="0" w:line="240" w:lineRule="auto"/>
      </w:pPr>
      <w:r>
        <w:rPr>
          <w:lang w:val="cy-GB"/>
        </w:rPr>
        <w:t>O ystyried bod y digwyddiad hwn wedi digwydd yn oriau mân y bore mewn ardal breswyl, holodd rhai aelodau o’r Panel, o ran cwrteisi i’r trigolion lleol, a oedd angen i oleuadau glas cerbydau’r heddlu barhau i fflachio wrth i’r unigolyn gael ei roi mewn gefynnau a’i chwilio.</w:t>
      </w:r>
    </w:p>
    <w:p w14:paraId="6E90C0BA" w14:textId="77777777" w:rsidR="00721042" w:rsidRDefault="00D87F43" w:rsidP="006B25EB">
      <w:pPr>
        <w:pStyle w:val="Subtitle"/>
        <w:numPr>
          <w:ilvl w:val="0"/>
          <w:numId w:val="0"/>
        </w:numPr>
        <w:spacing w:before="240"/>
        <w:rPr>
          <w:rFonts w:eastAsiaTheme="minorHAnsi" w:cs="Arimo-Italic"/>
          <w:i w:val="0"/>
          <w:iCs w:val="0"/>
          <w:color w:val="auto"/>
          <w:sz w:val="22"/>
          <w:szCs w:val="22"/>
        </w:rPr>
      </w:pPr>
      <w:r w:rsidRPr="00817F1E">
        <w:rPr>
          <w:i w:val="0"/>
          <w:iCs w:val="0"/>
          <w:color w:val="auto"/>
          <w:sz w:val="22"/>
          <w:szCs w:val="22"/>
          <w:lang w:val="cy-GB"/>
        </w:rPr>
        <w:t xml:space="preserve">Achos 4 – </w:t>
      </w:r>
      <w:r w:rsidR="003F3B7B" w:rsidRPr="003F3B7B">
        <w:rPr>
          <w:rFonts w:eastAsiaTheme="minorHAnsi" w:cs="Arimo-Italic"/>
          <w:i w:val="0"/>
          <w:iCs w:val="0"/>
          <w:color w:val="auto"/>
          <w:sz w:val="22"/>
          <w:szCs w:val="22"/>
          <w:lang w:val="cy-GB"/>
        </w:rPr>
        <w:t>23000956662</w:t>
      </w:r>
    </w:p>
    <w:p w14:paraId="423E865F" w14:textId="77777777" w:rsidR="008B12A3" w:rsidRDefault="00D87F43" w:rsidP="008B12A3">
      <w:pPr>
        <w:rPr>
          <w:rFonts w:ascii="Verdana" w:hAnsi="Verdana"/>
          <w:i/>
          <w:iCs/>
          <w:sz w:val="22"/>
          <w:szCs w:val="22"/>
          <w:lang w:val="en-GB"/>
        </w:rPr>
      </w:pPr>
      <w:r>
        <w:rPr>
          <w:rFonts w:ascii="Verdana" w:hAnsi="Verdana"/>
          <w:i/>
          <w:iCs/>
          <w:sz w:val="22"/>
          <w:szCs w:val="22"/>
          <w:lang w:val="cy-GB"/>
        </w:rPr>
        <w:t>Mae plentyn dan oed wedi rhedeg i ffwrdd o’i gartref ac wedi cael ei arestio wedi hynny am gyflawni trosedd. Aeth y plentyn dan oed yn dreisgar ac yn gynhyrfus adeg ei arestio ac ymosododd ar y swyddog arestio, a oedd angen cymorth i atal y plentyn dan oed ar y llawr.</w:t>
      </w:r>
    </w:p>
    <w:p w14:paraId="2070F467" w14:textId="77777777" w:rsidR="00162CED" w:rsidRPr="00162CED" w:rsidRDefault="00D87F43" w:rsidP="00C77A70">
      <w:pPr>
        <w:spacing w:before="240"/>
        <w:rPr>
          <w:rFonts w:ascii="Verdana" w:hAnsi="Verdana"/>
          <w:sz w:val="22"/>
          <w:szCs w:val="22"/>
          <w:lang w:val="en-GB"/>
        </w:rPr>
      </w:pPr>
      <w:r w:rsidRPr="00162CED">
        <w:rPr>
          <w:rFonts w:ascii="Verdana" w:hAnsi="Verdana"/>
          <w:sz w:val="22"/>
          <w:szCs w:val="22"/>
          <w:lang w:val="cy-GB"/>
        </w:rPr>
        <w:t>Pwyntiau cadarnhaol</w:t>
      </w:r>
    </w:p>
    <w:p w14:paraId="285CD5E2" w14:textId="77777777" w:rsidR="00B2511B" w:rsidRDefault="00D87F43" w:rsidP="00B2511B">
      <w:pPr>
        <w:pStyle w:val="ListParagraph"/>
        <w:numPr>
          <w:ilvl w:val="0"/>
          <w:numId w:val="23"/>
        </w:numPr>
        <w:rPr>
          <w:rFonts w:eastAsiaTheme="minorHAnsi"/>
        </w:rPr>
      </w:pPr>
      <w:r>
        <w:rPr>
          <w:rFonts w:eastAsiaTheme="minorHAnsi"/>
          <w:lang w:val="cy-GB"/>
        </w:rPr>
        <w:t xml:space="preserve">Dywedodd un o aelodau’r Panel, cyn cael y cyflwyniad cynefino yn y cyfarfod hwn ar ddefnyddio grym, y byddai’r digwyddiad hwn wedi peri cryn ofid iddo fel aelod o’r cyhoedd a allai fod yn dyst i’r digwyddiad hwn. Yr oedd nifer o swyddogion yn bresennol yn atal y plentyn dan oed ar y llawr a chydnabuwyd bod hynny gymaint er diogelwch y plentyn dan oed ag ydoedd i’r swyddogion. Barnwyd felly bod defnyddio ataliad llawr yn gymesur o ystyried y cynnydd yn ymddygiad ymosodol, trallod a hysteria’r plentyn dan oed. </w:t>
      </w:r>
    </w:p>
    <w:p w14:paraId="0C85F700" w14:textId="77777777" w:rsidR="007B4E62" w:rsidRDefault="00D87F43" w:rsidP="008B12A3">
      <w:pPr>
        <w:pStyle w:val="ListParagraph"/>
        <w:numPr>
          <w:ilvl w:val="0"/>
          <w:numId w:val="23"/>
        </w:numPr>
        <w:rPr>
          <w:rFonts w:eastAsiaTheme="minorHAnsi"/>
        </w:rPr>
      </w:pPr>
      <w:r>
        <w:rPr>
          <w:rFonts w:eastAsiaTheme="minorHAnsi"/>
          <w:lang w:val="cy-GB"/>
        </w:rPr>
        <w:t xml:space="preserve">Ystyriwyd bod y plentyn dan oed yn gythryblus iawn, yn gynddeiriog ac wedi troi’n afreolus yn gyflym iawn. Roedd y swyddogion a oedd yn bresennol wedi dangos y pryder mwyaf am ddiogelwch y plentyn gan hefyd arddangos sgiliau cyfathrebu rhagorol drwy’r amser a defnyddio tôn dawel yn gyson. </w:t>
      </w:r>
    </w:p>
    <w:p w14:paraId="0A6181D0" w14:textId="77777777" w:rsidR="00F83FCD" w:rsidRDefault="00D87F43" w:rsidP="008B12A3">
      <w:pPr>
        <w:pStyle w:val="ListParagraph"/>
        <w:numPr>
          <w:ilvl w:val="0"/>
          <w:numId w:val="23"/>
        </w:numPr>
        <w:rPr>
          <w:rFonts w:eastAsiaTheme="minorHAnsi"/>
        </w:rPr>
      </w:pPr>
      <w:r>
        <w:rPr>
          <w:rFonts w:eastAsiaTheme="minorHAnsi"/>
          <w:lang w:val="cy-GB"/>
        </w:rPr>
        <w:t xml:space="preserve">Canfuwyd bod hyfforddiant diogelwch swyddogion y sawl a wisgai’r camera corff a ddarparodd y ffilm fideo a wyliwyd wedi digwydd o fewn y 12 mis diwethaf, fel sy’n ofynnol. </w:t>
      </w:r>
    </w:p>
    <w:p w14:paraId="59BDAEA0" w14:textId="77777777" w:rsidR="00037F07" w:rsidRDefault="00D87F43" w:rsidP="00037F07">
      <w:pPr>
        <w:rPr>
          <w:rFonts w:ascii="Verdana" w:hAnsi="Verdana"/>
          <w:sz w:val="22"/>
          <w:szCs w:val="22"/>
        </w:rPr>
      </w:pPr>
      <w:r w:rsidRPr="00037F07">
        <w:rPr>
          <w:rFonts w:ascii="Verdana" w:hAnsi="Verdana"/>
          <w:sz w:val="22"/>
          <w:szCs w:val="22"/>
          <w:lang w:val="cy-GB"/>
        </w:rPr>
        <w:t>Adborth</w:t>
      </w:r>
    </w:p>
    <w:p w14:paraId="5CE11474" w14:textId="77777777" w:rsidR="004E00A2" w:rsidRPr="00C77A70" w:rsidRDefault="00D87F43" w:rsidP="004E00A2">
      <w:pPr>
        <w:pStyle w:val="ListParagraph"/>
        <w:numPr>
          <w:ilvl w:val="0"/>
          <w:numId w:val="25"/>
        </w:numPr>
      </w:pPr>
      <w:r>
        <w:rPr>
          <w:lang w:val="cy-GB"/>
        </w:rPr>
        <w:t xml:space="preserve">Teimlai’r Panel y dylid canmol y swyddogion dan sylw. Sylwyd bod swyddogion yn rhesymu’n dawel gyda’r plentyn dan oed mewn ymgais i egluro’r hyn a oedd yn digwydd er gwaethaf yr amgylchiadau anodd ac ymddygiad y plentyn dan oed. </w:t>
      </w:r>
    </w:p>
    <w:p w14:paraId="41DA884C" w14:textId="1B04BEEC" w:rsidR="0033267E" w:rsidRDefault="00D87F43" w:rsidP="00037F07">
      <w:pPr>
        <w:rPr>
          <w:rFonts w:ascii="Verdana" w:hAnsi="Verdana"/>
          <w:sz w:val="22"/>
          <w:szCs w:val="22"/>
        </w:rPr>
      </w:pPr>
      <w:r>
        <w:rPr>
          <w:rFonts w:ascii="Verdana" w:hAnsi="Verdana"/>
          <w:sz w:val="22"/>
          <w:szCs w:val="22"/>
          <w:lang w:val="cy-GB"/>
        </w:rPr>
        <w:t>Materion a godwyd</w:t>
      </w:r>
    </w:p>
    <w:p w14:paraId="77ABA37F" w14:textId="77777777" w:rsidR="00CE6527" w:rsidRDefault="00D87F43" w:rsidP="00CE6527">
      <w:pPr>
        <w:pStyle w:val="ListParagraph"/>
        <w:numPr>
          <w:ilvl w:val="0"/>
          <w:numId w:val="24"/>
        </w:numPr>
      </w:pPr>
      <w:r>
        <w:rPr>
          <w:lang w:val="cy-GB"/>
        </w:rPr>
        <w:t xml:space="preserve">Roedd rhai aelodau o’r Panel yn teimlo bod y digwyddiad hwn wedi arwain at gwestiynau ehangach ynghylch cyfrifoldeb asiantaethau eraill i estyn cymorth a chyrraedd y plentyn dan oed yn dilyn yr achos gyda’r heddlu. O ganlyniad, hoffai’r Panel ddeall beth fyddai’r drefn safonol ar gyfer gwasanaethau meddygol a gofal cymdeithasol ar ôl digwyddiad o’r fath o ran diogelu’r plentyn dan oed hwn. </w:t>
      </w:r>
    </w:p>
    <w:p w14:paraId="0EAC41D1" w14:textId="77777777" w:rsidR="000478BC" w:rsidRDefault="00D87F43" w:rsidP="00CE6527">
      <w:pPr>
        <w:pStyle w:val="ListParagraph"/>
        <w:numPr>
          <w:ilvl w:val="0"/>
          <w:numId w:val="24"/>
        </w:numPr>
      </w:pPr>
      <w:r>
        <w:rPr>
          <w:lang w:val="cy-GB"/>
        </w:rPr>
        <w:lastRenderedPageBreak/>
        <w:t xml:space="preserve">Gwelwyd y plentyn dan oed yn cael ei holi yn y fan ar ddechrau’r clip. Hoffai’r Panel gael eglurhad a ddylai oedolyn priodol fod wedi bod yn bresennol ar yr adeg hon, ac os na, pryd y byddai’n berthnasol i oedolyn priodol fod yn bresennol. </w:t>
      </w:r>
    </w:p>
    <w:p w14:paraId="01659A04" w14:textId="77777777" w:rsidR="008450CE" w:rsidRDefault="00D87F43" w:rsidP="00CE6527">
      <w:pPr>
        <w:pStyle w:val="ListParagraph"/>
        <w:numPr>
          <w:ilvl w:val="0"/>
          <w:numId w:val="24"/>
        </w:numPr>
      </w:pPr>
      <w:r>
        <w:rPr>
          <w:lang w:val="cy-GB"/>
        </w:rPr>
        <w:t xml:space="preserve">Roedd rhai aelodau o’r Panel wedi sylwi bod y swyddog dan sylw wedi cael hyfforddiant offer taser. Gan gydnabod efallai nad oedd angen defnyddio offer taser ar gyfer y digwyddiad hwn, hoffai’r Panel gael eglurhad ynghylch a ellid defnyddio offer taser ar blentyn dan oed a beth fyddai’r ystyriaethau i wahardd defnyddio offer taser. </w:t>
      </w:r>
    </w:p>
    <w:p w14:paraId="31D22993" w14:textId="0CE6EEF7" w:rsidR="00611CC3" w:rsidRDefault="00D87F43" w:rsidP="00611CC3">
      <w:pPr>
        <w:pStyle w:val="Subtitle"/>
        <w:numPr>
          <w:ilvl w:val="0"/>
          <w:numId w:val="0"/>
        </w:numPr>
        <w:rPr>
          <w:rFonts w:eastAsiaTheme="minorHAnsi" w:cs="Arimo-Italic"/>
          <w:i w:val="0"/>
          <w:iCs w:val="0"/>
          <w:color w:val="auto"/>
          <w:sz w:val="22"/>
          <w:szCs w:val="22"/>
        </w:rPr>
      </w:pPr>
      <w:r w:rsidRPr="00817F1E">
        <w:rPr>
          <w:i w:val="0"/>
          <w:iCs w:val="0"/>
          <w:color w:val="auto"/>
          <w:sz w:val="22"/>
          <w:szCs w:val="22"/>
          <w:lang w:val="cy-GB"/>
        </w:rPr>
        <w:t xml:space="preserve">Achos 5 – </w:t>
      </w:r>
      <w:r w:rsidR="003229D4" w:rsidRPr="003229D4">
        <w:rPr>
          <w:rFonts w:eastAsiaTheme="minorHAnsi" w:cs="Arimo-Italic"/>
          <w:i w:val="0"/>
          <w:iCs w:val="0"/>
          <w:color w:val="auto"/>
          <w:sz w:val="22"/>
          <w:szCs w:val="22"/>
          <w:lang w:val="cy-GB"/>
        </w:rPr>
        <w:t>23001063158</w:t>
      </w:r>
    </w:p>
    <w:p w14:paraId="6691C6FD" w14:textId="77777777" w:rsidR="004D7F3E" w:rsidRDefault="00D87F43" w:rsidP="004D7F3E">
      <w:pPr>
        <w:rPr>
          <w:rFonts w:ascii="Verdana" w:hAnsi="Verdana"/>
          <w:i/>
          <w:iCs/>
          <w:sz w:val="22"/>
          <w:szCs w:val="22"/>
          <w:lang w:val="en-GB"/>
        </w:rPr>
      </w:pPr>
      <w:r>
        <w:rPr>
          <w:rFonts w:ascii="Verdana" w:hAnsi="Verdana"/>
          <w:i/>
          <w:iCs/>
          <w:sz w:val="22"/>
          <w:szCs w:val="22"/>
          <w:lang w:val="cy-GB"/>
        </w:rPr>
        <w:t xml:space="preserve">Roedd unigolyn wedi bod yn rhan o ffrwgwd corfforol mewn tafarn ac wedi ceisio gyrru i ffwrdd er ei fod yn feddw. Roedd yr unigolyn wedi taro ei gerbyd mewn damwain yn erbyn cerbydau eraill a oedd wedi parcio yn y dafarn ac wedi ceisio ffoi. Roedd swyddogion wedi dod o hyd i’r unigolyn a swyddogion cynorthwyol wedi defnyddio chwistrell analluogi arno. Tra’n analluog, gwrthododd yr unigolyn godi ar ei draed i swyddogion a oedd yn cyrraedd y lleoliad. </w:t>
      </w:r>
    </w:p>
    <w:p w14:paraId="6C605892" w14:textId="77777777" w:rsidR="00A000C3" w:rsidRDefault="00D87F43" w:rsidP="006B25EB">
      <w:pPr>
        <w:spacing w:before="240"/>
        <w:rPr>
          <w:rFonts w:ascii="Verdana" w:hAnsi="Verdana"/>
          <w:sz w:val="22"/>
          <w:szCs w:val="22"/>
          <w:lang w:val="en-GB"/>
        </w:rPr>
      </w:pPr>
      <w:r>
        <w:rPr>
          <w:rFonts w:ascii="Verdana" w:hAnsi="Verdana"/>
          <w:sz w:val="22"/>
          <w:szCs w:val="22"/>
          <w:lang w:val="cy-GB"/>
        </w:rPr>
        <w:t>Pwyntiau cadarnhaol</w:t>
      </w:r>
    </w:p>
    <w:p w14:paraId="4732BB1F" w14:textId="77777777" w:rsidR="00A000C3" w:rsidRDefault="00D87F43" w:rsidP="00A000C3">
      <w:pPr>
        <w:pStyle w:val="ListParagraph"/>
        <w:numPr>
          <w:ilvl w:val="0"/>
          <w:numId w:val="26"/>
        </w:numPr>
        <w:rPr>
          <w:rFonts w:eastAsiaTheme="minorHAnsi"/>
        </w:rPr>
      </w:pPr>
      <w:r>
        <w:rPr>
          <w:rFonts w:eastAsiaTheme="minorHAnsi"/>
          <w:lang w:val="cy-GB"/>
        </w:rPr>
        <w:t xml:space="preserve">Roedd hyfforddiant diogelwch swyddogion y swyddog yn bresennol yn gyfoes. </w:t>
      </w:r>
    </w:p>
    <w:p w14:paraId="004170CD" w14:textId="77777777" w:rsidR="00C23EBC" w:rsidRDefault="00D87F43" w:rsidP="00A000C3">
      <w:pPr>
        <w:pStyle w:val="ListParagraph"/>
        <w:numPr>
          <w:ilvl w:val="0"/>
          <w:numId w:val="26"/>
        </w:numPr>
        <w:rPr>
          <w:rFonts w:eastAsiaTheme="minorHAnsi"/>
        </w:rPr>
      </w:pPr>
      <w:r>
        <w:rPr>
          <w:rFonts w:eastAsiaTheme="minorHAnsi"/>
          <w:lang w:val="cy-GB"/>
        </w:rPr>
        <w:t xml:space="preserve">Roedd y Panel yn cyfaddef bod y sefyllfa yn un anodd i’r swyddogion, o ystyried bod yr unigolyn yn amlwg yn feddw ac yn gwrthod ildio. Roedd y ffaith bod yr unigolyn hefyd yn defnyddio pwysau ei gorff ar risiau concrit, yn gwneud hyn hyd yn oed yn fwy heriol. </w:t>
      </w:r>
    </w:p>
    <w:p w14:paraId="69912876" w14:textId="77777777" w:rsidR="005C1860" w:rsidRPr="00A000C3" w:rsidRDefault="00D87F43" w:rsidP="00A000C3">
      <w:pPr>
        <w:pStyle w:val="ListParagraph"/>
        <w:numPr>
          <w:ilvl w:val="0"/>
          <w:numId w:val="26"/>
        </w:numPr>
        <w:rPr>
          <w:rFonts w:eastAsiaTheme="minorHAnsi"/>
        </w:rPr>
      </w:pPr>
      <w:r>
        <w:rPr>
          <w:rFonts w:eastAsiaTheme="minorHAnsi"/>
          <w:lang w:val="cy-GB"/>
        </w:rPr>
        <w:t>Teimlwyd bod y swyddogion wedi cyfathrebu’n dda â’r unigolyn drwy gydol y broses, gan ailadrodd cyfarwyddiadau’n dawel er gwaethaf gwrthsafiad a diffyg cydweithrediad yr unigolyn.</w:t>
      </w:r>
    </w:p>
    <w:p w14:paraId="00CA155B" w14:textId="77777777" w:rsidR="00611CC3" w:rsidRDefault="00D87F43" w:rsidP="00611CC3">
      <w:pPr>
        <w:rPr>
          <w:rFonts w:ascii="Verdana" w:hAnsi="Verdana"/>
          <w:sz w:val="22"/>
          <w:szCs w:val="22"/>
        </w:rPr>
      </w:pPr>
      <w:r>
        <w:rPr>
          <w:rFonts w:ascii="Verdana" w:hAnsi="Verdana"/>
          <w:sz w:val="22"/>
          <w:szCs w:val="22"/>
          <w:lang w:val="cy-GB"/>
        </w:rPr>
        <w:t>Adborth</w:t>
      </w:r>
    </w:p>
    <w:p w14:paraId="63A207CB" w14:textId="4337D664" w:rsidR="00DF2327" w:rsidRDefault="008D0A9C" w:rsidP="00DF2327">
      <w:pPr>
        <w:pStyle w:val="ListParagraph"/>
        <w:numPr>
          <w:ilvl w:val="0"/>
          <w:numId w:val="27"/>
        </w:numPr>
      </w:pPr>
      <w:r w:rsidRPr="008D0A9C">
        <w:rPr>
          <w:rFonts w:eastAsiaTheme="minorHAnsi" w:cs="Calibri"/>
          <w:lang w:val="cy-GB"/>
        </w:rPr>
        <w:t>Roedd swyddogion yn ymddangos yn ansicr o ran sut i symud yr unigolyn. Ceisiwyd defnyddio’r gefynnau fel dull. Holodd y Panel ai dyma’r dull mwyaf priodol oll, gan fod dwylo a breichiau’r swyddog ger ceg yr unigolyn. O ystyried bod yr unigolyn yn cael ei ystyried yn feddw ac wedi cyflawni nifer o droseddau cyn i swyddogion gyrraedd, teimlwyd y gallai hynny fod yn arwydd o niwed posibl a realistig pe bai’r unigolyn hwn yn bwriadu brathu’r swyddog mewn ymgais i ddianc.</w:t>
      </w:r>
    </w:p>
    <w:p w14:paraId="5A11D861" w14:textId="77777777" w:rsidR="0049455D" w:rsidRDefault="00D87F43" w:rsidP="00DF2327">
      <w:pPr>
        <w:pStyle w:val="ListParagraph"/>
        <w:numPr>
          <w:ilvl w:val="0"/>
          <w:numId w:val="27"/>
        </w:numPr>
      </w:pPr>
      <w:r>
        <w:rPr>
          <w:lang w:val="cy-GB"/>
        </w:rPr>
        <w:t xml:space="preserve">Gwelwyd swyddogion yn trafod ac yn ceisio codi’r unigolyn ar sawl achlysur am gyfnod hir o amser. Dim ond tua diwedd y clip y dechreuodd swyddogion wisgo eu </w:t>
      </w:r>
      <w:proofErr w:type="spellStart"/>
      <w:r>
        <w:rPr>
          <w:lang w:val="cy-GB"/>
        </w:rPr>
        <w:t>menyg</w:t>
      </w:r>
      <w:proofErr w:type="spellEnd"/>
      <w:r>
        <w:rPr>
          <w:lang w:val="cy-GB"/>
        </w:rPr>
        <w:t xml:space="preserve"> latecs. Roedd y Panel o’r farn y dylai’r </w:t>
      </w:r>
      <w:proofErr w:type="spellStart"/>
      <w:r>
        <w:rPr>
          <w:lang w:val="cy-GB"/>
        </w:rPr>
        <w:t>menyg</w:t>
      </w:r>
      <w:proofErr w:type="spellEnd"/>
      <w:r>
        <w:rPr>
          <w:lang w:val="cy-GB"/>
        </w:rPr>
        <w:t xml:space="preserve"> fod wedi’u defnyddio yn llawer cynt, yn enwedig gan ei bod yn ymddangos bod ceg yr unigolyn yn gwaedu. </w:t>
      </w:r>
    </w:p>
    <w:p w14:paraId="68F77BB7" w14:textId="79521516" w:rsidR="006B25EB" w:rsidRDefault="006B25EB">
      <w:pPr>
        <w:spacing w:after="160" w:line="259" w:lineRule="auto"/>
        <w:rPr>
          <w:rFonts w:ascii="Verdana" w:hAnsi="Verdana"/>
          <w:sz w:val="22"/>
          <w:szCs w:val="22"/>
          <w:lang w:val="cy-GB"/>
        </w:rPr>
      </w:pPr>
      <w:r>
        <w:rPr>
          <w:rFonts w:ascii="Verdana" w:hAnsi="Verdana"/>
          <w:sz w:val="22"/>
          <w:szCs w:val="22"/>
          <w:lang w:val="cy-GB"/>
        </w:rPr>
        <w:br w:type="page"/>
      </w:r>
    </w:p>
    <w:p w14:paraId="79A6DA2D" w14:textId="752A0B11" w:rsidR="00824053" w:rsidRDefault="00D87F43" w:rsidP="00824053">
      <w:pPr>
        <w:rPr>
          <w:rFonts w:ascii="Verdana" w:hAnsi="Verdana"/>
          <w:sz w:val="22"/>
          <w:szCs w:val="22"/>
        </w:rPr>
      </w:pPr>
      <w:r w:rsidRPr="00824053">
        <w:rPr>
          <w:rFonts w:ascii="Verdana" w:hAnsi="Verdana"/>
          <w:sz w:val="22"/>
          <w:szCs w:val="22"/>
          <w:lang w:val="cy-GB"/>
        </w:rPr>
        <w:lastRenderedPageBreak/>
        <w:t>Materion a godwyd</w:t>
      </w:r>
    </w:p>
    <w:p w14:paraId="110CE17E" w14:textId="77777777" w:rsidR="00043D13" w:rsidRPr="00043D13" w:rsidRDefault="00D87F43" w:rsidP="00043D13">
      <w:pPr>
        <w:pStyle w:val="ListParagraph"/>
        <w:numPr>
          <w:ilvl w:val="0"/>
          <w:numId w:val="28"/>
        </w:numPr>
      </w:pPr>
      <w:r>
        <w:rPr>
          <w:lang w:val="cy-GB"/>
        </w:rPr>
        <w:t>Mae’r ffurflen defnyddio grym yn nodi bod yr unigolyn yn dangos gwrthsafiad gweithredol er ei fod yn gorwedd ar y llawr. Nododd y Panel y gellid ystyried bod protestwyr sy’n defnyddio tacteg debyg yn defnyddio gwrthsafiad goddefol. Beth yw’r gwahaniaeth rhwng gwrthsafiad goddefol a gwrthsafiad gweithredol?</w:t>
      </w:r>
    </w:p>
    <w:p w14:paraId="6B85204C" w14:textId="126A3514" w:rsidR="00467260" w:rsidRDefault="00D87F43" w:rsidP="006B25EB">
      <w:pPr>
        <w:pStyle w:val="Subtitle"/>
        <w:numPr>
          <w:ilvl w:val="0"/>
          <w:numId w:val="0"/>
        </w:numPr>
        <w:spacing w:before="240"/>
        <w:rPr>
          <w:rFonts w:eastAsiaTheme="minorHAnsi" w:cs="Arimo-Italic"/>
          <w:i w:val="0"/>
          <w:iCs w:val="0"/>
          <w:color w:val="auto"/>
          <w:sz w:val="22"/>
          <w:szCs w:val="22"/>
        </w:rPr>
      </w:pPr>
      <w:r w:rsidRPr="00817F1E">
        <w:rPr>
          <w:i w:val="0"/>
          <w:iCs w:val="0"/>
          <w:color w:val="auto"/>
          <w:sz w:val="22"/>
          <w:szCs w:val="22"/>
          <w:lang w:val="cy-GB"/>
        </w:rPr>
        <w:t xml:space="preserve">Achos 6 – </w:t>
      </w:r>
      <w:r w:rsidRPr="00467260">
        <w:rPr>
          <w:rFonts w:eastAsiaTheme="minorHAnsi" w:cs="Arimo-Italic"/>
          <w:i w:val="0"/>
          <w:iCs w:val="0"/>
          <w:color w:val="auto"/>
          <w:sz w:val="22"/>
          <w:szCs w:val="22"/>
          <w:lang w:val="cy-GB"/>
        </w:rPr>
        <w:t>23001090288</w:t>
      </w:r>
    </w:p>
    <w:p w14:paraId="6D34F160" w14:textId="77777777" w:rsidR="008615C9" w:rsidRPr="005B7EE7" w:rsidRDefault="00D87F43" w:rsidP="008615C9">
      <w:pPr>
        <w:rPr>
          <w:rFonts w:ascii="Verdana" w:hAnsi="Verdana"/>
          <w:i/>
          <w:iCs/>
          <w:sz w:val="22"/>
          <w:szCs w:val="22"/>
          <w:lang w:val="en-GB"/>
        </w:rPr>
      </w:pPr>
      <w:r w:rsidRPr="005B7EE7">
        <w:rPr>
          <w:rFonts w:ascii="Verdana" w:hAnsi="Verdana"/>
          <w:i/>
          <w:iCs/>
          <w:sz w:val="22"/>
          <w:szCs w:val="22"/>
          <w:lang w:val="cy-GB"/>
        </w:rPr>
        <w:t xml:space="preserve">Roedd unigolyn meddw wedi’i weld yn mynd yn afreolus ac ymosodol mewn man cyhoeddus. Pan aeth yr heddlu i ymchwilio, gwnaeth y swyddog nifer o ymdrechion i fynd â’r unigolyn hwn adref ond yn y diwedd cafodd ei arestio am fod yn feddw ac afreolus gan fod yr unigolyn wedi gwrthod cydymffurfio. </w:t>
      </w:r>
    </w:p>
    <w:p w14:paraId="231CF420" w14:textId="77777777" w:rsidR="000F447C" w:rsidRDefault="00D87F43" w:rsidP="000F447C">
      <w:pPr>
        <w:rPr>
          <w:rFonts w:ascii="Verdana" w:hAnsi="Verdana"/>
          <w:sz w:val="22"/>
          <w:szCs w:val="22"/>
          <w:lang w:val="en-GB"/>
        </w:rPr>
      </w:pPr>
      <w:r w:rsidRPr="000F447C">
        <w:rPr>
          <w:rFonts w:ascii="Verdana" w:hAnsi="Verdana"/>
          <w:sz w:val="22"/>
          <w:szCs w:val="22"/>
          <w:lang w:val="cy-GB"/>
        </w:rPr>
        <w:t>Pwyntiau cadarnhaol</w:t>
      </w:r>
    </w:p>
    <w:p w14:paraId="28CE3A08" w14:textId="77777777" w:rsidR="00495F79" w:rsidRDefault="00D87F43" w:rsidP="00495F79">
      <w:pPr>
        <w:pStyle w:val="ListParagraph"/>
        <w:numPr>
          <w:ilvl w:val="0"/>
          <w:numId w:val="28"/>
        </w:numPr>
      </w:pPr>
      <w:r w:rsidRPr="00495F79">
        <w:rPr>
          <w:rFonts w:eastAsiaTheme="minorHAnsi"/>
          <w:lang w:val="cy-GB"/>
        </w:rPr>
        <w:t>Roedd hyfforddiant diogelwch swyddogion y swyddog dan sylw yn gyfredol.</w:t>
      </w:r>
    </w:p>
    <w:p w14:paraId="0A95068C" w14:textId="77777777" w:rsidR="00495F79" w:rsidRDefault="00D87F43" w:rsidP="00495F79">
      <w:pPr>
        <w:pStyle w:val="ListParagraph"/>
        <w:numPr>
          <w:ilvl w:val="0"/>
          <w:numId w:val="28"/>
        </w:numPr>
      </w:pPr>
      <w:r>
        <w:rPr>
          <w:rFonts w:eastAsiaTheme="minorHAnsi"/>
          <w:lang w:val="cy-GB"/>
        </w:rPr>
        <w:t xml:space="preserve">Roedd y swyddog yn amyneddgar iawn wrth ymdrin ag </w:t>
      </w:r>
      <w:r>
        <w:rPr>
          <w:lang w:val="cy-GB"/>
        </w:rPr>
        <w:t xml:space="preserve">unigolyn meddw nad oedd yn cydweithredu. Gwnaeth y swyddog ymdrechion sylweddol i gysylltu â rhieni’r unigolyn a cheisiodd fynd ag ef adref sawl gwaith. </w:t>
      </w:r>
    </w:p>
    <w:p w14:paraId="1228E0D5" w14:textId="77777777" w:rsidR="000F447C" w:rsidRDefault="00D87F43" w:rsidP="00495F79">
      <w:pPr>
        <w:rPr>
          <w:rFonts w:ascii="Verdana" w:hAnsi="Verdana"/>
          <w:sz w:val="22"/>
          <w:szCs w:val="22"/>
        </w:rPr>
      </w:pPr>
      <w:r w:rsidRPr="00802A39">
        <w:rPr>
          <w:rFonts w:ascii="Verdana" w:hAnsi="Verdana"/>
          <w:sz w:val="22"/>
          <w:szCs w:val="22"/>
          <w:lang w:val="cy-GB"/>
        </w:rPr>
        <w:t>Adborth</w:t>
      </w:r>
    </w:p>
    <w:p w14:paraId="45461928" w14:textId="77777777" w:rsidR="00D27F4A" w:rsidRDefault="00D87F43" w:rsidP="00802A39">
      <w:pPr>
        <w:pStyle w:val="ListParagraph"/>
        <w:numPr>
          <w:ilvl w:val="0"/>
          <w:numId w:val="29"/>
        </w:numPr>
      </w:pPr>
      <w:r>
        <w:rPr>
          <w:lang w:val="cy-GB"/>
        </w:rPr>
        <w:t xml:space="preserve">Mynegodd y Panel bryderon ynghylch y ffordd yr aeth yr unigolyn i mewn i fan yr heddlu. Yn gynnar yn y darn fideo, roedd yn amlwg bod gan yr unigolyn anaf eisoes i’w wyneb, ac felly mae’n bosibl ei fod eisoes wedi dioddef gwrthdrawiad i’w ben. </w:t>
      </w:r>
    </w:p>
    <w:p w14:paraId="2D3FDBD7" w14:textId="77777777" w:rsidR="00EB0B10" w:rsidRDefault="00D87F43" w:rsidP="00802A39">
      <w:pPr>
        <w:pStyle w:val="ListParagraph"/>
        <w:numPr>
          <w:ilvl w:val="0"/>
          <w:numId w:val="29"/>
        </w:numPr>
      </w:pPr>
      <w:r>
        <w:rPr>
          <w:lang w:val="cy-GB"/>
        </w:rPr>
        <w:t xml:space="preserve">Yn ddiweddarach yn y fideo, ar ôl cael ei arestio a’i hebrwng i gerbyd yr heddlu, nid oedd yn glir a oedd yr unigolyn wedi’i daflu neu a ydoedd wedi neidio i mewn i’r fan lle tarodd ei ben gan arwain iddo orwedd ar y llawr wrth i swyddogion osod gefynnau y tu ôl i’w gefn. </w:t>
      </w:r>
    </w:p>
    <w:p w14:paraId="05E18573" w14:textId="77777777" w:rsidR="00EB0B10" w:rsidRDefault="00D87F43" w:rsidP="00802A39">
      <w:pPr>
        <w:pStyle w:val="ListParagraph"/>
        <w:numPr>
          <w:ilvl w:val="0"/>
          <w:numId w:val="29"/>
        </w:numPr>
      </w:pPr>
      <w:r>
        <w:rPr>
          <w:lang w:val="cy-GB"/>
        </w:rPr>
        <w:t xml:space="preserve">Caeodd y swyddogion ddrws y fan wedi hynny wrth iddynt fwrw ati i fynd i’r ysbyty heb osod yr unigolyn ar ei eistedd na chynorthwyo’r unigolyn i eistedd i fyny. </w:t>
      </w:r>
    </w:p>
    <w:p w14:paraId="37C9450D" w14:textId="77777777" w:rsidR="004372F3" w:rsidRDefault="00D87F43" w:rsidP="00802A39">
      <w:pPr>
        <w:pStyle w:val="ListParagraph"/>
        <w:numPr>
          <w:ilvl w:val="0"/>
          <w:numId w:val="29"/>
        </w:numPr>
      </w:pPr>
      <w:r>
        <w:rPr>
          <w:lang w:val="cy-GB"/>
        </w:rPr>
        <w:t xml:space="preserve">Roedd y Panel yn pryderu am ddiogelwch yr unigolyn ar y pwynt hwn, oherwydd lefel ei feddwdod ac am ei fod yn gorwedd ar ei flaen ac o bosibl wedi bwrw ei ben nifer o weithiau a’i ddwylo mewn gefynnau y tu ôl i’w gefn. Roedd hyn yn ymddangos yn gaethiwus ac o bosibl yn beryglus. </w:t>
      </w:r>
    </w:p>
    <w:p w14:paraId="3F6AC702" w14:textId="77777777" w:rsidR="00802A39" w:rsidRPr="00802A39" w:rsidRDefault="00D87F43" w:rsidP="00802A39">
      <w:pPr>
        <w:pStyle w:val="ListParagraph"/>
        <w:numPr>
          <w:ilvl w:val="0"/>
          <w:numId w:val="29"/>
        </w:numPr>
      </w:pPr>
      <w:r>
        <w:rPr>
          <w:lang w:val="cy-GB"/>
        </w:rPr>
        <w:t xml:space="preserve">Er bod swyddogion yn gyrru’r unigolyn i gael ei asesu yn yr ysbyty lleol, ar sail y fideo teimlwyd bod potensial o niwed pellach i’r unigolyn gan nad oedd y swyddogion wedi sicrhau bod yr unigolyn yn eistedd i fyny nac wedi gosod y gefynnau o’r tu blaen. </w:t>
      </w:r>
    </w:p>
    <w:p w14:paraId="7E6175E8" w14:textId="77777777" w:rsidR="000F447C" w:rsidRPr="000F447C" w:rsidRDefault="00D87F43" w:rsidP="000F447C">
      <w:pPr>
        <w:rPr>
          <w:rFonts w:ascii="Verdana" w:hAnsi="Verdana"/>
          <w:sz w:val="22"/>
          <w:szCs w:val="22"/>
          <w:lang w:val="en-GB"/>
        </w:rPr>
      </w:pPr>
      <w:r>
        <w:rPr>
          <w:rFonts w:ascii="Verdana" w:hAnsi="Verdana"/>
          <w:sz w:val="22"/>
          <w:szCs w:val="22"/>
          <w:lang w:val="cy-GB"/>
        </w:rPr>
        <w:t>Materion a godwyd</w:t>
      </w:r>
    </w:p>
    <w:p w14:paraId="7BF551D8" w14:textId="77777777" w:rsidR="00C63DC2" w:rsidRDefault="00D87F43" w:rsidP="00C63DC2">
      <w:pPr>
        <w:pStyle w:val="ListParagraph"/>
        <w:numPr>
          <w:ilvl w:val="0"/>
          <w:numId w:val="29"/>
        </w:numPr>
      </w:pPr>
      <w:r>
        <w:rPr>
          <w:lang w:val="cy-GB"/>
        </w:rPr>
        <w:t xml:space="preserve">Pa ystyriaethau sydd i bobl fregus wrth gael eu rhoi mewn gefynnau a’u hebrwng i’r ddalfa? </w:t>
      </w:r>
    </w:p>
    <w:p w14:paraId="149AE745" w14:textId="0F82EE5A" w:rsidR="008705DF" w:rsidRDefault="00D87F43" w:rsidP="006B25EB">
      <w:pPr>
        <w:rPr>
          <w:rFonts w:ascii="Verdana" w:eastAsiaTheme="minorHAnsi" w:hAnsi="Verdana" w:cs="Arimo-Italic"/>
          <w:sz w:val="22"/>
          <w:szCs w:val="22"/>
          <w:lang w:val="en-GB"/>
        </w:rPr>
      </w:pPr>
      <w:r w:rsidRPr="00C63DC2">
        <w:rPr>
          <w:rFonts w:ascii="Verdana" w:hAnsi="Verdana"/>
          <w:sz w:val="22"/>
          <w:szCs w:val="22"/>
          <w:lang w:val="cy-GB"/>
        </w:rPr>
        <w:lastRenderedPageBreak/>
        <w:t xml:space="preserve">Achos 7 – </w:t>
      </w:r>
      <w:r w:rsidRPr="00C63DC2">
        <w:rPr>
          <w:rFonts w:ascii="Verdana" w:eastAsiaTheme="minorHAnsi" w:hAnsi="Verdana" w:cs="Arimo-Italic"/>
          <w:sz w:val="22"/>
          <w:szCs w:val="22"/>
          <w:lang w:val="cy-GB"/>
        </w:rPr>
        <w:t>23000899132</w:t>
      </w:r>
    </w:p>
    <w:p w14:paraId="15A7085A" w14:textId="77777777" w:rsidR="007C601B" w:rsidRDefault="00D87F43" w:rsidP="006B25EB">
      <w:pPr>
        <w:rPr>
          <w:rFonts w:ascii="Verdana" w:eastAsiaTheme="minorHAnsi" w:hAnsi="Verdana" w:cs="Arimo-Italic"/>
          <w:i/>
          <w:iCs/>
          <w:sz w:val="22"/>
          <w:szCs w:val="22"/>
          <w:lang w:val="en-GB"/>
        </w:rPr>
      </w:pPr>
      <w:r w:rsidRPr="005D0152">
        <w:rPr>
          <w:rFonts w:ascii="Verdana" w:eastAsiaTheme="minorHAnsi" w:hAnsi="Verdana" w:cs="Arimo-Italic"/>
          <w:i/>
          <w:iCs/>
          <w:sz w:val="22"/>
          <w:szCs w:val="22"/>
          <w:lang w:val="cy-GB"/>
        </w:rPr>
        <w:t xml:space="preserve">Ymateb i ddigwyddiad domestig lle daliodd y troseddwr honedig gyllell i wddf y cymar a bygwth ei drywanu. </w:t>
      </w:r>
    </w:p>
    <w:p w14:paraId="43F826B5" w14:textId="77777777" w:rsidR="005D0152" w:rsidRPr="005D0152" w:rsidRDefault="005D0152" w:rsidP="006B25EB">
      <w:pPr>
        <w:rPr>
          <w:rFonts w:ascii="Verdana" w:eastAsiaTheme="minorHAnsi" w:hAnsi="Verdana" w:cs="Arimo-Italic"/>
          <w:i/>
          <w:iCs/>
          <w:sz w:val="22"/>
          <w:szCs w:val="22"/>
          <w:lang w:val="en-GB"/>
        </w:rPr>
      </w:pPr>
    </w:p>
    <w:p w14:paraId="21F1C892" w14:textId="77777777" w:rsidR="007C601B" w:rsidRDefault="00D87F43" w:rsidP="00C63DC2">
      <w:pPr>
        <w:ind w:left="360"/>
        <w:rPr>
          <w:rFonts w:ascii="Verdana" w:eastAsiaTheme="minorHAnsi" w:hAnsi="Verdana" w:cs="Arimo-Italic"/>
          <w:sz w:val="22"/>
          <w:szCs w:val="22"/>
          <w:lang w:val="en-GB"/>
        </w:rPr>
      </w:pPr>
      <w:r>
        <w:rPr>
          <w:rFonts w:ascii="Verdana" w:eastAsiaTheme="minorHAnsi" w:hAnsi="Verdana" w:cs="Arimo-Italic"/>
          <w:sz w:val="22"/>
          <w:szCs w:val="22"/>
          <w:lang w:val="cy-GB"/>
        </w:rPr>
        <w:t>Pwyntiau cadarnhaol</w:t>
      </w:r>
    </w:p>
    <w:p w14:paraId="53A84235" w14:textId="77777777" w:rsidR="005D0152" w:rsidRDefault="00D87F43" w:rsidP="005D0152">
      <w:pPr>
        <w:pStyle w:val="ListParagraph"/>
        <w:numPr>
          <w:ilvl w:val="0"/>
          <w:numId w:val="29"/>
        </w:numPr>
        <w:rPr>
          <w:rFonts w:eastAsiaTheme="minorHAnsi" w:cs="Arimo-Italic"/>
        </w:rPr>
      </w:pPr>
      <w:r>
        <w:rPr>
          <w:rFonts w:eastAsiaTheme="minorHAnsi" w:cs="Arimo-Italic"/>
          <w:lang w:val="cy-GB"/>
        </w:rPr>
        <w:t xml:space="preserve">Ystyriwyd bod defnyddio grym offer taser a gefynnau i amddiffyn y swyddogion a’r unigolyn dan sylw yn gymesur. </w:t>
      </w:r>
    </w:p>
    <w:p w14:paraId="7900DBCB" w14:textId="77777777" w:rsidR="00F179C4" w:rsidRDefault="00D87F43" w:rsidP="005D0152">
      <w:pPr>
        <w:pStyle w:val="ListParagraph"/>
        <w:numPr>
          <w:ilvl w:val="0"/>
          <w:numId w:val="29"/>
        </w:numPr>
        <w:rPr>
          <w:rFonts w:eastAsiaTheme="minorHAnsi" w:cs="Arimo-Italic"/>
        </w:rPr>
      </w:pPr>
      <w:r>
        <w:rPr>
          <w:rFonts w:eastAsiaTheme="minorHAnsi" w:cs="Arimo-Italic"/>
          <w:lang w:val="cy-GB"/>
        </w:rPr>
        <w:t xml:space="preserve">Wrth gyrraedd roedd swyddogion yn dangos agwedd bwyllog bwrpasol o dan yr amgylchiadau ac yn defnyddio iaith bendant nes bod gefynnau wedi’u gosod ar y troseddwr honedig, ac ystyriwyd bod hyn yn gymesur. </w:t>
      </w:r>
    </w:p>
    <w:p w14:paraId="30FCF435" w14:textId="77777777" w:rsidR="00947B2F" w:rsidRDefault="00D87F43" w:rsidP="00947B2F">
      <w:pPr>
        <w:pStyle w:val="ListParagraph"/>
        <w:numPr>
          <w:ilvl w:val="0"/>
          <w:numId w:val="29"/>
        </w:numPr>
        <w:rPr>
          <w:rFonts w:eastAsiaTheme="minorHAnsi" w:cs="Arimo-Italic"/>
        </w:rPr>
      </w:pPr>
      <w:r>
        <w:rPr>
          <w:rFonts w:eastAsiaTheme="minorHAnsi" w:cs="Arimo-Italic"/>
          <w:lang w:val="cy-GB"/>
        </w:rPr>
        <w:t xml:space="preserve">Roedd y swyddogion a oedd yn bresennol yn cyfathrebu’n wych ac yn dangos ymdeimlad gwirioneddol o empathi tuag at gais tybiedig y troseddwr honedig am gymorth mewn perthynas â’i les meddwl. </w:t>
      </w:r>
    </w:p>
    <w:p w14:paraId="733159A9" w14:textId="77777777" w:rsidR="00947B2F" w:rsidRDefault="00D87F43" w:rsidP="00947B2F">
      <w:pPr>
        <w:pStyle w:val="ListParagraph"/>
        <w:numPr>
          <w:ilvl w:val="0"/>
          <w:numId w:val="29"/>
        </w:numPr>
        <w:rPr>
          <w:rFonts w:eastAsiaTheme="minorHAnsi" w:cs="Arimo-Italic"/>
        </w:rPr>
      </w:pPr>
      <w:r>
        <w:rPr>
          <w:rFonts w:eastAsiaTheme="minorHAnsi" w:cs="Arimo-Italic"/>
          <w:lang w:val="cy-GB"/>
        </w:rPr>
        <w:t xml:space="preserve">Roedd hyfforddiant diogelwch swyddogion y swyddog a wisgai’r camera corff yn gyfredol. </w:t>
      </w:r>
    </w:p>
    <w:p w14:paraId="4749A261" w14:textId="77777777" w:rsidR="005D0152" w:rsidRPr="005D0152" w:rsidRDefault="00D87F43" w:rsidP="005D0152">
      <w:pPr>
        <w:rPr>
          <w:rFonts w:ascii="Verdana" w:eastAsiaTheme="minorHAnsi" w:hAnsi="Verdana" w:cs="Arimo-Italic"/>
          <w:sz w:val="22"/>
          <w:szCs w:val="22"/>
        </w:rPr>
      </w:pPr>
      <w:r w:rsidRPr="005D0152">
        <w:rPr>
          <w:rFonts w:ascii="Verdana" w:eastAsiaTheme="minorHAnsi" w:hAnsi="Verdana" w:cs="Arimo-Italic"/>
          <w:sz w:val="22"/>
          <w:szCs w:val="22"/>
          <w:lang w:val="cy-GB"/>
        </w:rPr>
        <w:t xml:space="preserve">Adborth </w:t>
      </w:r>
    </w:p>
    <w:p w14:paraId="6EE731FC" w14:textId="77777777" w:rsidR="007F682F" w:rsidRPr="00B06BC4" w:rsidRDefault="00D87F43" w:rsidP="005D0152">
      <w:pPr>
        <w:pStyle w:val="ListParagraph"/>
        <w:numPr>
          <w:ilvl w:val="0"/>
          <w:numId w:val="29"/>
        </w:numPr>
        <w:rPr>
          <w:rFonts w:eastAsiaTheme="minorHAnsi" w:cs="Arimo-Italic"/>
        </w:rPr>
      </w:pPr>
      <w:r>
        <w:rPr>
          <w:rFonts w:eastAsiaTheme="minorHAnsi" w:cs="Arimo-Italic"/>
          <w:lang w:val="cy-GB"/>
        </w:rPr>
        <w:t xml:space="preserve">Mae’r ffurflen defnyddio grym yn datgan nad oedd y troseddwr honedig yn dioddef o faterion iechyd meddwl, er bod y ffilm fideo o’r camera corff yn dangos yn glir bod sgwrs wedi digwydd rhwng y swyddogion a’r unigolyn ynghylch ei iechyd meddwl. </w:t>
      </w:r>
    </w:p>
    <w:p w14:paraId="36758D14" w14:textId="77777777" w:rsidR="007C601B" w:rsidRDefault="00D87F43" w:rsidP="00C63DC2">
      <w:pPr>
        <w:ind w:left="360"/>
        <w:rPr>
          <w:rFonts w:ascii="Verdana" w:eastAsiaTheme="minorHAnsi" w:hAnsi="Verdana" w:cs="Arimo-Italic"/>
          <w:sz w:val="22"/>
          <w:szCs w:val="22"/>
          <w:lang w:val="en-GB"/>
        </w:rPr>
      </w:pPr>
      <w:r>
        <w:rPr>
          <w:rFonts w:ascii="Verdana" w:eastAsiaTheme="minorHAnsi" w:hAnsi="Verdana" w:cs="Arimo-Italic"/>
          <w:sz w:val="22"/>
          <w:szCs w:val="22"/>
          <w:lang w:val="cy-GB"/>
        </w:rPr>
        <w:t>Materion a godwyd</w:t>
      </w:r>
    </w:p>
    <w:p w14:paraId="56B20DE8" w14:textId="77777777" w:rsidR="00DD585C" w:rsidRPr="00DD585C" w:rsidRDefault="00D87F43" w:rsidP="00DD585C">
      <w:pPr>
        <w:pStyle w:val="ListParagraph"/>
        <w:numPr>
          <w:ilvl w:val="0"/>
          <w:numId w:val="30"/>
        </w:numPr>
      </w:pPr>
      <w:r>
        <w:rPr>
          <w:lang w:val="cy-GB"/>
        </w:rPr>
        <w:t xml:space="preserve">Beth yw’r rhesymau dros osod gefynnau ar y tu blaen neu y tu ôl i’r cefn? Mae mwyafrif y ffilmiau fideo camera corff a arsylwyd wedi dangos gefynnau yn cael eu gosod pan fo breichiau unigolyn y tu ôl i’w gefn. </w:t>
      </w:r>
    </w:p>
    <w:p w14:paraId="1D5C22C6" w14:textId="77777777" w:rsidR="006353C2" w:rsidRPr="001D73F7" w:rsidRDefault="00D87F43" w:rsidP="006B25EB">
      <w:pPr>
        <w:pStyle w:val="Heading1"/>
        <w:numPr>
          <w:ilvl w:val="0"/>
          <w:numId w:val="1"/>
        </w:numPr>
        <w:tabs>
          <w:tab w:val="left" w:pos="1276"/>
        </w:tabs>
        <w:spacing w:line="360" w:lineRule="auto"/>
        <w:ind w:left="720" w:hanging="720"/>
        <w:rPr>
          <w:rFonts w:ascii="Verdana" w:hAnsi="Verdana" w:cstheme="minorHAnsi"/>
          <w:b/>
          <w:bCs/>
          <w:color w:val="2D74B5"/>
          <w:spacing w:val="-2"/>
          <w:sz w:val="20"/>
          <w:szCs w:val="20"/>
          <w:lang w:val="en-GB"/>
        </w:rPr>
      </w:pPr>
      <w:bookmarkStart w:id="4" w:name="_Toc162012867"/>
      <w:r>
        <w:rPr>
          <w:rFonts w:ascii="Verdana" w:hAnsi="Verdana" w:cstheme="minorHAnsi"/>
          <w:b/>
          <w:bCs/>
          <w:color w:val="2D74B5"/>
          <w:spacing w:val="-2"/>
          <w:sz w:val="20"/>
          <w:szCs w:val="20"/>
          <w:lang w:val="cy-GB"/>
        </w:rPr>
        <w:t xml:space="preserve">Sylwadau ac Arsylwadau </w:t>
      </w:r>
      <w:r w:rsidRPr="001D73F7">
        <w:rPr>
          <w:rFonts w:ascii="Verdana" w:hAnsi="Verdana" w:cstheme="minorHAnsi"/>
          <w:b/>
          <w:bCs/>
          <w:color w:val="2D74B5"/>
          <w:spacing w:val="-2"/>
          <w:sz w:val="20"/>
          <w:szCs w:val="20"/>
          <w:lang w:val="cy-GB"/>
        </w:rPr>
        <w:t>Cyffredinol</w:t>
      </w:r>
      <w:bookmarkEnd w:id="4"/>
    </w:p>
    <w:p w14:paraId="72AED713" w14:textId="77777777" w:rsidR="006353C2" w:rsidRPr="001D73F7" w:rsidRDefault="006353C2" w:rsidP="00773E2D">
      <w:pPr>
        <w:tabs>
          <w:tab w:val="left" w:pos="1090"/>
        </w:tabs>
        <w:rPr>
          <w:rFonts w:ascii="Verdana" w:hAnsi="Verdana" w:cstheme="minorHAnsi"/>
          <w:lang w:val="en-GB"/>
        </w:rPr>
      </w:pPr>
    </w:p>
    <w:tbl>
      <w:tblPr>
        <w:tblStyle w:val="TableGrid"/>
        <w:tblW w:w="10348" w:type="dxa"/>
        <w:tblInd w:w="-572" w:type="dxa"/>
        <w:tblLook w:val="04A0" w:firstRow="1" w:lastRow="0" w:firstColumn="1" w:lastColumn="0" w:noHBand="0" w:noVBand="1"/>
      </w:tblPr>
      <w:tblGrid>
        <w:gridCol w:w="5387"/>
        <w:gridCol w:w="4961"/>
      </w:tblGrid>
      <w:tr w:rsidR="002147A0" w14:paraId="5F39EAAB" w14:textId="77777777" w:rsidTr="0025741C">
        <w:tc>
          <w:tcPr>
            <w:tcW w:w="5387" w:type="dxa"/>
            <w:shd w:val="clear" w:color="auto" w:fill="8496B0" w:themeFill="text2" w:themeFillTint="99"/>
          </w:tcPr>
          <w:p w14:paraId="387DE93E" w14:textId="77777777" w:rsidR="00102603" w:rsidRPr="001D73F7" w:rsidRDefault="00D87F43" w:rsidP="00102603">
            <w:pPr>
              <w:pStyle w:val="ListParagraph"/>
              <w:tabs>
                <w:tab w:val="left" w:pos="2130"/>
              </w:tabs>
              <w:ind w:left="0"/>
              <w:rPr>
                <w:b/>
                <w:sz w:val="20"/>
                <w:szCs w:val="20"/>
              </w:rPr>
            </w:pPr>
            <w:r w:rsidRPr="001D73F7">
              <w:rPr>
                <w:b/>
                <w:bCs/>
                <w:sz w:val="20"/>
                <w:szCs w:val="20"/>
                <w:lang w:val="cy-GB"/>
              </w:rPr>
              <w:t xml:space="preserve">Arsylwadau </w:t>
            </w:r>
          </w:p>
        </w:tc>
        <w:tc>
          <w:tcPr>
            <w:tcW w:w="4961" w:type="dxa"/>
            <w:shd w:val="clear" w:color="auto" w:fill="8496B0" w:themeFill="text2" w:themeFillTint="99"/>
          </w:tcPr>
          <w:p w14:paraId="5169B462" w14:textId="77777777" w:rsidR="00102603" w:rsidRPr="001D73F7" w:rsidRDefault="00D87F43" w:rsidP="00102603">
            <w:pPr>
              <w:pStyle w:val="ListParagraph"/>
              <w:tabs>
                <w:tab w:val="left" w:pos="2130"/>
              </w:tabs>
              <w:ind w:left="0"/>
              <w:rPr>
                <w:b/>
                <w:sz w:val="20"/>
                <w:szCs w:val="20"/>
              </w:rPr>
            </w:pPr>
            <w:r w:rsidRPr="001D73F7">
              <w:rPr>
                <w:b/>
                <w:bCs/>
                <w:sz w:val="20"/>
                <w:szCs w:val="20"/>
                <w:lang w:val="cy-GB"/>
              </w:rPr>
              <w:t xml:space="preserve">Ymateb yr Heddlu </w:t>
            </w:r>
          </w:p>
        </w:tc>
      </w:tr>
      <w:tr w:rsidR="002147A0" w:rsidRPr="00D87F43" w14:paraId="79EA8F4D" w14:textId="77777777" w:rsidTr="0025741C">
        <w:tc>
          <w:tcPr>
            <w:tcW w:w="5387" w:type="dxa"/>
          </w:tcPr>
          <w:p w14:paraId="4BEC7E82" w14:textId="77777777" w:rsidR="004969EF" w:rsidRPr="00D87F43" w:rsidRDefault="00D87F43" w:rsidP="00564406">
            <w:pPr>
              <w:rPr>
                <w:rFonts w:ascii="Verdana" w:hAnsi="Verdana"/>
                <w:sz w:val="22"/>
                <w:szCs w:val="22"/>
              </w:rPr>
            </w:pPr>
            <w:r w:rsidRPr="00D87F43">
              <w:rPr>
                <w:rFonts w:ascii="Verdana" w:hAnsi="Verdana"/>
                <w:sz w:val="22"/>
                <w:szCs w:val="22"/>
                <w:lang w:val="cy-GB"/>
              </w:rPr>
              <w:t xml:space="preserve">Dim ond un o’r saith achos a arsylwyd gan y Panel oedd â swyddog a oedd heb ddiweddaru ei hyfforddiant diogelwch swyddogion. A ydyw hyn wedi bod yn destun sylw i’r Heddlu ac a ydyw’r swyddog bellach wedi cael yr hyfforddiant perthnasol? </w:t>
            </w:r>
          </w:p>
        </w:tc>
        <w:tc>
          <w:tcPr>
            <w:tcW w:w="4961" w:type="dxa"/>
          </w:tcPr>
          <w:p w14:paraId="4ABE19A4" w14:textId="77777777" w:rsidR="008A4AF4" w:rsidRPr="00D87F43" w:rsidRDefault="00D87F43" w:rsidP="008A4AF4">
            <w:pPr>
              <w:rPr>
                <w:rFonts w:ascii="Verdana" w:hAnsi="Verdana"/>
                <w:sz w:val="22"/>
                <w:szCs w:val="22"/>
              </w:rPr>
            </w:pPr>
            <w:r w:rsidRPr="00D87F43">
              <w:rPr>
                <w:rFonts w:ascii="Verdana" w:hAnsi="Verdana"/>
                <w:sz w:val="22"/>
                <w:szCs w:val="22"/>
                <w:lang w:val="cy-GB"/>
              </w:rPr>
              <w:t xml:space="preserve">Yn ystod rhan olaf 2023, rhoddwyd adnoddau sylweddol i Hyfforddiant Diogelwch Personol a Diogelu’r Cyhoedd (PPST) er mwyn sicrhau bod hyfforddiant swyddogion yn gyfredol eto. Bydd rhaglen hyfforddi PPST yn ailddechrau ym mis Mawrth a bydd y rhai sydd heb hyfforddiant cyfredol yn cael eu rhoi ar y cyrsiau cynnar gan yr Uned Rheoli Adnoddau. </w:t>
            </w:r>
          </w:p>
        </w:tc>
      </w:tr>
      <w:tr w:rsidR="002147A0" w14:paraId="618300B4" w14:textId="77777777" w:rsidTr="0025741C">
        <w:tc>
          <w:tcPr>
            <w:tcW w:w="5387" w:type="dxa"/>
          </w:tcPr>
          <w:p w14:paraId="36887E4D" w14:textId="5A8C001A" w:rsidR="004969EF" w:rsidRPr="00E06464" w:rsidRDefault="008D0A9C" w:rsidP="006409A3">
            <w:pPr>
              <w:rPr>
                <w:rFonts w:ascii="Verdana" w:hAnsi="Verdana"/>
                <w:sz w:val="22"/>
                <w:szCs w:val="22"/>
              </w:rPr>
            </w:pPr>
            <w:r>
              <w:rPr>
                <w:rFonts w:ascii="Verdana" w:eastAsiaTheme="minorHAnsi" w:hAnsi="Verdana" w:cs="Verdana"/>
                <w:sz w:val="22"/>
                <w:szCs w:val="22"/>
                <w:lang w:val="cy-GB"/>
              </w:rPr>
              <w:t xml:space="preserve">Beth yw’r rhesymau dros osod gefynnau ar y tu blaen neu y tu ôl i’r cefn? Mae mwyafrif y </w:t>
            </w:r>
            <w:r>
              <w:rPr>
                <w:rFonts w:ascii="Verdana" w:eastAsiaTheme="minorHAnsi" w:hAnsi="Verdana" w:cs="Verdana"/>
                <w:sz w:val="22"/>
                <w:szCs w:val="22"/>
                <w:lang w:val="cy-GB"/>
              </w:rPr>
              <w:lastRenderedPageBreak/>
              <w:t>ffilmiau fideo camera corff a wyliwyd wedi dangos bod gefynnau wedi’u gosod pan fo breichiau unigolyn y tu ôl i’w gefn. Heblaw am achos 2, y consensws ymhlith y Panel oedd bod y defnydd o efynnau yn gymesur.</w:t>
            </w:r>
          </w:p>
        </w:tc>
        <w:tc>
          <w:tcPr>
            <w:tcW w:w="4961" w:type="dxa"/>
          </w:tcPr>
          <w:p w14:paraId="2D62173B" w14:textId="77777777" w:rsidR="00326445" w:rsidRPr="00083F77" w:rsidRDefault="00D87F43" w:rsidP="00D87F43">
            <w:pPr>
              <w:pStyle w:val="NormalWeb"/>
              <w:shd w:val="clear" w:color="auto" w:fill="FFFFFF"/>
              <w:spacing w:before="0" w:beforeAutospacing="0" w:after="300" w:afterAutospacing="0"/>
              <w:rPr>
                <w:rFonts w:ascii="Verdana" w:hAnsi="Verdana" w:cstheme="minorHAnsi"/>
                <w:sz w:val="22"/>
                <w:szCs w:val="22"/>
              </w:rPr>
            </w:pPr>
            <w:r w:rsidRPr="00083F77">
              <w:rPr>
                <w:rFonts w:ascii="Verdana" w:hAnsi="Verdana" w:cstheme="minorHAnsi"/>
                <w:sz w:val="22"/>
                <w:szCs w:val="22"/>
                <w:lang w:val="cy-GB"/>
              </w:rPr>
              <w:lastRenderedPageBreak/>
              <w:t xml:space="preserve">Y prif reswm dros roi unigolyn mewn gefynnau yw er mwyn cadw rheolaeth ar </w:t>
            </w:r>
            <w:r w:rsidRPr="00083F77">
              <w:rPr>
                <w:rFonts w:ascii="Verdana" w:hAnsi="Verdana" w:cstheme="minorHAnsi"/>
                <w:sz w:val="22"/>
                <w:szCs w:val="22"/>
                <w:lang w:val="cy-GB"/>
              </w:rPr>
              <w:lastRenderedPageBreak/>
              <w:t xml:space="preserve">yr unigolyn ac i leihau’r posibilrwydd y bydd sefyllfa’n gwaethygu i bwynt a fyddai’n golygu defnyddio lefel uwch o rym neu ataliad. Mae’r penderfyniad i ddefnyddio gwahanol dechnegau o ran gefynnau yn dibynnu ar y sefyllfa y mae swyddog yn ei chael ei hun ynddi. </w:t>
            </w:r>
          </w:p>
          <w:p w14:paraId="2722024F" w14:textId="48E3DAC5" w:rsidR="00326445" w:rsidRPr="00083F77" w:rsidRDefault="008D0A9C" w:rsidP="00326445">
            <w:pPr>
              <w:pStyle w:val="NormalWeb"/>
              <w:shd w:val="clear" w:color="auto" w:fill="FFFFFF"/>
              <w:spacing w:before="300" w:beforeAutospacing="0" w:after="300" w:afterAutospacing="0"/>
              <w:rPr>
                <w:rFonts w:ascii="Verdana" w:hAnsi="Verdana" w:cstheme="minorHAnsi"/>
                <w:sz w:val="22"/>
                <w:szCs w:val="22"/>
              </w:rPr>
            </w:pPr>
            <w:r>
              <w:rPr>
                <w:rFonts w:ascii="Verdana" w:eastAsiaTheme="minorHAnsi" w:hAnsi="Verdana" w:cs="Verdana"/>
                <w:sz w:val="22"/>
                <w:szCs w:val="22"/>
                <w:lang w:val="cy-GB"/>
              </w:rPr>
              <w:t>Nid yw’r penderfyniad i roi unigolyn mewn gefynnau yn seiliedig ar faen prawf anhyblyg. Gwneir y penderfyniad yn ôl natur pob sefyllfa fel y mae’r swyddog yn ei gweld hi. Er mwyn sicrhau defnydd effeithiol a phriodol o efynnau, mae angen rhoi’r cyfrifoldeb am osod gefynnau i’r swyddogion dan sylw. Dylai swyddogion werthuso’r holl ffeithiau sydd ar gael a’r amgylchiadau ynghylch pob unigolyn cyn penderfynu a ddylid defnyddio gefynnau ai peidio.</w:t>
            </w:r>
          </w:p>
          <w:p w14:paraId="5EBF5C4D" w14:textId="77777777" w:rsidR="00326445" w:rsidRPr="00E06464" w:rsidRDefault="00D87F43"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lang w:val="cy-GB"/>
              </w:rPr>
              <w:t xml:space="preserve">Mae natur amrywiol pob sefyllfa yn ei gwneud yn afrealistig i ddarparu canllawiau penodol a manwl ar gyfer gosod gefynnau. Wrth benderfynu a ddylid rhoi rhywun mewn gefynnau ai peidio, dylid ystyried y ffactorau canlynol: y posibilrwydd o ddianc neu fod y digwyddiad yn gwaethygu, y bygythiad posibl i’r swyddogion a phobl eraill, safle ffafriol neu anffafriol y swyddog yn ystod gweithdrefnau chwilio, maint, cryfder cymharol, a lefel sgiliau’r swyddog o gymharu â’r person, a’r wybodaeth o gyfarfyddiadau blaenorol yr unigolyn â’r heddlu. </w:t>
            </w:r>
          </w:p>
          <w:p w14:paraId="6E44DA60" w14:textId="77777777" w:rsidR="00326445" w:rsidRPr="00E06464" w:rsidRDefault="00D87F43"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lang w:val="cy-GB"/>
              </w:rPr>
              <w:t xml:space="preserve">Yn gyffredinol, mae rhoi unigolyn mewn gefynnau ar y tu blaen yn cael ei ystyried pan fydd yr unigolyn yn eithaf cydweithredol. Mae gosod unigolyn mewn gefynnau ar y tu blaen yn rhoi swyddog mewn sefyllfa lle mae’n fwy agored i ymosodiad gan y carcharor wrth osod a thynnu’r gefynnau. Mae defnyddio gefynnau ar y tu blaen hefyd yn cynyddu gallu’r unigolyn i ddefnyddio ei ddwylo mewn ffordd a allai dynnu eitemau cudd o’i ddillad gan olygu y gallai waredu tystiolaeth, llyncu cyffuriau neu guddio </w:t>
            </w:r>
            <w:r w:rsidRPr="00E06464">
              <w:rPr>
                <w:rFonts w:ascii="Verdana" w:hAnsi="Verdana" w:cstheme="minorHAnsi"/>
                <w:sz w:val="22"/>
                <w:szCs w:val="22"/>
                <w:lang w:val="cy-GB"/>
              </w:rPr>
              <w:lastRenderedPageBreak/>
              <w:t xml:space="preserve">arf. Felly, ni chynghorir gosod gefynnau yn y modd hwn ar bobl sy’n dreisgar. </w:t>
            </w:r>
          </w:p>
          <w:p w14:paraId="627A7DFF" w14:textId="5AD94F16" w:rsidR="00326445" w:rsidRPr="00E06464" w:rsidRDefault="008D0A9C" w:rsidP="00326445">
            <w:pPr>
              <w:pStyle w:val="NormalWeb"/>
              <w:shd w:val="clear" w:color="auto" w:fill="FFFFFF"/>
              <w:spacing w:before="300" w:beforeAutospacing="0" w:after="300" w:afterAutospacing="0"/>
              <w:rPr>
                <w:rFonts w:ascii="Verdana" w:hAnsi="Verdana" w:cstheme="minorHAnsi"/>
                <w:sz w:val="22"/>
                <w:szCs w:val="22"/>
              </w:rPr>
            </w:pPr>
            <w:r>
              <w:rPr>
                <w:rFonts w:ascii="Verdana" w:eastAsiaTheme="minorHAnsi" w:hAnsi="Verdana" w:cs="Verdana"/>
                <w:sz w:val="22"/>
                <w:szCs w:val="22"/>
                <w:lang w:val="cy-GB"/>
              </w:rPr>
              <w:t>Mae gosod gefynnau ar y tu blaen hefyd yn lleihau nifer yr opsiynau sydd ar gael i swyddogion yn y ddalfa os yw’r carcharor yn mynd i fod yn dreisgar naill ai yn y celloedd neu allan ar y stryd. Pan fydd carcharor yn troi’n dreisgar gyda’r gefynnau ar y tu blaen, mae technegau fel gweithdrefn gell yn troi’n eithriadol o anodd e</w:t>
            </w:r>
            <w:r w:rsidR="00C77A70">
              <w:rPr>
                <w:rFonts w:ascii="Verdana" w:eastAsiaTheme="minorHAnsi" w:hAnsi="Verdana" w:cs="Verdana"/>
                <w:sz w:val="22"/>
                <w:szCs w:val="22"/>
                <w:lang w:val="cy-GB"/>
              </w:rPr>
              <w:t>u</w:t>
            </w:r>
            <w:r>
              <w:rPr>
                <w:rFonts w:ascii="Verdana" w:eastAsiaTheme="minorHAnsi" w:hAnsi="Verdana" w:cs="Verdana"/>
                <w:sz w:val="22"/>
                <w:szCs w:val="22"/>
                <w:lang w:val="cy-GB"/>
              </w:rPr>
              <w:t xml:space="preserve"> dilyn oherwydd byddai’n golygu rhoi’r unigolyn a ddrwgdybir ar ei flaen. Os yw’r gefynnau wedi’u gosod ar y tu blaen nid yw hyn yn bosibl, sy’n golygu bod yn rhaid i swyddogion o bosibl ymladd yn erbyn yr unigolyn a ddrwgdybir wrth sefyll neu eistedd yn hytrach na’i reoli’n ddiogel ar y llawr.</w:t>
            </w:r>
          </w:p>
          <w:p w14:paraId="104099D9" w14:textId="77777777" w:rsidR="00326445" w:rsidRPr="00E06464" w:rsidRDefault="00D87F43"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lang w:val="cy-GB"/>
              </w:rPr>
              <w:t xml:space="preserve">Felly, mae gosod gefynnau ar garcharor y tu ôl i’r cefn yn opsiwn mwy diogel i swyddog. Os bydd swyddog yn gosod gefynnau y tu ôl i’r cefn gyda’r carcharor yn sefyll mae’n tynnu’r swyddog i ffwrdd o ganolbwynt ymladd yr unigolyn a ddrwgdybir. Mae’n caniatáu i’r swyddog wthio’r sawl a ddrwgdybir oddi wrtho ac ymryddhau’n ddiogel a rhoi amser iddo ailasesu’r sefyllfa ac ystyried cynyddu lefel y grym y mae ei angen i gadw’r unigolyn a ddrwgdybir yn gaeth yn ddiogel. Yn aml bydd swyddogion yn rhoi troseddwr treisgar ar y llawr ac yn ei ddal ar y llawr. Os felly, gosod gefynnau y tu ôl i’r cefn yw’r unig opsiwn sydd ar gael iddynt. </w:t>
            </w:r>
          </w:p>
          <w:p w14:paraId="195AD720" w14:textId="77777777" w:rsidR="00326445" w:rsidRPr="00E06464" w:rsidRDefault="00D87F43"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lang w:val="cy-GB"/>
              </w:rPr>
              <w:t xml:space="preserve">Mae gosod gefynnau y tu ôl i’r cefn hefyd yn golygu bod yr unigolyn yn cael ei fwrw oddi ar ei echel. Mae hyn yn bwysig pan fo unigolyn yn dreisgar. Mae’n caniatáu i’r swyddog osod braich rhwng corff a braich y carcharor a’i blygu ymlaen lle mae risg o boeri, er enghraifft. Mae hefyd yn caniatáu i swyddog ostwng yr unigolyn i’r llawr lle mae angen gwneud hynny, er enghraifft os ydyw am ddilyn gweithdrefn gell. </w:t>
            </w:r>
          </w:p>
          <w:p w14:paraId="4CFBB06E" w14:textId="77777777" w:rsidR="00326445" w:rsidRPr="00E06464" w:rsidRDefault="00D87F43" w:rsidP="00326445">
            <w:pPr>
              <w:pStyle w:val="NormalWeb"/>
              <w:shd w:val="clear" w:color="auto" w:fill="FFFFFF"/>
              <w:spacing w:before="300" w:beforeAutospacing="0" w:after="300" w:afterAutospacing="0"/>
              <w:rPr>
                <w:rFonts w:ascii="Verdana" w:hAnsi="Verdana" w:cstheme="minorHAnsi"/>
                <w:sz w:val="22"/>
                <w:szCs w:val="22"/>
              </w:rPr>
            </w:pPr>
            <w:r w:rsidRPr="00E06464">
              <w:rPr>
                <w:rFonts w:ascii="Verdana" w:hAnsi="Verdana" w:cstheme="minorHAnsi"/>
                <w:sz w:val="22"/>
                <w:szCs w:val="22"/>
                <w:lang w:val="cy-GB"/>
              </w:rPr>
              <w:t xml:space="preserve">Yn ystod eu hyfforddiant diogelwch swyddogion, hyfforddir swyddogion i osod </w:t>
            </w:r>
            <w:r w:rsidRPr="00E06464">
              <w:rPr>
                <w:rFonts w:ascii="Verdana" w:hAnsi="Verdana" w:cstheme="minorHAnsi"/>
                <w:sz w:val="22"/>
                <w:szCs w:val="22"/>
                <w:lang w:val="cy-GB"/>
              </w:rPr>
              <w:lastRenderedPageBreak/>
              <w:t xml:space="preserve">gefynnau y tu ôl i’r cefn yn bennaf oherwydd ei fod yn fwy diogel i’r swyddog, i’r unigolyn a ddrwgdybir ac yn caniatáu i’r swyddog ddefnyddio ystod ehangach o dechnegau hunanamddiffyn pe bai angen. </w:t>
            </w:r>
          </w:p>
          <w:p w14:paraId="6EAC4293" w14:textId="77777777" w:rsidR="004969EF" w:rsidRPr="00E06464" w:rsidRDefault="004969EF" w:rsidP="00564406">
            <w:pPr>
              <w:spacing w:after="0" w:line="240" w:lineRule="auto"/>
              <w:rPr>
                <w:rFonts w:ascii="Verdana" w:hAnsi="Verdana"/>
                <w:sz w:val="22"/>
                <w:szCs w:val="22"/>
              </w:rPr>
            </w:pPr>
          </w:p>
        </w:tc>
      </w:tr>
      <w:tr w:rsidR="002147A0" w14:paraId="55E358A7" w14:textId="77777777" w:rsidTr="0025741C">
        <w:tc>
          <w:tcPr>
            <w:tcW w:w="5387" w:type="dxa"/>
          </w:tcPr>
          <w:p w14:paraId="79BEEA9B" w14:textId="77777777" w:rsidR="00270503" w:rsidRPr="00E06464" w:rsidRDefault="00D87F43" w:rsidP="00107BFC">
            <w:pPr>
              <w:rPr>
                <w:rFonts w:ascii="Verdana" w:hAnsi="Verdana"/>
                <w:sz w:val="22"/>
                <w:szCs w:val="22"/>
              </w:rPr>
            </w:pPr>
            <w:r w:rsidRPr="00E06464">
              <w:rPr>
                <w:rFonts w:ascii="Verdana" w:hAnsi="Verdana"/>
                <w:sz w:val="22"/>
                <w:szCs w:val="22"/>
                <w:lang w:val="cy-GB"/>
              </w:rPr>
              <w:lastRenderedPageBreak/>
              <w:t xml:space="preserve">Hoffai’r Panel wybod a oes unrhyw ganllawiau penodol ar gyfer plant dan oed a defnyddio grym? </w:t>
            </w:r>
          </w:p>
        </w:tc>
        <w:tc>
          <w:tcPr>
            <w:tcW w:w="4961" w:type="dxa"/>
          </w:tcPr>
          <w:p w14:paraId="2C3B27C2" w14:textId="77777777" w:rsidR="00262E69" w:rsidRPr="00262E69" w:rsidRDefault="00D87F43"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cy-GB"/>
              </w:rPr>
              <w:t xml:space="preserve">Yn fyr, oes. Gall swyddog ddefnyddio grym ar blentyn. </w:t>
            </w:r>
          </w:p>
          <w:p w14:paraId="7471033B" w14:textId="77777777" w:rsidR="00262E69" w:rsidRPr="00262E69" w:rsidRDefault="00D87F43"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Pryd bynnag y bydd angen defnyddio grym, mae’r cyhoedd ac aelodau gwasanaeth yr heddlu yn disgwyl i swyddogion heddlu wneud y canlynol: </w:t>
            </w:r>
          </w:p>
          <w:p w14:paraId="2E95F2C2" w14:textId="77777777" w:rsidR="00262E69" w:rsidRPr="00262E69" w:rsidRDefault="00D87F43"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parchu ac amddiffyn bywyd dynol a lleihau difrod ac anafiadau </w:t>
            </w:r>
          </w:p>
          <w:p w14:paraId="498ECDEC" w14:textId="77777777" w:rsidR="00262E69" w:rsidRPr="00262E69" w:rsidRDefault="00D87F43"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rheoli’r grym a ddefnyddir a sicrhau bod eu hymateb yn gymesur ac yn angenrheidiol yn unol â’r amgylchiadau ac yn gyson â’r amcan cyfreithlon sydd i’w gyflawni </w:t>
            </w:r>
          </w:p>
          <w:p w14:paraId="067EC196" w14:textId="77777777" w:rsidR="00262E69" w:rsidRPr="00262E69" w:rsidRDefault="00D87F43" w:rsidP="00262E69">
            <w:pPr>
              <w:numPr>
                <w:ilvl w:val="0"/>
                <w:numId w:val="35"/>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sicrhau bod cymorth yn cael ei roi i unrhyw unigolyn a anafwyd neu yr effeithir arno cyn gynted ag y bo modd. </w:t>
            </w:r>
          </w:p>
          <w:p w14:paraId="47D54BB8" w14:textId="77777777" w:rsidR="00262E69" w:rsidRPr="00262E69" w:rsidRDefault="00D87F43"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Wrth ddefnyddio grym mae’n rhaid i swyddogion fod yn ymwybodol o lefel y grym i’w ddefnyddio a rhaid iddynt bob amser chwilio am gyfle i geisio cyfleoedd sy’n atal defnyddio grym, yn enwedig pan fydd plant dan oed dan sylw. Fodd bynnag, lle mae defnyddio grym yn bosibilrwydd, dylid bob amser ymddwyn mewn ffordd, i’r graddau mwyaf posibl, sy’n lleihau’r angen i ddefnyddio grym. </w:t>
            </w:r>
          </w:p>
          <w:p w14:paraId="5CC69C79" w14:textId="77777777" w:rsidR="00262E69" w:rsidRPr="00262E69" w:rsidRDefault="00D87F43"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Nid oes amheuaeth bod swyddogion yr heddlu yn wynebu sefyllfaoedd bob dydd lle gallai fod yn ofynnol iddynt ddefnyddio grym. Swyddogion unigol sy’n bennaf gyfrifol am benderfynu defnyddio grym. Hyfforddir swyddogion i ofyn i’w hunain, </w:t>
            </w:r>
          </w:p>
          <w:p w14:paraId="4A6DA480" w14:textId="77777777" w:rsidR="00262E69" w:rsidRPr="00262E69" w:rsidRDefault="00D87F43"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‘A fyddai amcan cyfreithlon i ddefnyddio grym (ee atal anaf i eraill neu ddifrod i eiddo neu </w:t>
            </w:r>
            <w:r w:rsidRPr="00262E69">
              <w:rPr>
                <w:rFonts w:ascii="Verdana" w:eastAsia="Times New Roman" w:hAnsi="Verdana" w:cstheme="minorHAnsi"/>
                <w:color w:val="000000"/>
                <w:spacing w:val="3"/>
                <w:sz w:val="22"/>
                <w:szCs w:val="22"/>
                <w:lang w:val="cy-GB"/>
              </w:rPr>
              <w:lastRenderedPageBreak/>
              <w:t xml:space="preserve">arwain at arestiad cyfreithlon) ac os felly, pa mor uniongyrchol a difrifol yw’r bygythiad? </w:t>
            </w:r>
          </w:p>
          <w:p w14:paraId="6B4C9478" w14:textId="77777777" w:rsidR="00262E69" w:rsidRPr="00262E69" w:rsidRDefault="00D87F43"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A oes unrhyw fodd heb fynd mor bell â defnyddio grym sy’n gallu cyflawni’r amcan cyfreithlon a nodwyd? </w:t>
            </w:r>
          </w:p>
          <w:p w14:paraId="73E8B4DB" w14:textId="77777777" w:rsidR="00262E69" w:rsidRPr="00E06464" w:rsidRDefault="00D87F43" w:rsidP="00262E69">
            <w:pPr>
              <w:numPr>
                <w:ilvl w:val="0"/>
                <w:numId w:val="36"/>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O ystyried natur a difrifoldeb y bygythiad a’r potensial i ganlyniadau andwyol ddeillio o ddefnyddio grym (gan gynnwys y risg o waethygu a rhoi eraill mewn perygl) beth yw’r lefel leiaf o rym y mae ei angen i gyflawni’r amcan a nodwyd, ac a fyddai defnyddio’r lefel honno o rym yn gymesur neu’n ormodol?’ </w:t>
            </w:r>
          </w:p>
          <w:p w14:paraId="416F19BD" w14:textId="77777777" w:rsidR="00262E69" w:rsidRPr="00262E69" w:rsidRDefault="00262E69" w:rsidP="00E06464">
            <w:pPr>
              <w:spacing w:after="360" w:line="240" w:lineRule="auto"/>
              <w:contextualSpacing/>
              <w:rPr>
                <w:rFonts w:ascii="Verdana" w:eastAsia="Times New Roman" w:hAnsi="Verdana" w:cstheme="minorHAnsi"/>
                <w:color w:val="000000"/>
                <w:spacing w:val="3"/>
                <w:sz w:val="22"/>
                <w:szCs w:val="22"/>
                <w:lang w:val="en-GB"/>
              </w:rPr>
            </w:pPr>
          </w:p>
          <w:p w14:paraId="5E3B3BF4" w14:textId="77777777" w:rsidR="00262E69" w:rsidRPr="00262E69" w:rsidRDefault="00D87F43" w:rsidP="00262E69">
            <w:pPr>
              <w:spacing w:after="360" w:line="240" w:lineRule="auto"/>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Mae defnyddio grym cymesur yn cael ei lywodraethu drwy’r canlynol: </w:t>
            </w:r>
          </w:p>
          <w:p w14:paraId="2177E6BF" w14:textId="77777777" w:rsidR="00262E69" w:rsidRPr="00262E69" w:rsidRDefault="00D87F43"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yr hawliau a’r rhyddid a gynhwysir yn Siarter Hawliau Dynol Ewrop, sy’n llywodraethu defnydd yr heddlu o rym </w:t>
            </w:r>
          </w:p>
          <w:p w14:paraId="0FDBDE78" w14:textId="77777777" w:rsidR="00262E69" w:rsidRPr="00262E69" w:rsidRDefault="00D87F43"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Deddf Cyfraith Droseddol 1967</w:t>
            </w:r>
          </w:p>
          <w:p w14:paraId="00F25419" w14:textId="77777777" w:rsidR="00262E69" w:rsidRPr="00262E69" w:rsidRDefault="00D87F43"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Deddf yr Heddlu a Thystiolaeth Droseddol 1984 </w:t>
            </w:r>
          </w:p>
          <w:p w14:paraId="6B9106E4" w14:textId="77777777" w:rsidR="00262E69" w:rsidRPr="00262E69" w:rsidRDefault="00D87F43" w:rsidP="00262E69">
            <w:pPr>
              <w:numPr>
                <w:ilvl w:val="0"/>
                <w:numId w:val="34"/>
              </w:numPr>
              <w:spacing w:before="100" w:beforeAutospacing="1" w:after="240" w:line="240" w:lineRule="auto"/>
              <w:rPr>
                <w:rFonts w:ascii="Verdana" w:eastAsia="Times New Roman" w:hAnsi="Verdana" w:cstheme="minorHAnsi"/>
                <w:color w:val="000000"/>
                <w:sz w:val="22"/>
                <w:szCs w:val="22"/>
                <w:lang w:val="en-GB"/>
              </w:rPr>
            </w:pPr>
            <w:r w:rsidRPr="00262E69">
              <w:rPr>
                <w:rFonts w:ascii="Verdana" w:eastAsia="Times New Roman" w:hAnsi="Verdana" w:cstheme="minorHAnsi"/>
                <w:color w:val="000000"/>
                <w:sz w:val="22"/>
                <w:szCs w:val="22"/>
                <w:lang w:val="cy-GB"/>
              </w:rPr>
              <w:t xml:space="preserve">cyfraith gyffredin fel yr ategwyd gan Ddeddf Cyfiawnder Troseddol a Mewnfudo 2008. </w:t>
            </w:r>
          </w:p>
          <w:p w14:paraId="35C2416E" w14:textId="77777777" w:rsidR="00262E69" w:rsidRPr="00262E69" w:rsidRDefault="00D87F43" w:rsidP="00262E69">
            <w:pPr>
              <w:spacing w:after="160" w:line="259" w:lineRule="auto"/>
              <w:rPr>
                <w:rFonts w:ascii="Verdana" w:eastAsiaTheme="minorHAnsi" w:hAnsi="Verdana" w:cstheme="minorHAnsi"/>
                <w:sz w:val="22"/>
                <w:szCs w:val="22"/>
                <w:lang w:val="en-GB"/>
              </w:rPr>
            </w:pPr>
            <w:r w:rsidRPr="00C10F0D">
              <w:rPr>
                <w:rFonts w:ascii="Verdana" w:eastAsiaTheme="minorHAnsi" w:hAnsi="Verdana" w:cstheme="minorHAnsi"/>
                <w:sz w:val="22"/>
                <w:szCs w:val="22"/>
                <w:lang w:val="cy-GB"/>
              </w:rPr>
              <w:t xml:space="preserve">Mae’r ddeddfwriaeth hon a’r cwestiynau hyn yn ganolog i’r hyfforddiant PPST y bydd swyddogion yn ei gael. </w:t>
            </w:r>
          </w:p>
          <w:p w14:paraId="6D35BCAD" w14:textId="33990ECE" w:rsidR="00262E69" w:rsidRPr="00262E69" w:rsidRDefault="008D0A9C" w:rsidP="006B25EB">
            <w:pPr>
              <w:spacing w:after="160" w:line="259" w:lineRule="auto"/>
              <w:rPr>
                <w:rFonts w:ascii="Verdana" w:eastAsiaTheme="minorHAnsi" w:hAnsi="Verdana" w:cstheme="minorHAnsi"/>
                <w:sz w:val="22"/>
                <w:szCs w:val="22"/>
                <w:lang w:val="en-GB"/>
              </w:rPr>
            </w:pPr>
            <w:r>
              <w:rPr>
                <w:rFonts w:ascii="Verdana" w:eastAsiaTheme="minorHAnsi" w:hAnsi="Verdana" w:cs="Verdana"/>
                <w:sz w:val="22"/>
                <w:szCs w:val="22"/>
                <w:lang w:val="cy-GB"/>
              </w:rPr>
              <w:t xml:space="preserve">Wrth ddefnyddio grym yn erbyn plentyn rhaid i swyddogion ystyried nifer o ffactorau sy’n ymwneud â’r plentyn gan gynnwys oedran, maint a </w:t>
            </w:r>
            <w:proofErr w:type="spellStart"/>
            <w:r>
              <w:rPr>
                <w:rFonts w:ascii="Verdana" w:eastAsiaTheme="minorHAnsi" w:hAnsi="Verdana" w:cs="Verdana"/>
                <w:sz w:val="22"/>
                <w:szCs w:val="22"/>
                <w:lang w:val="cy-GB"/>
              </w:rPr>
              <w:t>bregusrwydd</w:t>
            </w:r>
            <w:proofErr w:type="spellEnd"/>
            <w:r>
              <w:rPr>
                <w:rFonts w:ascii="Verdana" w:eastAsiaTheme="minorHAnsi" w:hAnsi="Verdana" w:cs="Verdana"/>
                <w:sz w:val="22"/>
                <w:szCs w:val="22"/>
                <w:lang w:val="cy-GB"/>
              </w:rPr>
              <w:t xml:space="preserve"> y plentyn wrth benderfynu defnyddio grym. Bydd yr amgylchiadau y bydd y swyddog yn canfod ei hunan ynddynt hefyd yn ffactor allweddol wrth benderfynu ar fath a lefel y grym i’w ddefnyddio. Peidiwch ag anghofio y gellir ystyried bod dal llaw plentyn i’w atal rhag rhedeg i ffwrdd yn </w:t>
            </w:r>
            <w:r w:rsidR="00C77A70">
              <w:rPr>
                <w:rFonts w:ascii="Verdana" w:eastAsiaTheme="minorHAnsi" w:hAnsi="Verdana" w:cs="Verdana"/>
                <w:sz w:val="22"/>
                <w:szCs w:val="22"/>
                <w:lang w:val="cy-GB"/>
              </w:rPr>
              <w:t>fath o d</w:t>
            </w:r>
            <w:r>
              <w:rPr>
                <w:rFonts w:ascii="Verdana" w:eastAsiaTheme="minorHAnsi" w:hAnsi="Verdana" w:cs="Verdana"/>
                <w:sz w:val="22"/>
                <w:szCs w:val="22"/>
                <w:lang w:val="cy-GB"/>
              </w:rPr>
              <w:t xml:space="preserve">defnyddio grym. Serch hynny, </w:t>
            </w:r>
            <w:r>
              <w:rPr>
                <w:rFonts w:ascii="Verdana" w:eastAsiaTheme="minorHAnsi" w:hAnsi="Verdana" w:cs="Verdana"/>
                <w:sz w:val="22"/>
                <w:szCs w:val="22"/>
                <w:lang w:val="cy-GB"/>
              </w:rPr>
              <w:lastRenderedPageBreak/>
              <w:t>mae adegau pan fydd defnyddio grym yn erbyn plentyn yn anochel ac yn angenrheidiol ar gyfer diogelwch y plentyn, aelodau’r cyhoedd, swyddogion, a diogelu eiddo.</w:t>
            </w:r>
          </w:p>
          <w:p w14:paraId="6ED0744B" w14:textId="77777777" w:rsidR="00262E69" w:rsidRPr="00262E69" w:rsidRDefault="00D87F43"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sz w:val="22"/>
                <w:szCs w:val="22"/>
                <w:lang w:val="cy-GB"/>
              </w:rPr>
              <w:t xml:space="preserve">Mae hefyd yn ofynnol i swyddogion ddefnyddio grym mewn sefyllfaoedd lle mae lles plentyn mewn perygl a’r plentyn mewn perygl o niwed difrifol. </w:t>
            </w:r>
          </w:p>
          <w:p w14:paraId="7E8E7300" w14:textId="77777777" w:rsidR="00262E69" w:rsidRPr="00262E69" w:rsidRDefault="00D87F43"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cy-GB"/>
              </w:rPr>
              <w:t xml:space="preserve">Mae pwerau i ddychwelyd plentyn adref yn cynnwys: </w:t>
            </w:r>
          </w:p>
          <w:p w14:paraId="39DED404" w14:textId="77777777" w:rsidR="00262E69" w:rsidRPr="00262E69" w:rsidRDefault="00D87F43"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cy-GB"/>
              </w:rPr>
              <w:t xml:space="preserve">1) Dyletswydd gofal cyfraith gyffredin – lle mae gan yr heddlu ddyletswydd gofal gyfreithiol o dan y Gyfraith Gyffredin, </w:t>
            </w:r>
            <w:proofErr w:type="spellStart"/>
            <w:r w:rsidRPr="00262E69">
              <w:rPr>
                <w:rFonts w:ascii="Verdana" w:eastAsiaTheme="minorHAnsi" w:hAnsi="Verdana"/>
                <w:sz w:val="22"/>
                <w:szCs w:val="22"/>
                <w:lang w:val="cy-GB"/>
              </w:rPr>
              <w:t>gallant</w:t>
            </w:r>
            <w:proofErr w:type="spellEnd"/>
            <w:r w:rsidRPr="00262E69">
              <w:rPr>
                <w:rFonts w:ascii="Verdana" w:eastAsiaTheme="minorHAnsi" w:hAnsi="Verdana"/>
                <w:sz w:val="22"/>
                <w:szCs w:val="22"/>
                <w:lang w:val="cy-GB"/>
              </w:rPr>
              <w:t xml:space="preserve"> wneud yr hyn sy’n rhesymol, yn angenrheidiol ac yn gymesur i atal y plentyn hwnnw rhag dioddef niwed rhagweladwy. Gall hyn gyfiawnhau defnyddio grym i ddychwelyd plentyn adref os yw mewn sefyllfa beryglus, ond nid os yw’r plentyn mewn lleoliad diogel. </w:t>
            </w:r>
          </w:p>
          <w:p w14:paraId="34787199" w14:textId="77777777" w:rsidR="00262E69" w:rsidRPr="00262E69" w:rsidRDefault="00D87F43" w:rsidP="00262E69">
            <w:pPr>
              <w:spacing w:after="160" w:line="259" w:lineRule="auto"/>
              <w:rPr>
                <w:rFonts w:ascii="Verdana" w:eastAsiaTheme="minorHAnsi" w:hAnsi="Verdana"/>
                <w:sz w:val="22"/>
                <w:szCs w:val="22"/>
                <w:lang w:val="en-GB"/>
              </w:rPr>
            </w:pPr>
            <w:r w:rsidRPr="00262E69">
              <w:rPr>
                <w:rFonts w:ascii="Verdana" w:eastAsiaTheme="minorHAnsi" w:hAnsi="Verdana"/>
                <w:sz w:val="22"/>
                <w:szCs w:val="22"/>
                <w:lang w:val="cy-GB"/>
              </w:rPr>
              <w:t xml:space="preserve">2) Dirprwyo cyfrifoldeb rhiant – Mae gan unrhyw un sydd â chyfrifoldeb rhiant dros blentyn yr hawl i reoli symudiadau plentyn i amddiffyn y plentyn rhag niwed. Gall hyn gynnwys defnyddio grym rhesymol i ddychwelyd y plentyn i’w gyfeiriad cartref. Un opsiwn yw i’r swyddog ofyn i’r unigolyn sydd â chyfrifoldeb rhiant ddod i’r lleoliad i gasglu’r plentyn. Lle nad yw’r unigolyn sydd â chyfrifoldeb rhiant yn gallu bod yn bresennol yn y lleoliad i nôl y plentyn, gall yr unigolyn sydd ag awdurdod rhiant ddirprwyo cyfrifoldeb rhiant i’r heddlu. Fodd bynnag, cyn defnyddio grym, dylai swyddogion gadarnhau bod yr unigolyn â chyfrifoldeb rhiant wedi cydsynio i rym gael ei ddefnyddio. </w:t>
            </w:r>
          </w:p>
          <w:p w14:paraId="338A2612" w14:textId="55E750A3" w:rsidR="00270503" w:rsidRPr="00E06464" w:rsidRDefault="00D87F43" w:rsidP="006B25EB">
            <w:pPr>
              <w:spacing w:after="160" w:line="259" w:lineRule="auto"/>
              <w:rPr>
                <w:rFonts w:ascii="Verdana" w:hAnsi="Verdana"/>
                <w:sz w:val="22"/>
                <w:szCs w:val="22"/>
              </w:rPr>
            </w:pPr>
            <w:r w:rsidRPr="00262E69">
              <w:rPr>
                <w:rFonts w:ascii="Verdana" w:eastAsiaTheme="minorHAnsi" w:hAnsi="Verdana" w:cs="Calibri"/>
                <w:sz w:val="22"/>
                <w:szCs w:val="22"/>
                <w:lang w:val="cy-GB"/>
              </w:rPr>
              <w:t xml:space="preserve">3) Adran 46 Deddf Plant 1989 – mae gan yr heddlu bŵer argyfwng i fynd â phlentyn i ofal amddiffynnol yr heddlu lle mae angen gweithredu ar unwaith i amddiffyn plentyn. Pan fo plentyn yn gwrthod cydweithredu, mae’r pŵer statudol hwn yn rhoi pŵer clir iawn i’r heddlu symud </w:t>
            </w:r>
            <w:r w:rsidRPr="00262E69">
              <w:rPr>
                <w:rFonts w:ascii="Verdana" w:eastAsiaTheme="minorHAnsi" w:hAnsi="Verdana" w:cs="Calibri"/>
                <w:sz w:val="22"/>
                <w:szCs w:val="22"/>
                <w:lang w:val="cy-GB"/>
              </w:rPr>
              <w:lastRenderedPageBreak/>
              <w:t xml:space="preserve">plentyn i fan diogel pan fo angen hynny i’w atal rhag dioddef niwed sylweddol. Hyd yn oed lle gellir cyfiawnhau defnyddio grym o dan ddyletswydd gofal y gyfraith gyffredin neu gyfrifoldeb rhiant dirprwyedig, yn y rhan fwyaf o achosion bydd yn well dibynnu ar Adran 46 lle mae sail i ddefnyddio’r pŵer hwn, yn hytrach na dibynnu ar ddyletswydd cyfraith gyffredin neu gyfrifoldeb dirprwyedig rhiant. Bydd yr amgylchiadau lle bo’n briodol i arfer y pŵer hwn yn cyd-daro’n gyffredinol â’r amgylchiadau pan ellid cyfiawnhau ymyrraeth sy’n dibynnu ar gyfraith gyffredin. Pan fo plentyn yn gwrthod cydweithredu, mae’n ddoeth dibynnu ar y pŵer statudol o dan Adran 46, gan fod hyn yn rhoi pŵer clir iawn i’r heddlu symud plentyn i lety diogel pan fo angen hynny i’w atal rhag dioddef niwed sylweddol. </w:t>
            </w:r>
          </w:p>
        </w:tc>
      </w:tr>
      <w:tr w:rsidR="002147A0" w14:paraId="2BDA76CD" w14:textId="77777777" w:rsidTr="0025741C">
        <w:tc>
          <w:tcPr>
            <w:tcW w:w="5387" w:type="dxa"/>
          </w:tcPr>
          <w:p w14:paraId="0DCCEFE3" w14:textId="77777777" w:rsidR="000C4ADD" w:rsidRPr="00E06464" w:rsidRDefault="00D87F43" w:rsidP="003A2703">
            <w:pPr>
              <w:autoSpaceDE w:val="0"/>
              <w:autoSpaceDN w:val="0"/>
              <w:adjustRightInd w:val="0"/>
              <w:spacing w:after="0" w:line="240" w:lineRule="auto"/>
              <w:rPr>
                <w:rFonts w:ascii="Verdana" w:hAnsi="Verdana"/>
                <w:sz w:val="22"/>
                <w:szCs w:val="22"/>
              </w:rPr>
            </w:pPr>
            <w:r w:rsidRPr="00E06464">
              <w:rPr>
                <w:rFonts w:ascii="Verdana" w:hAnsi="Verdana"/>
                <w:sz w:val="22"/>
                <w:szCs w:val="22"/>
                <w:lang w:val="cy-GB"/>
              </w:rPr>
              <w:lastRenderedPageBreak/>
              <w:t xml:space="preserve">A ddylai swyddogion ddatgan pwrpas/rhesymeg rhoi unigolyn mewn gefynnau, ac os felly, pryd ddylai hyn ddigwydd? </w:t>
            </w:r>
          </w:p>
          <w:p w14:paraId="0A1B9C8D" w14:textId="77777777" w:rsidR="00251F3C" w:rsidRPr="00E06464" w:rsidRDefault="00251F3C" w:rsidP="003A2703">
            <w:pPr>
              <w:autoSpaceDE w:val="0"/>
              <w:autoSpaceDN w:val="0"/>
              <w:adjustRightInd w:val="0"/>
              <w:spacing w:after="0" w:line="240" w:lineRule="auto"/>
              <w:rPr>
                <w:rFonts w:ascii="Verdana" w:hAnsi="Verdana"/>
                <w:sz w:val="22"/>
                <w:szCs w:val="22"/>
              </w:rPr>
            </w:pPr>
          </w:p>
        </w:tc>
        <w:tc>
          <w:tcPr>
            <w:tcW w:w="4961" w:type="dxa"/>
          </w:tcPr>
          <w:p w14:paraId="605192D4" w14:textId="77777777" w:rsidR="00262E69" w:rsidRPr="00262E69" w:rsidRDefault="00D87F43" w:rsidP="00262E69">
            <w:pPr>
              <w:spacing w:after="160" w:line="259" w:lineRule="auto"/>
              <w:rPr>
                <w:rFonts w:ascii="Verdana" w:eastAsiaTheme="minorHAnsi" w:hAnsi="Verdana" w:cstheme="minorHAnsi"/>
                <w:color w:val="333333"/>
                <w:sz w:val="22"/>
                <w:szCs w:val="22"/>
                <w:shd w:val="clear" w:color="auto" w:fill="FFFFFF"/>
                <w:lang w:val="en-GB"/>
              </w:rPr>
            </w:pPr>
            <w:r w:rsidRPr="00262E69">
              <w:rPr>
                <w:rFonts w:ascii="Verdana" w:eastAsiaTheme="minorHAnsi" w:hAnsi="Verdana" w:cstheme="minorHAnsi"/>
                <w:sz w:val="22"/>
                <w:szCs w:val="22"/>
                <w:lang w:val="cy-GB"/>
              </w:rPr>
              <w:t xml:space="preserve">Mewn perthynas â’r ymholiad ynghylch gosod gefynnau, nid oes unrhyw rwymedigaeth ar swyddog i roi gwybod i’r unigolyn a ddrwgdybir pam ei fod wedi’i roi mewn gefynnau. </w:t>
            </w:r>
            <w:r w:rsidRPr="00262E69">
              <w:rPr>
                <w:rFonts w:ascii="Verdana" w:eastAsiaTheme="minorHAnsi" w:hAnsi="Verdana" w:cstheme="minorHAnsi"/>
                <w:color w:val="333333"/>
                <w:sz w:val="22"/>
                <w:szCs w:val="22"/>
                <w:shd w:val="clear" w:color="auto" w:fill="FFFFFF"/>
                <w:lang w:val="cy-GB"/>
              </w:rPr>
              <w:t xml:space="preserve">Mae gosod gefynnau ar unigolyn wrth ei arestio yn cael ei ystyried gan bobl y DU fel rhan arferol a di-nod o waith yr heddlu. Mae’n dynodi’r realiti bod yr unigolyn wedi’i amddifadu o’i ryddid, ac mae’n ei atal rhag herio’r realiti hwnnw trwy drais neu redeg i ffwrdd. </w:t>
            </w:r>
          </w:p>
          <w:p w14:paraId="64F3D9F5" w14:textId="77777777" w:rsidR="00262E69" w:rsidRPr="00262E69" w:rsidRDefault="00D87F43"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color w:val="333333"/>
                <w:sz w:val="22"/>
                <w:szCs w:val="22"/>
                <w:shd w:val="clear" w:color="auto" w:fill="FFFFFF"/>
                <w:lang w:val="cy-GB"/>
              </w:rPr>
              <w:t xml:space="preserve">Mae Deddf yr Heddlu a Thystiolaeth Droseddol 1984 yn gosod rhwymedigaeth gyfreithiol ar swyddogion i ddweud wrth unigolyn a ddrwgdybir ei fod wedi’i arestio, am ba drosedd ac i roi’r rhybudd. Mae amgylchiadau yma lle nad oes rhaid iddynt wneud hynny ar unwaith os oes set benodol o amgylchiadau yn bodoli. Fodd bynnag, nid oes unrhyw rwymedigaeth i roi gwybod i’r unigolyn a ddrwgdybir ei fod yn cael ei roi mewn gefynnau. Fodd bynnag, bydd swyddogion yn rheolaidd yn dweud wrth unigolyn a ddrwgdybir ei fod yn cael ei roi mewn gefynnau o ran </w:t>
            </w:r>
            <w:r w:rsidRPr="00262E69">
              <w:rPr>
                <w:rFonts w:ascii="Verdana" w:eastAsiaTheme="minorHAnsi" w:hAnsi="Verdana" w:cstheme="minorHAnsi"/>
                <w:color w:val="333333"/>
                <w:sz w:val="22"/>
                <w:szCs w:val="22"/>
                <w:shd w:val="clear" w:color="auto" w:fill="FFFFFF"/>
                <w:lang w:val="cy-GB"/>
              </w:rPr>
              <w:lastRenderedPageBreak/>
              <w:t xml:space="preserve">cwrteisi ac er mwyn cael ei gydweithrediad. </w:t>
            </w:r>
          </w:p>
          <w:p w14:paraId="0991FD23" w14:textId="77777777" w:rsidR="00262E69" w:rsidRPr="00262E69" w:rsidRDefault="00D87F43" w:rsidP="00262E69">
            <w:pPr>
              <w:spacing w:after="160" w:line="259" w:lineRule="auto"/>
              <w:rPr>
                <w:rFonts w:ascii="Verdana" w:eastAsiaTheme="minorHAnsi" w:hAnsi="Verdana" w:cstheme="minorHAnsi"/>
                <w:sz w:val="22"/>
                <w:szCs w:val="22"/>
                <w:lang w:val="en-GB"/>
              </w:rPr>
            </w:pPr>
            <w:r w:rsidRPr="00262E69">
              <w:rPr>
                <w:rFonts w:ascii="Verdana" w:eastAsiaTheme="minorHAnsi" w:hAnsi="Verdana" w:cstheme="minorHAnsi"/>
                <w:sz w:val="22"/>
                <w:szCs w:val="22"/>
                <w:lang w:val="cy-GB"/>
              </w:rPr>
              <w:t xml:space="preserve">Wrth ddefnyddio gefynnau mae’n bwysig bod swyddogion yn ystyried nifer o ffactorau a gellir crynhoi’r rhain yn y dull A, B, C, D, E ar gyfer gosod gefynnau. </w:t>
            </w:r>
          </w:p>
          <w:p w14:paraId="26F98EFA"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(A) – Gosod y gefynnau</w:t>
            </w:r>
          </w:p>
          <w:p w14:paraId="4EEEDA5F"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(B) – Gofyn a ydyw’r gefynnau yn rhy dynn</w:t>
            </w:r>
          </w:p>
          <w:p w14:paraId="3C3C4847"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 xml:space="preserve">(C) – Gwirio tyndra’r gefynnau </w:t>
            </w:r>
          </w:p>
          <w:p w14:paraId="6FAD967E"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(D) – Cloi’r gefynnau ddwywaith</w:t>
            </w:r>
          </w:p>
          <w:p w14:paraId="717363A5"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shd w:val="clear" w:color="auto" w:fill="FFFFFF"/>
                <w:lang w:val="en-GB"/>
              </w:rPr>
            </w:pPr>
            <w:r w:rsidRPr="00262E69">
              <w:rPr>
                <w:rFonts w:ascii="Verdana" w:eastAsia="Times New Roman" w:hAnsi="Verdana" w:cstheme="minorHAnsi"/>
                <w:color w:val="333333"/>
                <w:sz w:val="22"/>
                <w:szCs w:val="22"/>
                <w:shd w:val="clear" w:color="auto" w:fill="FFFFFF"/>
                <w:lang w:val="cy-GB"/>
              </w:rPr>
              <w:t xml:space="preserve">(E) – Cofnodi bod yr unigolyn wedi ei roi mewn gefynnau a’r rheswm </w:t>
            </w:r>
          </w:p>
          <w:p w14:paraId="72C2A527"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 xml:space="preserve">Mae defnyddio gefynnau yn gyfystyr â defnyddio grym, ac mae defnyddio grym yn fwriadol ar unigolyn arall yn ymosodiad. Felly, mae’n rhaid cyfiawnhau hynny drwy benderfynu’r sail gyfreithiol ac a ydyw’n rhesymol, yn angenrheidiol ac yn gymesur. </w:t>
            </w:r>
          </w:p>
          <w:p w14:paraId="3046BEE2"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 xml:space="preserve">Ni ddylid defnyddio gefynnau yn hwy nag y mae eu hangen yn rhesymol, a dylid eu tynnu ymaith yn y ddalfa pan fydd yn ddiogel i wneud hynny. Rhaid i Ringyll y ddalfa archwilio’r gefynnau ar yr unigolyn a nodi ar gofnod y ddalfa sut y defnyddiwyd y gefynnau ac a oes unrhyw anafiadau wedi digwydd yn eu sgil. </w:t>
            </w:r>
          </w:p>
          <w:p w14:paraId="2515A55E" w14:textId="77777777" w:rsidR="00262E69" w:rsidRPr="00262E69" w:rsidRDefault="00D87F43" w:rsidP="00262E69">
            <w:pPr>
              <w:shd w:val="clear" w:color="auto" w:fill="FFFFFF"/>
              <w:spacing w:after="300" w:line="336" w:lineRule="atLeast"/>
              <w:rPr>
                <w:rFonts w:ascii="Verdana" w:eastAsia="Times New Roman" w:hAnsi="Verdana" w:cstheme="minorHAnsi"/>
                <w:color w:val="333333"/>
                <w:sz w:val="22"/>
                <w:szCs w:val="22"/>
                <w:lang w:val="en-GB"/>
              </w:rPr>
            </w:pPr>
            <w:r w:rsidRPr="00262E69">
              <w:rPr>
                <w:rFonts w:ascii="Verdana" w:eastAsia="Times New Roman" w:hAnsi="Verdana" w:cstheme="minorHAnsi"/>
                <w:color w:val="333333"/>
                <w:sz w:val="22"/>
                <w:szCs w:val="22"/>
                <w:lang w:val="cy-GB"/>
              </w:rPr>
              <w:t xml:space="preserve">Dim ond mewn “amgylchiadau eithriadol” y bydd angen parhau i’w defnyddio, megis i gynnal chwiliadau pellach neu i gael tystiolaeth bellach. </w:t>
            </w:r>
          </w:p>
          <w:p w14:paraId="22B8EFF6" w14:textId="260D527C" w:rsidR="000C4ADD" w:rsidRPr="00E06464" w:rsidRDefault="00D87F43" w:rsidP="006B25EB">
            <w:pPr>
              <w:shd w:val="clear" w:color="auto" w:fill="FFFFFF"/>
              <w:spacing w:after="300" w:line="336" w:lineRule="atLeast"/>
              <w:rPr>
                <w:rFonts w:ascii="Verdana" w:hAnsi="Verdana"/>
                <w:sz w:val="22"/>
                <w:szCs w:val="22"/>
              </w:rPr>
            </w:pPr>
            <w:r w:rsidRPr="00262E69">
              <w:rPr>
                <w:rFonts w:ascii="Verdana" w:eastAsia="Times New Roman" w:hAnsi="Verdana" w:cstheme="minorHAnsi"/>
                <w:color w:val="333333"/>
                <w:sz w:val="22"/>
                <w:szCs w:val="22"/>
                <w:lang w:val="cy-GB"/>
              </w:rPr>
              <w:t xml:space="preserve">Rhaid i swyddogion gofnodi eu bod wedi defnyddio gefynnau a bydd angen i’r </w:t>
            </w:r>
            <w:r w:rsidRPr="00262E69">
              <w:rPr>
                <w:rFonts w:ascii="Verdana" w:eastAsia="Times New Roman" w:hAnsi="Verdana" w:cstheme="minorHAnsi"/>
                <w:color w:val="333333"/>
                <w:sz w:val="22"/>
                <w:szCs w:val="22"/>
                <w:lang w:val="cy-GB"/>
              </w:rPr>
              <w:lastRenderedPageBreak/>
              <w:t xml:space="preserve">swyddog sydd wedi defnyddio grym gyflwyno ffurflen Defnyddio Grym cyn gynted ag y bo’n ymarferol ond o fewn 24 awr i ddigwyddiad lle defnyddiwyd grym. </w:t>
            </w:r>
          </w:p>
        </w:tc>
      </w:tr>
      <w:tr w:rsidR="002147A0" w14:paraId="1322BFAE" w14:textId="77777777" w:rsidTr="0025741C">
        <w:tc>
          <w:tcPr>
            <w:tcW w:w="5387" w:type="dxa"/>
          </w:tcPr>
          <w:p w14:paraId="770C666B" w14:textId="77777777" w:rsidR="004969EF" w:rsidRPr="00E06464" w:rsidRDefault="00D87F43" w:rsidP="00C1529E">
            <w:pPr>
              <w:rPr>
                <w:rFonts w:ascii="Verdana" w:hAnsi="Verdana"/>
                <w:sz w:val="22"/>
                <w:szCs w:val="22"/>
              </w:rPr>
            </w:pPr>
            <w:r w:rsidRPr="00E06464">
              <w:rPr>
                <w:rFonts w:ascii="Verdana" w:hAnsi="Verdana"/>
                <w:sz w:val="22"/>
                <w:szCs w:val="22"/>
                <w:lang w:val="cy-GB"/>
              </w:rPr>
              <w:lastRenderedPageBreak/>
              <w:t xml:space="preserve">Mae rhai aelodau o’r Panel yn teimlo bod digwyddiadau o’r fath sy’n ymwneud â defnyddio grym gyda phlant dan oed yn rhoi lle i ofyn cwestiynau ehangach ynghylch cyfrifoldeb asiantaethau eraill i gynorthwyo a chydweithio â’r heddlu. O ganlyniad, hoffai’r Panel ddeall pa weithdrefnau safonol sydd ar waith, gan gynnwys ar gyfer unigolyn sydd â gofynion meddygol a gofal cymdeithasol, i ofalu am bobl/pobl ifanc bregus ar ôl digwyddiad? </w:t>
            </w:r>
          </w:p>
        </w:tc>
        <w:tc>
          <w:tcPr>
            <w:tcW w:w="4961" w:type="dxa"/>
          </w:tcPr>
          <w:p w14:paraId="31C20FCE" w14:textId="77777777" w:rsidR="008A4AF4" w:rsidRDefault="00D87F43" w:rsidP="008A4AF4">
            <w:pPr>
              <w:rPr>
                <w:rFonts w:ascii="Verdana" w:hAnsi="Verdana"/>
                <w:sz w:val="22"/>
                <w:szCs w:val="22"/>
              </w:rPr>
            </w:pPr>
            <w:r>
              <w:rPr>
                <w:rFonts w:ascii="Verdana" w:hAnsi="Verdana"/>
                <w:sz w:val="22"/>
                <w:szCs w:val="22"/>
                <w:lang w:val="cy-GB"/>
              </w:rPr>
              <w:t xml:space="preserve">Yn dilyn arestio person ifanc ac/neu oedolyn bregus, mae nifer o bethau y mae angen i swyddogion eu gwneud i sicrhau eu bod yn cael y cymorth </w:t>
            </w:r>
            <w:proofErr w:type="spellStart"/>
            <w:r>
              <w:rPr>
                <w:rFonts w:ascii="Verdana" w:hAnsi="Verdana"/>
                <w:sz w:val="22"/>
                <w:szCs w:val="22"/>
                <w:lang w:val="cy-GB"/>
              </w:rPr>
              <w:t>cofleidiol</w:t>
            </w:r>
            <w:proofErr w:type="spellEnd"/>
            <w:r>
              <w:rPr>
                <w:rFonts w:ascii="Verdana" w:hAnsi="Verdana"/>
                <w:sz w:val="22"/>
                <w:szCs w:val="22"/>
                <w:lang w:val="cy-GB"/>
              </w:rPr>
              <w:t xml:space="preserve"> cywir yn ystod yr arestio ac ar ôl hynny. Fodd bynnag, er y byddwn yn cyflwyno’r wybodaeth hon i’n gwasanaethau partner, mae ymdeimlad ar draws gwasanaeth yr heddlu mai ni yw’r proffesiwn gofalu olaf. </w:t>
            </w:r>
          </w:p>
          <w:p w14:paraId="7FC65223" w14:textId="77777777" w:rsidR="00A467A3" w:rsidRDefault="00D87F43" w:rsidP="006B25EB">
            <w:pPr>
              <w:spacing w:before="240"/>
              <w:rPr>
                <w:rFonts w:ascii="Verdana" w:hAnsi="Verdana"/>
                <w:sz w:val="22"/>
                <w:szCs w:val="22"/>
              </w:rPr>
            </w:pPr>
            <w:r>
              <w:rPr>
                <w:rFonts w:ascii="Verdana" w:hAnsi="Verdana"/>
                <w:sz w:val="22"/>
                <w:szCs w:val="22"/>
                <w:lang w:val="cy-GB"/>
              </w:rPr>
              <w:t xml:space="preserve">Bydd person ifanc neu oedolyn bregus a gyflwynir yn y ddalfa yn sbarduno galwad ffôn yn awtomatig i’w rieni a/neu ofalwyr. Gofynnir iddynt ddod i’r ddalfa i weithredu fel oedolyn priodol. Lle gwrthodir gwneud hynny neu os yw’n amhosibl oherwydd bod y rhiant neu’r gofalwr yn ddioddefwr neu’n dyst perthnasol, gofynnir y cwestiwn ynghylch a oes aelod arall o’r teulu neu ffrind i’r teulu ar gael y gellir ymddiried ynddo. </w:t>
            </w:r>
          </w:p>
          <w:p w14:paraId="0E9E8FA4" w14:textId="77777777" w:rsidR="000C4F4A" w:rsidRDefault="00D87F43" w:rsidP="006B25EB">
            <w:pPr>
              <w:spacing w:before="240"/>
              <w:rPr>
                <w:rFonts w:ascii="Verdana" w:hAnsi="Verdana"/>
                <w:sz w:val="22"/>
                <w:szCs w:val="22"/>
              </w:rPr>
            </w:pPr>
            <w:r>
              <w:rPr>
                <w:rFonts w:ascii="Verdana" w:hAnsi="Verdana"/>
                <w:sz w:val="22"/>
                <w:szCs w:val="22"/>
                <w:lang w:val="cy-GB"/>
              </w:rPr>
              <w:t xml:space="preserve">Lle nad oes teulu ar gael, bydd y gwasanaethau cymdeithasol yn cael eu henwebu gan Ringyll y ddalfa i ddod i gynorthwyo gyda’r person ifanc. </w:t>
            </w:r>
          </w:p>
          <w:p w14:paraId="3E375A19" w14:textId="77777777" w:rsidR="000C4F4A" w:rsidRDefault="00D87F43" w:rsidP="006B25EB">
            <w:pPr>
              <w:spacing w:before="240"/>
              <w:rPr>
                <w:rFonts w:ascii="Verdana" w:hAnsi="Verdana"/>
                <w:sz w:val="22"/>
                <w:szCs w:val="22"/>
              </w:rPr>
            </w:pPr>
            <w:r>
              <w:rPr>
                <w:rFonts w:ascii="Verdana" w:hAnsi="Verdana"/>
                <w:sz w:val="22"/>
                <w:szCs w:val="22"/>
                <w:lang w:val="cy-GB"/>
              </w:rPr>
              <w:t xml:space="preserve">Bydd pob person ifanc yn cael ei asesu gan ddarparwr gofal iechyd y ddalfa i weld a ydyw’n gymwys i’w gadw yn y ddalfa ac yn gymwys i gael cyfweliad. </w:t>
            </w:r>
          </w:p>
          <w:p w14:paraId="44DA03F5" w14:textId="77777777" w:rsidR="00484A8C" w:rsidRDefault="00D87F43" w:rsidP="006B25EB">
            <w:pPr>
              <w:spacing w:before="240"/>
              <w:rPr>
                <w:rFonts w:ascii="Verdana" w:hAnsi="Verdana"/>
                <w:sz w:val="22"/>
                <w:szCs w:val="22"/>
              </w:rPr>
            </w:pPr>
            <w:r>
              <w:rPr>
                <w:rFonts w:ascii="Verdana" w:hAnsi="Verdana"/>
                <w:sz w:val="22"/>
                <w:szCs w:val="22"/>
                <w:lang w:val="cy-GB"/>
              </w:rPr>
              <w:t xml:space="preserve">Os mai merch yw’r person ifanc bydd aelod benywaidd o staff yn cael ei henwebu i ofalu am yr unigolyn a </w:t>
            </w:r>
            <w:proofErr w:type="spellStart"/>
            <w:r>
              <w:rPr>
                <w:rFonts w:ascii="Verdana" w:hAnsi="Verdana"/>
                <w:sz w:val="22"/>
                <w:szCs w:val="22"/>
                <w:lang w:val="cy-GB"/>
              </w:rPr>
              <w:t>gedwir</w:t>
            </w:r>
            <w:proofErr w:type="spellEnd"/>
            <w:r>
              <w:rPr>
                <w:rFonts w:ascii="Verdana" w:hAnsi="Verdana"/>
                <w:sz w:val="22"/>
                <w:szCs w:val="22"/>
                <w:lang w:val="cy-GB"/>
              </w:rPr>
              <w:t xml:space="preserve"> yn y ddalfa. Mae hyn yn galluogi’r person ifanc i deimlo’n gyfforddus i drafod unrhyw faterion o ran </w:t>
            </w:r>
            <w:proofErr w:type="spellStart"/>
            <w:r>
              <w:rPr>
                <w:rFonts w:ascii="Verdana" w:hAnsi="Verdana"/>
                <w:sz w:val="22"/>
                <w:szCs w:val="22"/>
                <w:lang w:val="cy-GB"/>
              </w:rPr>
              <w:t>mislf</w:t>
            </w:r>
            <w:proofErr w:type="spellEnd"/>
            <w:r>
              <w:rPr>
                <w:rFonts w:ascii="Verdana" w:hAnsi="Verdana"/>
                <w:sz w:val="22"/>
                <w:szCs w:val="22"/>
                <w:lang w:val="cy-GB"/>
              </w:rPr>
              <w:t xml:space="preserve"> a materion benywaidd eraill a all fod yn berthnasol. </w:t>
            </w:r>
          </w:p>
          <w:p w14:paraId="16E9670B" w14:textId="77777777" w:rsidR="000C4F4A" w:rsidRPr="00E06464" w:rsidRDefault="00D87F43" w:rsidP="006B25EB">
            <w:pPr>
              <w:spacing w:before="240"/>
              <w:rPr>
                <w:rFonts w:ascii="Verdana" w:hAnsi="Verdana"/>
                <w:sz w:val="22"/>
                <w:szCs w:val="22"/>
              </w:rPr>
            </w:pPr>
            <w:r>
              <w:rPr>
                <w:rFonts w:ascii="Verdana" w:hAnsi="Verdana"/>
                <w:sz w:val="22"/>
                <w:szCs w:val="22"/>
                <w:lang w:val="cy-GB"/>
              </w:rPr>
              <w:t xml:space="preserve">Yn dilyn arestio person ifanc, bydd Ffurflen </w:t>
            </w:r>
            <w:proofErr w:type="spellStart"/>
            <w:r>
              <w:rPr>
                <w:rFonts w:ascii="Verdana" w:hAnsi="Verdana"/>
                <w:sz w:val="22"/>
                <w:szCs w:val="22"/>
                <w:lang w:val="cy-GB"/>
              </w:rPr>
              <w:t>Atgyfeirio</w:t>
            </w:r>
            <w:proofErr w:type="spellEnd"/>
            <w:r>
              <w:rPr>
                <w:rFonts w:ascii="Verdana" w:hAnsi="Verdana"/>
                <w:sz w:val="22"/>
                <w:szCs w:val="22"/>
                <w:lang w:val="cy-GB"/>
              </w:rPr>
              <w:t xml:space="preserve"> Aml-Asiantaeth (MARF) </w:t>
            </w:r>
            <w:r>
              <w:rPr>
                <w:rFonts w:ascii="Verdana" w:hAnsi="Verdana"/>
                <w:sz w:val="22"/>
                <w:szCs w:val="22"/>
                <w:lang w:val="cy-GB"/>
              </w:rPr>
              <w:lastRenderedPageBreak/>
              <w:t xml:space="preserve">yn cael ei chyflwyno sy’n atgyfeiriad i’r gwasanaethau cymdeithasol. Bydd hyn yn tynnu sylw’r gwasanaethau cymdeithasol at unrhyw faterion a all fod yn codi gyda’r teulu. </w:t>
            </w:r>
          </w:p>
        </w:tc>
      </w:tr>
      <w:tr w:rsidR="002147A0" w14:paraId="2680B61C" w14:textId="77777777" w:rsidTr="0025741C">
        <w:tc>
          <w:tcPr>
            <w:tcW w:w="5387" w:type="dxa"/>
          </w:tcPr>
          <w:p w14:paraId="37202FE8" w14:textId="77777777" w:rsidR="00E5714B" w:rsidRPr="00E06464" w:rsidRDefault="00D87F43" w:rsidP="001871A4">
            <w:pPr>
              <w:rPr>
                <w:rFonts w:ascii="Verdana" w:hAnsi="Verdana"/>
                <w:sz w:val="22"/>
                <w:szCs w:val="22"/>
              </w:rPr>
            </w:pPr>
            <w:r w:rsidRPr="00E06464">
              <w:rPr>
                <w:rFonts w:ascii="Verdana" w:hAnsi="Verdana"/>
                <w:sz w:val="22"/>
                <w:szCs w:val="22"/>
                <w:lang w:val="cy-GB"/>
              </w:rPr>
              <w:lastRenderedPageBreak/>
              <w:t xml:space="preserve">Roedd rhai aelodau o’r Panel wedi sylwi bod rhai swyddogion wedi cael hyfforddiant offer taser ond nad oedd ganddynt arf taser yn eu meddiant. Hoffai’r Panel gael eglurhad ynghylch pa ystyriaethau ddylai fod gan swyddog o ystyried y caiff y cyhoedd eu gwahardd rhag defnyddio offer taser a </w:t>
            </w:r>
            <w:proofErr w:type="spellStart"/>
            <w:r w:rsidRPr="00E06464">
              <w:rPr>
                <w:rFonts w:ascii="Verdana" w:hAnsi="Verdana"/>
                <w:sz w:val="22"/>
                <w:szCs w:val="22"/>
                <w:lang w:val="cy-GB"/>
              </w:rPr>
              <w:t>ph’un</w:t>
            </w:r>
            <w:proofErr w:type="spellEnd"/>
            <w:r w:rsidRPr="00E06464">
              <w:rPr>
                <w:rFonts w:ascii="Verdana" w:hAnsi="Verdana"/>
                <w:sz w:val="22"/>
                <w:szCs w:val="22"/>
                <w:lang w:val="cy-GB"/>
              </w:rPr>
              <w:t xml:space="preserve"> a ellid defnyddio offer taser ar berson dan oed neu aelod bregus o’r gymdeithas? </w:t>
            </w:r>
          </w:p>
        </w:tc>
        <w:tc>
          <w:tcPr>
            <w:tcW w:w="4961" w:type="dxa"/>
          </w:tcPr>
          <w:p w14:paraId="68DAABE0" w14:textId="77777777" w:rsidR="004969EF" w:rsidRPr="00E06464" w:rsidRDefault="00D87F43" w:rsidP="00564406">
            <w:pPr>
              <w:spacing w:after="0" w:line="240" w:lineRule="auto"/>
              <w:rPr>
                <w:rFonts w:ascii="Verdana" w:hAnsi="Verdana"/>
                <w:sz w:val="22"/>
                <w:szCs w:val="22"/>
                <w:lang w:val="en-GB"/>
              </w:rPr>
            </w:pPr>
            <w:r w:rsidRPr="00E06464">
              <w:rPr>
                <w:rFonts w:ascii="Verdana" w:hAnsi="Verdana"/>
                <w:sz w:val="22"/>
                <w:szCs w:val="22"/>
                <w:lang w:val="cy-GB"/>
              </w:rPr>
              <w:t xml:space="preserve">Penderfyniad swyddog yn unig yw defnyddio offer Taser ai peidio. Ni all swyddog arall, waeth pa mor uchel ei safle, orchymyn swyddog i ddefnyddio offer taser ar aelod o’r cyhoedd. </w:t>
            </w:r>
          </w:p>
          <w:p w14:paraId="28008CFD" w14:textId="77777777" w:rsidR="00E06464" w:rsidRPr="00E06464" w:rsidRDefault="00E06464" w:rsidP="00564406">
            <w:pPr>
              <w:spacing w:after="0" w:line="240" w:lineRule="auto"/>
              <w:rPr>
                <w:rFonts w:ascii="Verdana" w:hAnsi="Verdana"/>
                <w:sz w:val="22"/>
                <w:szCs w:val="22"/>
                <w:lang w:val="en-GB"/>
              </w:rPr>
            </w:pPr>
          </w:p>
          <w:p w14:paraId="382D8CDE" w14:textId="77777777" w:rsidR="00E06464" w:rsidRPr="00E06464" w:rsidRDefault="00D87F43" w:rsidP="00564406">
            <w:pPr>
              <w:spacing w:after="0" w:line="240" w:lineRule="auto"/>
              <w:rPr>
                <w:rFonts w:ascii="Verdana" w:hAnsi="Verdana"/>
                <w:sz w:val="22"/>
                <w:szCs w:val="22"/>
                <w:lang w:val="en-GB"/>
              </w:rPr>
            </w:pPr>
            <w:r w:rsidRPr="00E06464">
              <w:rPr>
                <w:rFonts w:ascii="Verdana" w:hAnsi="Verdana"/>
                <w:sz w:val="22"/>
                <w:szCs w:val="22"/>
                <w:lang w:val="cy-GB"/>
              </w:rPr>
              <w:t xml:space="preserve">Yr wyf wedi trafod defnyddio grym eisoes yn y ddogfen hon ac mae hynny’n berthnasol i ddefnyddio offer taser gymaint ag y mae’n berthnasol i ddefnyddio gefynnau. </w:t>
            </w:r>
          </w:p>
          <w:p w14:paraId="4681FB03" w14:textId="77777777" w:rsidR="00E06464" w:rsidRPr="00E06464" w:rsidRDefault="00E06464" w:rsidP="00564406">
            <w:pPr>
              <w:spacing w:after="0" w:line="240" w:lineRule="auto"/>
              <w:rPr>
                <w:rFonts w:ascii="Verdana" w:hAnsi="Verdana"/>
                <w:sz w:val="22"/>
                <w:szCs w:val="22"/>
                <w:lang w:val="en-GB"/>
              </w:rPr>
            </w:pPr>
          </w:p>
          <w:p w14:paraId="03877E2E" w14:textId="77777777" w:rsidR="00E06464" w:rsidRPr="00E06464" w:rsidRDefault="00D87F43" w:rsidP="00E06464">
            <w:pPr>
              <w:spacing w:after="0" w:line="240" w:lineRule="auto"/>
              <w:rPr>
                <w:rFonts w:ascii="Verdana" w:eastAsia="Times New Roman" w:hAnsi="Verdana" w:cstheme="minorHAnsi"/>
                <w:color w:val="000000"/>
                <w:spacing w:val="3"/>
                <w:sz w:val="22"/>
                <w:szCs w:val="22"/>
                <w:lang w:val="en-GB"/>
              </w:rPr>
            </w:pPr>
            <w:r w:rsidRPr="00E06464">
              <w:rPr>
                <w:rFonts w:ascii="Verdana" w:hAnsi="Verdana" w:cs="Calibri"/>
                <w:spacing w:val="3"/>
                <w:sz w:val="22"/>
                <w:szCs w:val="22"/>
                <w:lang w:val="cy-GB"/>
              </w:rPr>
              <w:t xml:space="preserve">Mae’n bwysig cofio bod swyddogion wedi’u hyfforddi i ofyn i’w hunain, </w:t>
            </w:r>
          </w:p>
          <w:p w14:paraId="00006742" w14:textId="77777777" w:rsidR="00E06464" w:rsidRPr="00262E69" w:rsidRDefault="00E06464" w:rsidP="00E06464">
            <w:pPr>
              <w:spacing w:after="0" w:line="240" w:lineRule="auto"/>
              <w:rPr>
                <w:rFonts w:ascii="Verdana" w:hAnsi="Verdana"/>
                <w:sz w:val="22"/>
                <w:szCs w:val="22"/>
                <w:lang w:val="en-GB"/>
              </w:rPr>
            </w:pPr>
          </w:p>
          <w:p w14:paraId="2A85F976" w14:textId="77777777" w:rsidR="00E06464" w:rsidRPr="00E06464" w:rsidRDefault="00D87F43" w:rsidP="00E06464">
            <w:pPr>
              <w:pStyle w:val="ListParagraph"/>
              <w:numPr>
                <w:ilvl w:val="0"/>
                <w:numId w:val="38"/>
              </w:numPr>
              <w:spacing w:after="360" w:line="240" w:lineRule="auto"/>
              <w:rPr>
                <w:rFonts w:cstheme="minorHAnsi"/>
                <w:color w:val="000000"/>
                <w:spacing w:val="3"/>
              </w:rPr>
            </w:pPr>
            <w:r w:rsidRPr="00E06464">
              <w:rPr>
                <w:rFonts w:cstheme="minorHAnsi"/>
                <w:color w:val="000000"/>
                <w:spacing w:val="3"/>
                <w:lang w:val="cy-GB"/>
              </w:rPr>
              <w:t xml:space="preserve">A fyddai amcan cyfreithlon i ddefnyddio grym (e.e. atal anaf i eraill neu ddifrod i eiddo neu arwain at arestiad cyfreithlon) ac os felly, pa mor uniongyrchol a difrifol yw’r bygythiad. </w:t>
            </w:r>
          </w:p>
          <w:p w14:paraId="70BFFD55" w14:textId="77777777" w:rsidR="00E06464" w:rsidRPr="00262E69" w:rsidRDefault="00D87F43" w:rsidP="00E06464">
            <w:pPr>
              <w:numPr>
                <w:ilvl w:val="0"/>
                <w:numId w:val="38"/>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A oes unrhyw fodd heb fynd mor bell â defnyddio grym sy’n cyflawni’r amcan cyfreithlon a nodwyd? </w:t>
            </w:r>
          </w:p>
          <w:p w14:paraId="106688DD" w14:textId="77777777" w:rsidR="00262E69" w:rsidRPr="00262E69" w:rsidRDefault="00D87F43" w:rsidP="00E06464">
            <w:pPr>
              <w:numPr>
                <w:ilvl w:val="0"/>
                <w:numId w:val="38"/>
              </w:numPr>
              <w:spacing w:after="360" w:line="240" w:lineRule="auto"/>
              <w:contextualSpacing/>
              <w:rPr>
                <w:rFonts w:ascii="Verdana" w:eastAsia="Times New Roman" w:hAnsi="Verdana" w:cstheme="minorHAnsi"/>
                <w:color w:val="000000"/>
                <w:spacing w:val="3"/>
                <w:sz w:val="22"/>
                <w:szCs w:val="22"/>
                <w:lang w:val="en-GB"/>
              </w:rPr>
            </w:pPr>
            <w:r w:rsidRPr="00262E69">
              <w:rPr>
                <w:rFonts w:ascii="Verdana" w:eastAsia="Times New Roman" w:hAnsi="Verdana" w:cstheme="minorHAnsi"/>
                <w:color w:val="000000"/>
                <w:spacing w:val="3"/>
                <w:sz w:val="22"/>
                <w:szCs w:val="22"/>
                <w:lang w:val="cy-GB"/>
              </w:rPr>
              <w:t xml:space="preserve">O ystyried natur a difrifoldeb y bygythiad a’r potensial i ganlyniadau andwyol ddeillio o ddefnyddio grym (gan gynnwys y risg o waethygu a rhoi eraill mewn perygl) beth yw’r lefel leiaf o rym y mae ei angen i gyflawni’r amcan a nodwyd, ac a fyddai defnyddio’r lefel honno o rym yn gymesur neu’n ormodol? </w:t>
            </w:r>
          </w:p>
          <w:p w14:paraId="489D37D0" w14:textId="77777777" w:rsidR="00E06464" w:rsidRPr="00E06464" w:rsidRDefault="00E06464" w:rsidP="00564406">
            <w:pPr>
              <w:spacing w:after="0" w:line="240" w:lineRule="auto"/>
              <w:rPr>
                <w:rFonts w:ascii="Verdana" w:hAnsi="Verdana"/>
                <w:sz w:val="22"/>
                <w:szCs w:val="22"/>
                <w:lang w:val="en-GB"/>
              </w:rPr>
            </w:pPr>
          </w:p>
          <w:p w14:paraId="527302E0" w14:textId="77777777" w:rsidR="00E06464" w:rsidRPr="00E06464" w:rsidRDefault="00D87F43" w:rsidP="00564406">
            <w:pPr>
              <w:spacing w:after="0" w:line="240" w:lineRule="auto"/>
              <w:rPr>
                <w:rFonts w:ascii="Verdana" w:hAnsi="Verdana"/>
                <w:sz w:val="22"/>
                <w:szCs w:val="22"/>
                <w:lang w:val="en-GB"/>
              </w:rPr>
            </w:pPr>
            <w:r w:rsidRPr="00E06464">
              <w:rPr>
                <w:rFonts w:ascii="Verdana" w:hAnsi="Verdana"/>
                <w:sz w:val="22"/>
                <w:szCs w:val="22"/>
                <w:lang w:val="cy-GB"/>
              </w:rPr>
              <w:t xml:space="preserve">Bydd swyddog heddlu sy’n gofyn pob un o’r tri chwestiwn hwn i’w hun ac yn gweithredu yn unol â’r atebion yn debygol o nodi’r ystyriaethau cywir sy’n llywodraethu defnyddio grym ac felly’n gweithredu’n gyfreithlon. </w:t>
            </w:r>
          </w:p>
          <w:p w14:paraId="21421CD3" w14:textId="77777777" w:rsidR="00E06464" w:rsidRDefault="00D87F43" w:rsidP="00564406">
            <w:pPr>
              <w:spacing w:after="0" w:line="240" w:lineRule="auto"/>
              <w:rPr>
                <w:rFonts w:ascii="Verdana" w:hAnsi="Verdana"/>
                <w:sz w:val="22"/>
                <w:szCs w:val="22"/>
                <w:lang w:val="en-GB"/>
              </w:rPr>
            </w:pPr>
            <w:r>
              <w:rPr>
                <w:rFonts w:ascii="Verdana" w:hAnsi="Verdana"/>
                <w:sz w:val="22"/>
                <w:szCs w:val="22"/>
                <w:lang w:val="cy-GB"/>
              </w:rPr>
              <w:t xml:space="preserve">Os yw lefel y grym y mae ei angen i arestio person ifanc neu oedolyn bregus </w:t>
            </w:r>
            <w:r>
              <w:rPr>
                <w:rFonts w:ascii="Verdana" w:hAnsi="Verdana"/>
                <w:sz w:val="22"/>
                <w:szCs w:val="22"/>
                <w:lang w:val="cy-GB"/>
              </w:rPr>
              <w:lastRenderedPageBreak/>
              <w:t xml:space="preserve">yn golygu bod angen offer taser, gall swyddogion ddefnyddio offer taser ar berson ifanc neu oedolyn bregus. Mae’r broses ar ôl tanio offer taser fel a ganlyn. </w:t>
            </w:r>
          </w:p>
          <w:p w14:paraId="00588F24" w14:textId="77777777" w:rsidR="00E06464" w:rsidRPr="00E06464" w:rsidRDefault="00E06464" w:rsidP="00564406">
            <w:pPr>
              <w:spacing w:after="0" w:line="240" w:lineRule="auto"/>
              <w:rPr>
                <w:rFonts w:ascii="Verdana" w:hAnsi="Verdana"/>
                <w:sz w:val="22"/>
                <w:szCs w:val="22"/>
                <w:lang w:val="en-GB"/>
              </w:rPr>
            </w:pPr>
          </w:p>
          <w:p w14:paraId="60780C4D" w14:textId="77777777" w:rsidR="00E06464" w:rsidRPr="00E06464" w:rsidRDefault="00D87F43" w:rsidP="00E06464">
            <w:pPr>
              <w:rPr>
                <w:rFonts w:ascii="Verdana" w:eastAsiaTheme="minorHAnsi" w:hAnsi="Verdana"/>
                <w:sz w:val="22"/>
                <w:szCs w:val="22"/>
                <w:lang w:val="en-GB" w:eastAsia="en-US"/>
              </w:rPr>
            </w:pPr>
            <w:r w:rsidRPr="00E06464">
              <w:rPr>
                <w:rFonts w:ascii="Verdana" w:hAnsi="Verdana"/>
                <w:sz w:val="22"/>
                <w:szCs w:val="22"/>
                <w:lang w:val="cy-GB" w:eastAsia="en-US"/>
              </w:rPr>
              <w:t xml:space="preserve">Lle bydd offer taser wedi’i danio a bod arwyddion o adwaith corfforol anffafriol neu anarferol yn y fan a’r lle, rhaid mynd â’r unigolyn yn syth i’r ysbyty yn hytrach na’r ddalfa. </w:t>
            </w:r>
          </w:p>
          <w:p w14:paraId="684FA6A8"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Fodd bynnag, lle nad oes unrhyw adweithiau niweidiol gweladwy mae’r ddalfa yn fan addas i ddod â nhw lle mae gweithiwr gofal iechyd proffesiynol yn gweithio. Rhaid rhoi gwybod i swyddog y ddalfa bod offer taser wedi’i danio. </w:t>
            </w:r>
          </w:p>
          <w:p w14:paraId="2ED69432"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Dylai swyddog y ddalfa bob amser roi gwybod i weithiwr gofal iechyd proffesiynol cyn gynted â phosibl bod angen i’r unigolyn a fu’n destun tanio ag offer taser gael asesiad i weld a ydyw’n addas i’w gadw yn y ddalfa. </w:t>
            </w:r>
          </w:p>
          <w:p w14:paraId="1472E1B6"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Dylai’r gweithiwr gofal iechyd proffesiynol frysbennu achosion o’r fath fel blaenoriaeth uchel pan fydd yr unigolyn hwnnw’n cyrraedd y ddalfa. Fodd bynnag, nid yw bod yn destun tanio ag offer taser yn golygu bod angen </w:t>
            </w:r>
            <w:proofErr w:type="spellStart"/>
            <w:r w:rsidRPr="00E06464">
              <w:rPr>
                <w:rFonts w:ascii="Verdana" w:hAnsi="Verdana"/>
                <w:sz w:val="22"/>
                <w:szCs w:val="22"/>
                <w:lang w:val="cy-GB"/>
              </w:rPr>
              <w:t>atgyfeirio’r</w:t>
            </w:r>
            <w:proofErr w:type="spellEnd"/>
            <w:r w:rsidRPr="00E06464">
              <w:rPr>
                <w:rFonts w:ascii="Verdana" w:hAnsi="Verdana"/>
                <w:sz w:val="22"/>
                <w:szCs w:val="22"/>
                <w:lang w:val="cy-GB"/>
              </w:rPr>
              <w:t xml:space="preserve"> unigolyn yn awtomatig nac ar unwaith i’r ysbyty. </w:t>
            </w:r>
          </w:p>
          <w:p w14:paraId="253F3345"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Dylai’r gweithiwr gofal iechyd proffesiynol drafod â swyddog y ddalfa unrhyw wybodaeth berthnasol a ddatgelwyd gan yr unigolyn yn ystod yr asesiad risg. Dylid cytuno hefyd ar addasrwydd lleoliad cynnal yr archwiliad. Ochr yn ochr ag archwilio’r unigolyn, gallai fod yn fuddiol casglu gwybodaeth ychwanegol gan y swyddogion arestio (os ydynt ar gael) i ganfod y canlynol: </w:t>
            </w:r>
          </w:p>
          <w:p w14:paraId="57E5523F" w14:textId="77777777" w:rsidR="00E06464" w:rsidRPr="00E06464" w:rsidRDefault="00D87F43" w:rsidP="00E06464">
            <w:pPr>
              <w:pStyle w:val="ListParagraph"/>
              <w:numPr>
                <w:ilvl w:val="0"/>
                <w:numId w:val="39"/>
              </w:numPr>
              <w:spacing w:after="160" w:line="252" w:lineRule="auto"/>
            </w:pPr>
            <w:r w:rsidRPr="00E06464">
              <w:rPr>
                <w:lang w:val="cy-GB"/>
              </w:rPr>
              <w:t xml:space="preserve">Lle treiddiodd y stilwyr </w:t>
            </w:r>
          </w:p>
          <w:p w14:paraId="13911720" w14:textId="77777777" w:rsidR="00E06464" w:rsidRPr="00E06464" w:rsidRDefault="00D87F43" w:rsidP="00E06464">
            <w:pPr>
              <w:pStyle w:val="ListParagraph"/>
              <w:numPr>
                <w:ilvl w:val="0"/>
                <w:numId w:val="39"/>
              </w:numPr>
              <w:spacing w:after="160" w:line="252" w:lineRule="auto"/>
            </w:pPr>
            <w:r w:rsidRPr="00E06464">
              <w:rPr>
                <w:lang w:val="cy-GB"/>
              </w:rPr>
              <w:t xml:space="preserve">Nifer o weithiau y taniwyd y stilwyr / y ddyfais ar y corff neu danio’r offer taser </w:t>
            </w:r>
          </w:p>
          <w:p w14:paraId="4030F11B" w14:textId="77777777" w:rsidR="00E06464" w:rsidRPr="00E06464" w:rsidRDefault="00D87F43" w:rsidP="00E06464">
            <w:pPr>
              <w:pStyle w:val="ListParagraph"/>
              <w:numPr>
                <w:ilvl w:val="0"/>
                <w:numId w:val="39"/>
              </w:numPr>
              <w:spacing w:after="160" w:line="252" w:lineRule="auto"/>
            </w:pPr>
            <w:r w:rsidRPr="00E06464">
              <w:rPr>
                <w:lang w:val="cy-GB"/>
              </w:rPr>
              <w:t xml:space="preserve">A ydyw’r stilwyr wedi’u tynnu? </w:t>
            </w:r>
          </w:p>
          <w:p w14:paraId="309E616A" w14:textId="77777777" w:rsidR="00E06464" w:rsidRPr="00E06464" w:rsidRDefault="00D87F43" w:rsidP="00E06464">
            <w:pPr>
              <w:pStyle w:val="ListParagraph"/>
              <w:numPr>
                <w:ilvl w:val="0"/>
                <w:numId w:val="39"/>
              </w:numPr>
              <w:spacing w:after="160" w:line="252" w:lineRule="auto"/>
            </w:pPr>
            <w:r w:rsidRPr="00E06464">
              <w:rPr>
                <w:lang w:val="cy-GB"/>
              </w:rPr>
              <w:lastRenderedPageBreak/>
              <w:t xml:space="preserve">Y cyfeiriad y glaniodd yr unigolyn ac ar ba arwyneb (e.e. palmant). </w:t>
            </w:r>
          </w:p>
          <w:p w14:paraId="470BF9B9" w14:textId="77777777" w:rsidR="00E06464" w:rsidRPr="00E06464" w:rsidRDefault="00D87F43" w:rsidP="00E06464">
            <w:pPr>
              <w:pStyle w:val="ListParagraph"/>
              <w:numPr>
                <w:ilvl w:val="0"/>
                <w:numId w:val="39"/>
              </w:numPr>
              <w:spacing w:after="160" w:line="252" w:lineRule="auto"/>
            </w:pPr>
            <w:r w:rsidRPr="00E06464">
              <w:rPr>
                <w:lang w:val="cy-GB"/>
              </w:rPr>
              <w:t xml:space="preserve">Defnyddio grym arall – atal/PAVA </w:t>
            </w:r>
          </w:p>
          <w:p w14:paraId="3177FC5C" w14:textId="77777777" w:rsidR="00E06464" w:rsidRPr="00E06464" w:rsidRDefault="00D87F43" w:rsidP="00E06464">
            <w:pPr>
              <w:pStyle w:val="ListParagraph"/>
              <w:numPr>
                <w:ilvl w:val="0"/>
                <w:numId w:val="39"/>
              </w:numPr>
              <w:spacing w:after="160" w:line="252" w:lineRule="auto"/>
            </w:pPr>
            <w:r w:rsidRPr="00E06464">
              <w:rPr>
                <w:lang w:val="cy-GB"/>
              </w:rPr>
              <w:t xml:space="preserve">Unrhyw ganfyddiadau o asesiad y parafeddygon (os yn bresennol yn y lleoliad). </w:t>
            </w:r>
          </w:p>
          <w:p w14:paraId="63191A34" w14:textId="77777777" w:rsidR="00E06464" w:rsidRPr="00E06464" w:rsidRDefault="00D87F43" w:rsidP="00E06464">
            <w:pPr>
              <w:pStyle w:val="ListParagraph"/>
              <w:numPr>
                <w:ilvl w:val="0"/>
                <w:numId w:val="39"/>
              </w:numPr>
              <w:spacing w:after="160" w:line="252" w:lineRule="auto"/>
            </w:pPr>
            <w:r w:rsidRPr="00E06464">
              <w:rPr>
                <w:lang w:val="cy-GB"/>
              </w:rPr>
              <w:t xml:space="preserve">Unrhyw sylwadau gan yr unigolyn yn ystod y daith, megis anafiadau a gafwyd neu gwynion meddygol sydd ganddo. </w:t>
            </w:r>
          </w:p>
          <w:p w14:paraId="550F335A" w14:textId="77777777" w:rsidR="00E06464" w:rsidRPr="00E06464" w:rsidRDefault="00D87F43" w:rsidP="00E06464">
            <w:pPr>
              <w:pStyle w:val="ListParagraph"/>
              <w:numPr>
                <w:ilvl w:val="0"/>
                <w:numId w:val="39"/>
              </w:numPr>
              <w:spacing w:after="160" w:line="252" w:lineRule="auto"/>
            </w:pPr>
            <w:r w:rsidRPr="00E06464">
              <w:rPr>
                <w:lang w:val="cy-GB"/>
              </w:rPr>
              <w:t xml:space="preserve">Unrhyw sylwadau gan swyddogion megis a ydyw’n fwy cysglyd, a oes rhywbeth yn amlygu ei hun, a oes newidiadau sydyn mewn ymddygiad ac ymarweddiad. </w:t>
            </w:r>
          </w:p>
          <w:p w14:paraId="4331E434" w14:textId="77777777" w:rsidR="00E06464" w:rsidRPr="00E06464" w:rsidRDefault="00D87F43" w:rsidP="00E06464">
            <w:pPr>
              <w:rPr>
                <w:rFonts w:ascii="Verdana" w:eastAsiaTheme="minorHAnsi" w:hAnsi="Verdana"/>
                <w:sz w:val="22"/>
                <w:szCs w:val="22"/>
              </w:rPr>
            </w:pPr>
            <w:r w:rsidRPr="00E06464">
              <w:rPr>
                <w:rFonts w:ascii="Verdana" w:hAnsi="Verdana"/>
                <w:sz w:val="22"/>
                <w:szCs w:val="22"/>
                <w:lang w:val="cy-GB"/>
              </w:rPr>
              <w:t xml:space="preserve">Dylai’r gweithiwr gofal iechyd proffesiynol gynnal ei archwiliad eu hunan o’r unigolyn a </w:t>
            </w:r>
            <w:proofErr w:type="spellStart"/>
            <w:r w:rsidRPr="00E06464">
              <w:rPr>
                <w:rFonts w:ascii="Verdana" w:hAnsi="Verdana"/>
                <w:sz w:val="22"/>
                <w:szCs w:val="22"/>
                <w:lang w:val="cy-GB"/>
              </w:rPr>
              <w:t>gedwir</w:t>
            </w:r>
            <w:proofErr w:type="spellEnd"/>
            <w:r w:rsidRPr="00E06464">
              <w:rPr>
                <w:rFonts w:ascii="Verdana" w:hAnsi="Verdana"/>
                <w:sz w:val="22"/>
                <w:szCs w:val="22"/>
                <w:lang w:val="cy-GB"/>
              </w:rPr>
              <w:t xml:space="preserve"> yn y ddalfa a gwneud penderfyniad ar addasrwydd yr unigolyn a ddrwgdybir i’w gadw yn y ddalfa. Serch hynny, mae’n dal yn wir nad yw bod yn destun tanio offer taser yn golygu bod angen </w:t>
            </w:r>
            <w:proofErr w:type="spellStart"/>
            <w:r w:rsidRPr="00E06464">
              <w:rPr>
                <w:rFonts w:ascii="Verdana" w:hAnsi="Verdana"/>
                <w:sz w:val="22"/>
                <w:szCs w:val="22"/>
                <w:lang w:val="cy-GB"/>
              </w:rPr>
              <w:t>atgyfeirio’r</w:t>
            </w:r>
            <w:proofErr w:type="spellEnd"/>
            <w:r w:rsidRPr="00E06464">
              <w:rPr>
                <w:rFonts w:ascii="Verdana" w:hAnsi="Verdana"/>
                <w:sz w:val="22"/>
                <w:szCs w:val="22"/>
                <w:lang w:val="cy-GB"/>
              </w:rPr>
              <w:t xml:space="preserve"> unigolyn yn awtomatig nac ar unwaith i’r ysbyty. Fodd bynnag, mae nifer o ffactorau a fyddai’n golygu bod gweithiwr gofal iechyd proffesiynol yn gwneud atgyfeiriad gorfodol i ysbyty. </w:t>
            </w:r>
          </w:p>
          <w:p w14:paraId="353B72B6"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Rhestrir y dangosyddion ar gyfer </w:t>
            </w:r>
            <w:proofErr w:type="spellStart"/>
            <w:r w:rsidRPr="00E06464">
              <w:rPr>
                <w:rFonts w:ascii="Verdana" w:hAnsi="Verdana"/>
                <w:sz w:val="22"/>
                <w:szCs w:val="22"/>
                <w:lang w:val="cy-GB"/>
              </w:rPr>
              <w:t>atgyfeirio</w:t>
            </w:r>
            <w:proofErr w:type="spellEnd"/>
            <w:r w:rsidRPr="00E06464">
              <w:rPr>
                <w:rFonts w:ascii="Verdana" w:hAnsi="Verdana"/>
                <w:sz w:val="22"/>
                <w:szCs w:val="22"/>
                <w:lang w:val="cy-GB"/>
              </w:rPr>
              <w:t xml:space="preserve"> gorfodol i ysbyty isod. </w:t>
            </w:r>
          </w:p>
          <w:p w14:paraId="27BCEA21" w14:textId="77777777" w:rsidR="00E06464" w:rsidRPr="00E06464" w:rsidRDefault="00D87F43" w:rsidP="00E06464">
            <w:pPr>
              <w:pStyle w:val="ListParagraph"/>
              <w:numPr>
                <w:ilvl w:val="0"/>
                <w:numId w:val="40"/>
              </w:numPr>
              <w:spacing w:after="160" w:line="252" w:lineRule="auto"/>
            </w:pPr>
            <w:r w:rsidRPr="00E06464">
              <w:rPr>
                <w:lang w:val="cy-GB"/>
              </w:rPr>
              <w:t xml:space="preserve">Bygythiad i lwybr anadlu, anadlu neu gylchrediad. </w:t>
            </w:r>
          </w:p>
          <w:p w14:paraId="156EBF4B" w14:textId="77777777" w:rsidR="00E06464" w:rsidRPr="00E06464" w:rsidRDefault="00D87F43" w:rsidP="00E06464">
            <w:pPr>
              <w:pStyle w:val="ListParagraph"/>
              <w:numPr>
                <w:ilvl w:val="0"/>
                <w:numId w:val="40"/>
              </w:numPr>
              <w:spacing w:after="160" w:line="252" w:lineRule="auto"/>
            </w:pPr>
            <w:r w:rsidRPr="00E06464">
              <w:rPr>
                <w:lang w:val="cy-GB"/>
              </w:rPr>
              <w:t xml:space="preserve">Amheuir aflonyddwch acíwt o ran ymddygiad. </w:t>
            </w:r>
          </w:p>
          <w:p w14:paraId="54AD68C7" w14:textId="77777777" w:rsidR="00E06464" w:rsidRPr="00E06464" w:rsidRDefault="00D87F43" w:rsidP="00E06464">
            <w:pPr>
              <w:pStyle w:val="ListParagraph"/>
              <w:numPr>
                <w:ilvl w:val="0"/>
                <w:numId w:val="40"/>
              </w:numPr>
              <w:spacing w:after="160" w:line="252" w:lineRule="auto"/>
            </w:pPr>
            <w:r w:rsidRPr="00E06464">
              <w:rPr>
                <w:lang w:val="cy-GB"/>
              </w:rPr>
              <w:t xml:space="preserve">Poen yn y frest, crychguriadau’r galon, curiad y galon afreolaidd. </w:t>
            </w:r>
          </w:p>
          <w:p w14:paraId="1B996D8A" w14:textId="77777777" w:rsidR="00E06464" w:rsidRPr="00E06464" w:rsidRDefault="00D87F43" w:rsidP="00E06464">
            <w:pPr>
              <w:pStyle w:val="ListParagraph"/>
              <w:numPr>
                <w:ilvl w:val="0"/>
                <w:numId w:val="40"/>
              </w:numPr>
              <w:spacing w:after="160" w:line="252" w:lineRule="auto"/>
            </w:pPr>
            <w:r w:rsidRPr="00E06464">
              <w:rPr>
                <w:lang w:val="cy-GB"/>
              </w:rPr>
              <w:t>Rheolydd calon/</w:t>
            </w:r>
            <w:proofErr w:type="spellStart"/>
            <w:r w:rsidRPr="00E06464">
              <w:rPr>
                <w:lang w:val="cy-GB"/>
              </w:rPr>
              <w:t>diffibriliwr</w:t>
            </w:r>
            <w:proofErr w:type="spellEnd"/>
            <w:r w:rsidRPr="00E06464">
              <w:rPr>
                <w:lang w:val="cy-GB"/>
              </w:rPr>
              <w:t xml:space="preserve"> cardiaidd mewnol neu ddyfais arall sydd wedi’i mewnblannu. </w:t>
            </w:r>
          </w:p>
          <w:p w14:paraId="680C1967" w14:textId="77777777" w:rsidR="00E06464" w:rsidRPr="00E06464" w:rsidRDefault="00D87F43" w:rsidP="00E06464">
            <w:pPr>
              <w:pStyle w:val="ListParagraph"/>
              <w:numPr>
                <w:ilvl w:val="0"/>
                <w:numId w:val="40"/>
              </w:numPr>
              <w:spacing w:after="160" w:line="252" w:lineRule="auto"/>
            </w:pPr>
            <w:r w:rsidRPr="00E06464">
              <w:rPr>
                <w:lang w:val="cy-GB"/>
              </w:rPr>
              <w:t>Symptomau anaf i’r pen.</w:t>
            </w:r>
          </w:p>
          <w:p w14:paraId="33376F31" w14:textId="77777777" w:rsidR="00E06464" w:rsidRPr="00E06464" w:rsidRDefault="00D87F43" w:rsidP="00E06464">
            <w:pPr>
              <w:pStyle w:val="ListParagraph"/>
              <w:numPr>
                <w:ilvl w:val="0"/>
                <w:numId w:val="40"/>
              </w:numPr>
              <w:spacing w:after="160" w:line="252" w:lineRule="auto"/>
            </w:pPr>
            <w:r w:rsidRPr="00E06464">
              <w:rPr>
                <w:lang w:val="cy-GB"/>
              </w:rPr>
              <w:t>Beichiogrwydd.</w:t>
            </w:r>
          </w:p>
          <w:p w14:paraId="70B17E6B" w14:textId="77777777" w:rsidR="00E06464" w:rsidRPr="00E06464" w:rsidRDefault="00D87F43" w:rsidP="00E06464">
            <w:pPr>
              <w:pStyle w:val="ListParagraph"/>
              <w:numPr>
                <w:ilvl w:val="0"/>
                <w:numId w:val="40"/>
              </w:numPr>
              <w:spacing w:after="160" w:line="252" w:lineRule="auto"/>
            </w:pPr>
            <w:proofErr w:type="spellStart"/>
            <w:r w:rsidRPr="00E06464">
              <w:rPr>
                <w:lang w:val="cy-GB"/>
              </w:rPr>
              <w:t>Stiliwr</w:t>
            </w:r>
            <w:proofErr w:type="spellEnd"/>
            <w:r w:rsidRPr="00E06464">
              <w:rPr>
                <w:lang w:val="cy-GB"/>
              </w:rPr>
              <w:t xml:space="preserve"> dal yn ei le ac mewn man sensitif megis gwddf, wyneb, llygad, organau rhywiol, cesail. </w:t>
            </w:r>
          </w:p>
          <w:p w14:paraId="644BC3FB" w14:textId="77777777" w:rsidR="00E06464" w:rsidRPr="00E06464" w:rsidRDefault="00D87F43" w:rsidP="00E06464">
            <w:pPr>
              <w:pStyle w:val="ListParagraph"/>
              <w:numPr>
                <w:ilvl w:val="0"/>
                <w:numId w:val="40"/>
              </w:numPr>
              <w:spacing w:after="160" w:line="252" w:lineRule="auto"/>
            </w:pPr>
            <w:r w:rsidRPr="00E06464">
              <w:rPr>
                <w:lang w:val="cy-GB"/>
              </w:rPr>
              <w:t xml:space="preserve">Graddfa Coma Glasgow gostyngol (GCS). </w:t>
            </w:r>
          </w:p>
          <w:p w14:paraId="49AA70CA" w14:textId="77777777" w:rsidR="00E06464" w:rsidRPr="00E06464" w:rsidRDefault="00D87F43" w:rsidP="00E06464">
            <w:pPr>
              <w:pStyle w:val="ListParagraph"/>
              <w:numPr>
                <w:ilvl w:val="0"/>
                <w:numId w:val="40"/>
              </w:numPr>
              <w:spacing w:after="160" w:line="252" w:lineRule="auto"/>
            </w:pPr>
            <w:r w:rsidRPr="00E06464">
              <w:rPr>
                <w:lang w:val="cy-GB"/>
              </w:rPr>
              <w:t>Meddw ac analluog</w:t>
            </w:r>
          </w:p>
          <w:p w14:paraId="2AB5D1D9" w14:textId="77777777" w:rsidR="00E06464" w:rsidRPr="00E06464" w:rsidRDefault="00D87F43" w:rsidP="00E06464">
            <w:pPr>
              <w:pStyle w:val="ListParagraph"/>
              <w:numPr>
                <w:ilvl w:val="0"/>
                <w:numId w:val="40"/>
              </w:numPr>
              <w:spacing w:after="160" w:line="252" w:lineRule="auto"/>
            </w:pPr>
            <w:r w:rsidRPr="00E06464">
              <w:rPr>
                <w:lang w:val="cy-GB"/>
              </w:rPr>
              <w:lastRenderedPageBreak/>
              <w:t xml:space="preserve">Stilwyr/saeth a allai fod wedi’u llyncu. </w:t>
            </w:r>
          </w:p>
          <w:p w14:paraId="64B8CFCD" w14:textId="77777777" w:rsidR="00E06464" w:rsidRPr="00E06464" w:rsidRDefault="00D87F43" w:rsidP="00E06464">
            <w:pPr>
              <w:rPr>
                <w:rFonts w:ascii="Verdana" w:hAnsi="Verdana"/>
                <w:sz w:val="22"/>
                <w:szCs w:val="22"/>
              </w:rPr>
            </w:pPr>
            <w:r w:rsidRPr="00E06464">
              <w:rPr>
                <w:rFonts w:ascii="Verdana" w:hAnsi="Verdana"/>
                <w:sz w:val="22"/>
                <w:szCs w:val="22"/>
                <w:lang w:val="cy-GB"/>
              </w:rPr>
              <w:t xml:space="preserve">Mae dangosyddion eraill lle y </w:t>
            </w:r>
            <w:r w:rsidRPr="00E06464">
              <w:rPr>
                <w:rFonts w:ascii="Verdana" w:hAnsi="Verdana"/>
                <w:b/>
                <w:bCs/>
                <w:sz w:val="22"/>
                <w:szCs w:val="22"/>
                <w:lang w:val="cy-GB"/>
              </w:rPr>
              <w:t>gall</w:t>
            </w:r>
            <w:r w:rsidRPr="00E06464">
              <w:rPr>
                <w:rFonts w:ascii="Verdana" w:hAnsi="Verdana"/>
                <w:sz w:val="22"/>
                <w:szCs w:val="22"/>
                <w:lang w:val="cy-GB"/>
              </w:rPr>
              <w:t xml:space="preserve"> gweithiwr gofal iechyd proffesiynol ystyried </w:t>
            </w:r>
            <w:proofErr w:type="spellStart"/>
            <w:r w:rsidRPr="00E06464">
              <w:rPr>
                <w:rFonts w:ascii="Verdana" w:hAnsi="Verdana"/>
                <w:sz w:val="22"/>
                <w:szCs w:val="22"/>
                <w:lang w:val="cy-GB"/>
              </w:rPr>
              <w:t>atgyfeirio</w:t>
            </w:r>
            <w:proofErr w:type="spellEnd"/>
            <w:r w:rsidRPr="00E06464">
              <w:rPr>
                <w:rFonts w:ascii="Verdana" w:hAnsi="Verdana"/>
                <w:sz w:val="22"/>
                <w:szCs w:val="22"/>
                <w:lang w:val="cy-GB"/>
              </w:rPr>
              <w:t xml:space="preserve"> i ysbyty yn dilyn asesiad clinigol yn y ddalfa. </w:t>
            </w:r>
          </w:p>
          <w:p w14:paraId="68BFDD25" w14:textId="77777777" w:rsidR="00E06464" w:rsidRPr="00E06464" w:rsidRDefault="00D87F43" w:rsidP="00E06464">
            <w:pPr>
              <w:pStyle w:val="ListParagraph"/>
              <w:numPr>
                <w:ilvl w:val="0"/>
                <w:numId w:val="41"/>
              </w:numPr>
              <w:spacing w:after="160" w:line="252" w:lineRule="auto"/>
            </w:pPr>
            <w:r w:rsidRPr="00E06464">
              <w:rPr>
                <w:lang w:val="cy-GB"/>
              </w:rPr>
              <w:t xml:space="preserve">Anaf llosg sylweddol lle glaniodd y </w:t>
            </w:r>
            <w:proofErr w:type="spellStart"/>
            <w:r w:rsidRPr="00E06464">
              <w:rPr>
                <w:lang w:val="cy-GB"/>
              </w:rPr>
              <w:t>stiliwr</w:t>
            </w:r>
            <w:proofErr w:type="spellEnd"/>
            <w:r w:rsidRPr="00E06464">
              <w:rPr>
                <w:lang w:val="cy-GB"/>
              </w:rPr>
              <w:t xml:space="preserve">. </w:t>
            </w:r>
          </w:p>
          <w:p w14:paraId="2393CE80" w14:textId="77777777" w:rsidR="00E06464" w:rsidRPr="00E06464" w:rsidRDefault="00D87F43" w:rsidP="00E06464">
            <w:pPr>
              <w:pStyle w:val="ListParagraph"/>
              <w:numPr>
                <w:ilvl w:val="0"/>
                <w:numId w:val="41"/>
              </w:numPr>
              <w:spacing w:after="160" w:line="252" w:lineRule="auto"/>
            </w:pPr>
            <w:r w:rsidRPr="00E06464">
              <w:rPr>
                <w:lang w:val="cy-GB"/>
              </w:rPr>
              <w:t>Plant a phobl ifanc (o dan 18 oed).</w:t>
            </w:r>
          </w:p>
          <w:p w14:paraId="7865DA37" w14:textId="77777777" w:rsidR="00E06464" w:rsidRPr="00E06464" w:rsidRDefault="00D87F43" w:rsidP="00E06464">
            <w:pPr>
              <w:pStyle w:val="ListParagraph"/>
              <w:numPr>
                <w:ilvl w:val="0"/>
                <w:numId w:val="41"/>
              </w:numPr>
              <w:spacing w:after="160" w:line="252" w:lineRule="auto"/>
            </w:pPr>
            <w:r w:rsidRPr="00E06464">
              <w:rPr>
                <w:lang w:val="cy-GB"/>
              </w:rPr>
              <w:t xml:space="preserve">Llawdriniaeth i’r asgwrn cefn neu </w:t>
            </w:r>
            <w:proofErr w:type="spellStart"/>
            <w:r w:rsidRPr="00E06464">
              <w:rPr>
                <w:lang w:val="cy-GB"/>
              </w:rPr>
              <w:t>niwrolawdriniaeth</w:t>
            </w:r>
            <w:proofErr w:type="spellEnd"/>
            <w:r w:rsidRPr="00E06464">
              <w:rPr>
                <w:lang w:val="cy-GB"/>
              </w:rPr>
              <w:t xml:space="preserve"> flaenorol. </w:t>
            </w:r>
          </w:p>
          <w:p w14:paraId="76716863" w14:textId="77777777" w:rsidR="00E06464" w:rsidRPr="00E06464" w:rsidRDefault="00D87F43" w:rsidP="00E06464">
            <w:pPr>
              <w:pStyle w:val="ListParagraph"/>
              <w:numPr>
                <w:ilvl w:val="0"/>
                <w:numId w:val="41"/>
              </w:numPr>
              <w:spacing w:after="160" w:line="252" w:lineRule="auto"/>
            </w:pPr>
            <w:r w:rsidRPr="00E06464">
              <w:rPr>
                <w:lang w:val="cy-GB"/>
              </w:rPr>
              <w:t xml:space="preserve">Anaf </w:t>
            </w:r>
            <w:proofErr w:type="spellStart"/>
            <w:r w:rsidRPr="00E06464">
              <w:rPr>
                <w:lang w:val="cy-GB"/>
              </w:rPr>
              <w:t>ysgerbydol</w:t>
            </w:r>
            <w:proofErr w:type="spellEnd"/>
            <w:r w:rsidRPr="00E06464">
              <w:rPr>
                <w:lang w:val="cy-GB"/>
              </w:rPr>
              <w:t xml:space="preserve">. </w:t>
            </w:r>
          </w:p>
          <w:p w14:paraId="77BE9A45" w14:textId="77777777" w:rsidR="00E06464" w:rsidRPr="00E06464" w:rsidRDefault="00D87F43" w:rsidP="00E06464">
            <w:pPr>
              <w:pStyle w:val="ListParagraph"/>
              <w:numPr>
                <w:ilvl w:val="0"/>
                <w:numId w:val="41"/>
              </w:numPr>
              <w:spacing w:after="160" w:line="252" w:lineRule="auto"/>
            </w:pPr>
            <w:r w:rsidRPr="00E06464">
              <w:rPr>
                <w:lang w:val="cy-GB"/>
              </w:rPr>
              <w:t xml:space="preserve">Clwyfau y mae angen eu cau. </w:t>
            </w:r>
          </w:p>
          <w:p w14:paraId="66313017" w14:textId="77777777" w:rsidR="00E06464" w:rsidRPr="00E06464" w:rsidRDefault="00D87F43" w:rsidP="00E06464">
            <w:pPr>
              <w:pStyle w:val="ListParagraph"/>
              <w:numPr>
                <w:ilvl w:val="0"/>
                <w:numId w:val="41"/>
              </w:numPr>
              <w:spacing w:after="160" w:line="252" w:lineRule="auto"/>
            </w:pPr>
            <w:r w:rsidRPr="00E06464">
              <w:rPr>
                <w:lang w:val="cy-GB"/>
              </w:rPr>
              <w:t xml:space="preserve">Lle mae </w:t>
            </w:r>
            <w:proofErr w:type="spellStart"/>
            <w:r w:rsidRPr="00E06464">
              <w:rPr>
                <w:lang w:val="cy-GB"/>
              </w:rPr>
              <w:t>stiliwr</w:t>
            </w:r>
            <w:proofErr w:type="spellEnd"/>
            <w:r w:rsidRPr="00E06464">
              <w:rPr>
                <w:lang w:val="cy-GB"/>
              </w:rPr>
              <w:t xml:space="preserve"> wedi treiddio, ond nad yw bellach wedi’i wreiddio mewn man sensitif. </w:t>
            </w:r>
          </w:p>
          <w:p w14:paraId="3CB1E9A8" w14:textId="77777777" w:rsidR="00E06464" w:rsidRPr="00E06464" w:rsidRDefault="00D87F43" w:rsidP="00E06464">
            <w:pPr>
              <w:rPr>
                <w:rFonts w:ascii="Verdana" w:hAnsi="Verdana"/>
                <w:sz w:val="22"/>
                <w:szCs w:val="22"/>
              </w:rPr>
            </w:pPr>
            <w:r w:rsidRPr="00E06464">
              <w:rPr>
                <w:rFonts w:ascii="Verdana" w:hAnsi="Verdana"/>
                <w:sz w:val="22"/>
                <w:szCs w:val="22"/>
                <w:lang w:val="cy-GB"/>
              </w:rPr>
              <w:t xml:space="preserve">Lle bynnag y bo modd dylai gweithwyr gofal iechyd proffesiynol gyfeirio’n uniongyrchol at arbenigedd priodol (ee obstetreg a gynaecoleg ar gyfer beichiogrwydd, pediatreg ar gyfer pobl ifanc, meddygaeth/cardioleg ar gyfer gwiriadau rheolydd calon) yn hytrach na dim ond trosglwyddo i’r adran ddamweiniau ac achosion brys. </w:t>
            </w:r>
          </w:p>
          <w:p w14:paraId="765D873F"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Ym mhob achos, mae’n rhaid i’r gweithiwr gofal iechyd proffesiynol drosglwyddo i swyddog y ddalfa unrhyw ganfyddiadau perthnasol o’i archwiliad a’r penderfyniadau clir a wnaed ar addasrwydd dilynol yr unigolyn i’w gadw yn y ddalfa a’i gyfweld ynghyd â lefel yr arsylwi a awgrymir. Rhaid darparu hyn ar lafar ac yn ysgrifenedig. Os nad oes unrhyw ffactorau risg eraill, y lefel leiaf o arsylwi a argymhellir yw lefel un a dylid eu cynnal bob 30 munud tra bydd yn y ddalfa.</w:t>
            </w:r>
          </w:p>
          <w:p w14:paraId="7C2E4F10"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Dylid hysbysu’r unigolyn a </w:t>
            </w:r>
            <w:proofErr w:type="spellStart"/>
            <w:r w:rsidRPr="00E06464">
              <w:rPr>
                <w:rFonts w:ascii="Verdana" w:hAnsi="Verdana"/>
                <w:sz w:val="22"/>
                <w:szCs w:val="22"/>
                <w:lang w:val="cy-GB"/>
              </w:rPr>
              <w:t>gedwir</w:t>
            </w:r>
            <w:proofErr w:type="spellEnd"/>
            <w:r w:rsidRPr="00E06464">
              <w:rPr>
                <w:rFonts w:ascii="Verdana" w:hAnsi="Verdana"/>
                <w:sz w:val="22"/>
                <w:szCs w:val="22"/>
                <w:lang w:val="cy-GB"/>
              </w:rPr>
              <w:t xml:space="preserve"> yn y ddalfa am symptomau gwaethygu posibl a sut i ofyn am weithiwr gofal iechyd proffesiynol tra bydd yn y ddalfa. Dylid ystyried cynnig analgesia (os yw’n briodol). Dylid rhoi taflen gyngor i’r </w:t>
            </w:r>
            <w:r w:rsidRPr="00E06464">
              <w:rPr>
                <w:rFonts w:ascii="Verdana" w:hAnsi="Verdana"/>
                <w:sz w:val="22"/>
                <w:szCs w:val="22"/>
                <w:lang w:val="cy-GB"/>
              </w:rPr>
              <w:lastRenderedPageBreak/>
              <w:t xml:space="preserve">unigolyn a </w:t>
            </w:r>
            <w:proofErr w:type="spellStart"/>
            <w:r w:rsidRPr="00E06464">
              <w:rPr>
                <w:rFonts w:ascii="Verdana" w:hAnsi="Verdana"/>
                <w:sz w:val="22"/>
                <w:szCs w:val="22"/>
                <w:lang w:val="cy-GB"/>
              </w:rPr>
              <w:t>gedwir</w:t>
            </w:r>
            <w:proofErr w:type="spellEnd"/>
            <w:r w:rsidRPr="00E06464">
              <w:rPr>
                <w:rFonts w:ascii="Verdana" w:hAnsi="Verdana"/>
                <w:sz w:val="22"/>
                <w:szCs w:val="22"/>
                <w:lang w:val="cy-GB"/>
              </w:rPr>
              <w:t xml:space="preserve"> yn y ddalfa ar ôl defnyddio dyfais dargludo ynni. </w:t>
            </w:r>
          </w:p>
          <w:p w14:paraId="5C446B82"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Lle nad yw’r saeth wedi treiddio i’r croen, oherwydd dillad trwchus neu am ei fod wedi cwympo allan, neu’n wir wedi cael ei dynnu gan yr unigolyn a ddrwgdybir (byth i’w argymell na’i geisio gan swyddogion) nid oes angen mynd â’r unigolyn i’r adran ddamweiniau ac achosion brys hyd yn oed os yw’r gweithiwr gofal iechyd proffesiynol wedi cael hyfforddiant ar dynnu’r saeth allan ai peidio. </w:t>
            </w:r>
          </w:p>
          <w:p w14:paraId="0C096304" w14:textId="77777777" w:rsidR="00E06464" w:rsidRPr="00E06464" w:rsidRDefault="00D87F43" w:rsidP="006B25EB">
            <w:pPr>
              <w:spacing w:before="240"/>
              <w:rPr>
                <w:rFonts w:ascii="Verdana" w:hAnsi="Verdana"/>
                <w:sz w:val="22"/>
                <w:szCs w:val="22"/>
              </w:rPr>
            </w:pPr>
            <w:r w:rsidRPr="00E06464">
              <w:rPr>
                <w:rFonts w:ascii="Verdana" w:hAnsi="Verdana"/>
                <w:sz w:val="22"/>
                <w:szCs w:val="22"/>
                <w:lang w:val="cy-GB"/>
              </w:rPr>
              <w:t xml:space="preserve">Yn hyn o beth, os nad yw’r gweithiwr gofal iechyd proffesiynol wedi cael yr hyfforddiant angenrheidiol, bydd dal angen rhoi gwybod i’r gweithiwr gofal iechyd proffesiynol a bydd dal angen archwilio’r unigolyn a </w:t>
            </w:r>
            <w:proofErr w:type="spellStart"/>
            <w:r w:rsidRPr="00E06464">
              <w:rPr>
                <w:rFonts w:ascii="Verdana" w:hAnsi="Verdana"/>
                <w:sz w:val="22"/>
                <w:szCs w:val="22"/>
                <w:lang w:val="cy-GB"/>
              </w:rPr>
              <w:t>gedwir</w:t>
            </w:r>
            <w:proofErr w:type="spellEnd"/>
            <w:r w:rsidRPr="00E06464">
              <w:rPr>
                <w:rFonts w:ascii="Verdana" w:hAnsi="Verdana"/>
                <w:sz w:val="22"/>
                <w:szCs w:val="22"/>
                <w:lang w:val="cy-GB"/>
              </w:rPr>
              <w:t xml:space="preserve"> yn y ddalfa lle bydd y gweithiwr gofal iechyd proffesiynol yn penderfynu ar addasrwydd yr unigolyn i’w gadw yn y ddalfa neu ei anfon i’r adran ddamweiniau ac achosion brys. </w:t>
            </w:r>
          </w:p>
          <w:p w14:paraId="5F284234" w14:textId="77777777" w:rsidR="00E06464" w:rsidRPr="00E06464" w:rsidRDefault="00E06464" w:rsidP="00564406">
            <w:pPr>
              <w:spacing w:after="0" w:line="240" w:lineRule="auto"/>
              <w:rPr>
                <w:rFonts w:ascii="Verdana" w:hAnsi="Verdana"/>
                <w:sz w:val="22"/>
                <w:szCs w:val="22"/>
                <w:lang w:val="en-GB"/>
              </w:rPr>
            </w:pPr>
          </w:p>
        </w:tc>
      </w:tr>
      <w:tr w:rsidR="002147A0" w14:paraId="0137E141" w14:textId="77777777" w:rsidTr="0025741C">
        <w:tc>
          <w:tcPr>
            <w:tcW w:w="5387" w:type="dxa"/>
          </w:tcPr>
          <w:p w14:paraId="32D71542" w14:textId="77777777" w:rsidR="006F3029" w:rsidRPr="00E06464" w:rsidRDefault="00D87F43" w:rsidP="00071157">
            <w:pPr>
              <w:rPr>
                <w:rFonts w:ascii="Verdana" w:hAnsi="Verdana"/>
                <w:sz w:val="22"/>
                <w:szCs w:val="22"/>
              </w:rPr>
            </w:pPr>
            <w:r w:rsidRPr="00E06464">
              <w:rPr>
                <w:rFonts w:ascii="Verdana" w:hAnsi="Verdana"/>
                <w:sz w:val="22"/>
                <w:szCs w:val="22"/>
                <w:lang w:val="cy-GB"/>
              </w:rPr>
              <w:lastRenderedPageBreak/>
              <w:t xml:space="preserve">Mae’r Panel wedi gweld unigolion a arestiwyd yn cael eu rhoi mewn faniau heddlu yn lle cerbydau heddlu. Onid yw cerbydau’r heddlu bellach yn cael eu defnyddio at y diben hwn? </w:t>
            </w:r>
          </w:p>
        </w:tc>
        <w:tc>
          <w:tcPr>
            <w:tcW w:w="4961" w:type="dxa"/>
          </w:tcPr>
          <w:p w14:paraId="00574A97" w14:textId="1FCDC282" w:rsidR="00247AD4" w:rsidRPr="00E06464" w:rsidRDefault="00D87F43" w:rsidP="00247AD4">
            <w:pPr>
              <w:spacing w:after="360" w:line="240" w:lineRule="auto"/>
              <w:rPr>
                <w:rFonts w:ascii="Verdana" w:eastAsia="Times New Roman" w:hAnsi="Verdana" w:cstheme="minorHAnsi"/>
                <w:color w:val="000000"/>
                <w:spacing w:val="3"/>
                <w:sz w:val="22"/>
                <w:szCs w:val="22"/>
                <w:lang w:val="en-GB"/>
              </w:rPr>
            </w:pPr>
            <w:r w:rsidRPr="00E06464">
              <w:rPr>
                <w:rFonts w:ascii="Verdana" w:eastAsia="Times New Roman" w:hAnsi="Verdana" w:cstheme="minorHAnsi"/>
                <w:color w:val="000000"/>
                <w:spacing w:val="3"/>
                <w:sz w:val="22"/>
                <w:szCs w:val="22"/>
                <w:lang w:val="cy-GB"/>
              </w:rPr>
              <w:t xml:space="preserve">Mae cludo carcharorion yn faes busnes risg uchel i swyddogion heddlu am nifer o resymau yn amrywio o les carcharorion i’r carcharor yn dianc. Er y gellir dal i ddefnyddio cerbydau heddlu (rwy’n cymryd yma bod cerbydau heddlu yn cyfeirio at geir heddlu) i gludo carcharorion, oherwydd y pellteroedd y mae’n rhaid i swyddogion deithio bellach i gyrraedd uned ddalfa neu yn wir ysbyty, cerbyd heddlu â chawell yw’r opsiwn a </w:t>
            </w:r>
            <w:proofErr w:type="spellStart"/>
            <w:r w:rsidRPr="00E06464">
              <w:rPr>
                <w:rFonts w:ascii="Verdana" w:eastAsia="Times New Roman" w:hAnsi="Verdana" w:cstheme="minorHAnsi"/>
                <w:color w:val="000000"/>
                <w:spacing w:val="3"/>
                <w:sz w:val="22"/>
                <w:szCs w:val="22"/>
                <w:lang w:val="cy-GB"/>
              </w:rPr>
              <w:t>ffefrir</w:t>
            </w:r>
            <w:proofErr w:type="spellEnd"/>
            <w:r w:rsidRPr="00E06464">
              <w:rPr>
                <w:rFonts w:ascii="Verdana" w:eastAsia="Times New Roman" w:hAnsi="Verdana" w:cstheme="minorHAnsi"/>
                <w:color w:val="000000"/>
                <w:spacing w:val="3"/>
                <w:sz w:val="22"/>
                <w:szCs w:val="22"/>
                <w:lang w:val="cy-GB"/>
              </w:rPr>
              <w:t>.</w:t>
            </w:r>
          </w:p>
          <w:p w14:paraId="2FD52C84" w14:textId="77777777" w:rsidR="00247AD4" w:rsidRPr="00247AD4" w:rsidRDefault="00D87F43" w:rsidP="006B25EB">
            <w:pPr>
              <w:spacing w:before="240"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Dylai swyddogion sy’n gyfrifol am symud unrhyw unigolyn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yn gaeth fod yn gwbl ymwybodol o unrhyw risg uwch neu wendidau cynyddol sydd wedi’u nodi ar gyfer yr unigolyn hwnnw cyn ymadael. Rhaid cael goruchwyliaeth a monitro cyson os oes gan swyddogion a staff unrhyw bryderon ynghylch iechyd corfforol neu feddyliol unigolyn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w:t>
            </w:r>
            <w:r w:rsidRPr="00247AD4">
              <w:rPr>
                <w:rFonts w:ascii="Verdana" w:eastAsia="Times New Roman" w:hAnsi="Verdana" w:cstheme="minorHAnsi"/>
                <w:color w:val="000000"/>
                <w:spacing w:val="3"/>
                <w:sz w:val="22"/>
                <w:szCs w:val="22"/>
                <w:lang w:val="cy-GB"/>
              </w:rPr>
              <w:lastRenderedPageBreak/>
              <w:t xml:space="preserve">yn gaeth, gan gynnwys pan fo’r unigolyn: </w:t>
            </w:r>
          </w:p>
          <w:p w14:paraId="20199D7F" w14:textId="77777777" w:rsidR="00247AD4" w:rsidRPr="00247AD4" w:rsidRDefault="00D87F43"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yn feddw ac yn analluog </w:t>
            </w:r>
          </w:p>
          <w:p w14:paraId="11BBD553" w14:textId="77777777" w:rsidR="00247AD4" w:rsidRPr="00247AD4" w:rsidRDefault="00D87F43"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wedi llyncu neu bacio cyffuriau </w:t>
            </w:r>
          </w:p>
          <w:p w14:paraId="6DF38FDD" w14:textId="77777777" w:rsidR="00247AD4" w:rsidRPr="00247AD4" w:rsidRDefault="00D87F43"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yn dreisgar neu’n hysbys am fod yn dreisgar </w:t>
            </w:r>
          </w:p>
          <w:p w14:paraId="33E312C3" w14:textId="77777777" w:rsidR="00247AD4" w:rsidRPr="00247AD4" w:rsidRDefault="00D87F43"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mewn perygl o hunanladdiad neu hunan-niwed </w:t>
            </w:r>
          </w:p>
          <w:p w14:paraId="295397E3" w14:textId="77777777" w:rsidR="00247AD4" w:rsidRPr="00247AD4" w:rsidRDefault="00D87F43" w:rsidP="00247AD4">
            <w:pPr>
              <w:numPr>
                <w:ilvl w:val="0"/>
                <w:numId w:val="31"/>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â thuedd uwch o </w:t>
            </w:r>
            <w:proofErr w:type="spellStart"/>
            <w:r w:rsidRPr="00247AD4">
              <w:rPr>
                <w:rFonts w:ascii="Verdana" w:eastAsia="Times New Roman" w:hAnsi="Verdana" w:cstheme="minorHAnsi"/>
                <w:color w:val="000000"/>
                <w:sz w:val="22"/>
                <w:szCs w:val="22"/>
                <w:lang w:val="cy-GB"/>
              </w:rPr>
              <w:t>asffycsia</w:t>
            </w:r>
            <w:proofErr w:type="spellEnd"/>
            <w:r w:rsidRPr="00247AD4">
              <w:rPr>
                <w:rFonts w:ascii="Verdana" w:eastAsia="Times New Roman" w:hAnsi="Verdana" w:cstheme="minorHAnsi"/>
                <w:color w:val="000000"/>
                <w:sz w:val="22"/>
                <w:szCs w:val="22"/>
                <w:lang w:val="cy-GB"/>
              </w:rPr>
              <w:t xml:space="preserve"> lleoliadol. </w:t>
            </w:r>
          </w:p>
          <w:p w14:paraId="06F6992A"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Rhaid galw ambiwlans ar gyfer unrhyw unigolyn yn y ddalfa sy’n ymddangos yn anymwybodol neu sydd angen asesiad meddygol brys. </w:t>
            </w:r>
          </w:p>
          <w:p w14:paraId="3D5E8E7D" w14:textId="77777777" w:rsidR="00247AD4" w:rsidRPr="00247AD4" w:rsidRDefault="00D87F43" w:rsidP="00247AD4">
            <w:p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Cyn symud y carcharor, rhaid i’r swyddogion cludiant gynnal asesiad risg i bennu lefel yr ataliad a nifer y swyddogion hebrwng y mae eu hangen i gludo’r unigolyn a </w:t>
            </w:r>
            <w:proofErr w:type="spellStart"/>
            <w:r w:rsidRPr="00247AD4">
              <w:rPr>
                <w:rFonts w:ascii="Verdana" w:eastAsia="Times New Roman" w:hAnsi="Verdana" w:cstheme="minorHAnsi"/>
                <w:color w:val="0B0C0C"/>
                <w:sz w:val="22"/>
                <w:szCs w:val="22"/>
                <w:lang w:val="cy-GB"/>
              </w:rPr>
              <w:t>gedwir</w:t>
            </w:r>
            <w:proofErr w:type="spellEnd"/>
            <w:r w:rsidRPr="00247AD4">
              <w:rPr>
                <w:rFonts w:ascii="Verdana" w:eastAsia="Times New Roman" w:hAnsi="Verdana" w:cstheme="minorHAnsi"/>
                <w:color w:val="0B0C0C"/>
                <w:sz w:val="22"/>
                <w:szCs w:val="22"/>
                <w:lang w:val="cy-GB"/>
              </w:rPr>
              <w:t xml:space="preserve"> yn gaeth. Dylai’r asesiad risg hwn gynnwys y canlynol: </w:t>
            </w:r>
          </w:p>
          <w:p w14:paraId="6F8D2E05"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gweithredoedd hysbys yr unigolyn cyn i’r heddlu fod yn bresennol </w:t>
            </w:r>
          </w:p>
          <w:p w14:paraId="162B6324"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gweithredoedd ar ôl dod i gysylltiad â’r heddlu ac yn arbennig o ystyried lefel ei drais ac unrhyw arwyddion rhybudd Cyfrifiadur Cenedlaethol yr Heddlu </w:t>
            </w:r>
          </w:p>
          <w:p w14:paraId="19871028"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lefel y meddwdod a’r math o feddwdod (diod / cyffuriau) </w:t>
            </w:r>
          </w:p>
          <w:p w14:paraId="6D838B39"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cudd-wybodaeth leol </w:t>
            </w:r>
          </w:p>
          <w:p w14:paraId="6A80E87D"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honiadau gan eraill am yr unigolyn a </w:t>
            </w:r>
            <w:proofErr w:type="spellStart"/>
            <w:r w:rsidRPr="00247AD4">
              <w:rPr>
                <w:rFonts w:ascii="Verdana" w:eastAsia="Times New Roman" w:hAnsi="Verdana" w:cstheme="minorHAnsi"/>
                <w:color w:val="0B0C0C"/>
                <w:sz w:val="22"/>
                <w:szCs w:val="22"/>
                <w:lang w:val="cy-GB"/>
              </w:rPr>
              <w:t>gedwir</w:t>
            </w:r>
            <w:proofErr w:type="spellEnd"/>
            <w:r w:rsidRPr="00247AD4">
              <w:rPr>
                <w:rFonts w:ascii="Verdana" w:eastAsia="Times New Roman" w:hAnsi="Verdana" w:cstheme="minorHAnsi"/>
                <w:color w:val="0B0C0C"/>
                <w:sz w:val="22"/>
                <w:szCs w:val="22"/>
                <w:lang w:val="cy-GB"/>
              </w:rPr>
              <w:t xml:space="preserve"> yn y ddalfa </w:t>
            </w:r>
          </w:p>
          <w:p w14:paraId="6E63FB11"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gwybodaeth gan ffrindiau a theulu </w:t>
            </w:r>
          </w:p>
          <w:p w14:paraId="0CA3BE74"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cyflwr yr unigolyn a </w:t>
            </w:r>
            <w:proofErr w:type="spellStart"/>
            <w:r w:rsidRPr="00247AD4">
              <w:rPr>
                <w:rFonts w:ascii="Verdana" w:eastAsia="Times New Roman" w:hAnsi="Verdana" w:cstheme="minorHAnsi"/>
                <w:color w:val="0B0C0C"/>
                <w:sz w:val="22"/>
                <w:szCs w:val="22"/>
                <w:lang w:val="cy-GB"/>
              </w:rPr>
              <w:t>gedwir</w:t>
            </w:r>
            <w:proofErr w:type="spellEnd"/>
            <w:r w:rsidRPr="00247AD4">
              <w:rPr>
                <w:rFonts w:ascii="Verdana" w:eastAsia="Times New Roman" w:hAnsi="Verdana" w:cstheme="minorHAnsi"/>
                <w:color w:val="0B0C0C"/>
                <w:sz w:val="22"/>
                <w:szCs w:val="22"/>
                <w:lang w:val="cy-GB"/>
              </w:rPr>
              <w:t xml:space="preserve"> yn y ddalfa </w:t>
            </w:r>
          </w:p>
          <w:p w14:paraId="00CE249D"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lastRenderedPageBreak/>
              <w:t xml:space="preserve">hanes trais yn ychwanegol at y ffynonellau uchod </w:t>
            </w:r>
          </w:p>
          <w:p w14:paraId="7F5F3E8C"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maint a chanlyniad chwiliad yr unigolyn a </w:t>
            </w:r>
            <w:proofErr w:type="spellStart"/>
            <w:r w:rsidRPr="00247AD4">
              <w:rPr>
                <w:rFonts w:ascii="Verdana" w:eastAsia="Times New Roman" w:hAnsi="Verdana" w:cstheme="minorHAnsi"/>
                <w:color w:val="0B0C0C"/>
                <w:sz w:val="22"/>
                <w:szCs w:val="22"/>
                <w:lang w:val="cy-GB"/>
              </w:rPr>
              <w:t>gedwir</w:t>
            </w:r>
            <w:proofErr w:type="spellEnd"/>
            <w:r w:rsidRPr="00247AD4">
              <w:rPr>
                <w:rFonts w:ascii="Verdana" w:eastAsia="Times New Roman" w:hAnsi="Verdana" w:cstheme="minorHAnsi"/>
                <w:color w:val="0B0C0C"/>
                <w:sz w:val="22"/>
                <w:szCs w:val="22"/>
                <w:lang w:val="cy-GB"/>
              </w:rPr>
              <w:t xml:space="preserve"> yn y ddalfa </w:t>
            </w:r>
          </w:p>
          <w:p w14:paraId="03EF84D0"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defnydd yr unigolyn o arfau ar yr achlysur hwn neu yn y gorffennol </w:t>
            </w:r>
          </w:p>
          <w:p w14:paraId="16C6D9A3"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asesiad o risg dianc </w:t>
            </w:r>
          </w:p>
          <w:p w14:paraId="6597ECEC"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hyd y daith </w:t>
            </w:r>
          </w:p>
          <w:p w14:paraId="1069081B"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y cerbydau sydd ar gael </w:t>
            </w:r>
          </w:p>
          <w:p w14:paraId="2868BCA4" w14:textId="77777777" w:rsidR="00247AD4" w:rsidRPr="00247AD4" w:rsidRDefault="00D87F43" w:rsidP="00247AD4">
            <w:pPr>
              <w:numPr>
                <w:ilvl w:val="0"/>
                <w:numId w:val="32"/>
              </w:num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anabledd corfforol </w:t>
            </w:r>
          </w:p>
          <w:p w14:paraId="5519A855" w14:textId="77777777" w:rsidR="00247AD4" w:rsidRPr="00247AD4" w:rsidRDefault="00D87F43" w:rsidP="00247AD4">
            <w:pPr>
              <w:shd w:val="clear" w:color="auto" w:fill="FFFFFF"/>
              <w:spacing w:before="300" w:after="300" w:line="240" w:lineRule="auto"/>
              <w:rPr>
                <w:rFonts w:ascii="Verdana" w:eastAsia="Times New Roman" w:hAnsi="Verdana" w:cstheme="minorHAnsi"/>
                <w:color w:val="0B0C0C"/>
                <w:sz w:val="22"/>
                <w:szCs w:val="22"/>
                <w:lang w:val="en-GB"/>
              </w:rPr>
            </w:pPr>
            <w:r w:rsidRPr="00247AD4">
              <w:rPr>
                <w:rFonts w:ascii="Verdana" w:eastAsia="Times New Roman" w:hAnsi="Verdana" w:cstheme="minorHAnsi"/>
                <w:color w:val="0B0C0C"/>
                <w:sz w:val="22"/>
                <w:szCs w:val="22"/>
                <w:lang w:val="cy-GB"/>
              </w:rPr>
              <w:t xml:space="preserve">Nid yw’r rhestr hon yn </w:t>
            </w:r>
            <w:proofErr w:type="spellStart"/>
            <w:r w:rsidRPr="00247AD4">
              <w:rPr>
                <w:rFonts w:ascii="Verdana" w:eastAsia="Times New Roman" w:hAnsi="Verdana" w:cstheme="minorHAnsi"/>
                <w:color w:val="0B0C0C"/>
                <w:sz w:val="22"/>
                <w:szCs w:val="22"/>
                <w:lang w:val="cy-GB"/>
              </w:rPr>
              <w:t>hollgynhwysfawr</w:t>
            </w:r>
            <w:proofErr w:type="spellEnd"/>
            <w:r w:rsidRPr="00247AD4">
              <w:rPr>
                <w:rFonts w:ascii="Verdana" w:eastAsia="Times New Roman" w:hAnsi="Verdana" w:cstheme="minorHAnsi"/>
                <w:color w:val="0B0C0C"/>
                <w:sz w:val="22"/>
                <w:szCs w:val="22"/>
                <w:lang w:val="cy-GB"/>
              </w:rPr>
              <w:t xml:space="preserve"> a dylai swyddogion cludiant ystyried yr holl ffactorau perthnasol fel y gellir defnyddio’r dulliau rheoli mwyaf priodol. </w:t>
            </w:r>
          </w:p>
          <w:p w14:paraId="545BAD07"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Rhaid i bob unigolyn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yn gaeth gael ei oruchwylio a’i fonitro’n briodol bob amser yn ystod cludiant. Dylai swyddogion a staff fod yn arbennig o ofalus gydag unigolion lle defnyddiwyd grym i’w harestio, yn enwedig lle maent wedi’u hatal â gefynnau neu ataliadau coesau, gan y gall hyn gynyddu’r risg o anaf. </w:t>
            </w:r>
          </w:p>
          <w:p w14:paraId="5C09D1D0"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Dylid dilyn yr egwyddorion canlynol wrth gludo unigolion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yn gaeth. </w:t>
            </w:r>
          </w:p>
          <w:p w14:paraId="7FC30475" w14:textId="77777777" w:rsidR="00247AD4" w:rsidRPr="00247AD4" w:rsidRDefault="00D87F43"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Rhaid i swyddog wylio a monitro’r unigolyn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ac ymateb i unrhyw sefyllfa a all godi. Er mwyn cynorthwyo yn hyn o beth mae seddi cefn pob fan â chawell sy’n eiddo i Heddlu Dyfed-Powys yn wynebu’r cawell. </w:t>
            </w:r>
          </w:p>
          <w:p w14:paraId="778EEBEB" w14:textId="77777777" w:rsidR="00247AD4" w:rsidRPr="00247AD4" w:rsidRDefault="00D87F43"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Ni ddylai swyddogion sy’n gweithio ar eu pen eu hunain gludo unigolion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ar eu pen eu hunain oni bai eu bod yn gwbl fodlon y </w:t>
            </w:r>
            <w:proofErr w:type="spellStart"/>
            <w:r w:rsidRPr="00247AD4">
              <w:rPr>
                <w:rFonts w:ascii="Verdana" w:eastAsia="Times New Roman" w:hAnsi="Verdana" w:cstheme="minorHAnsi"/>
                <w:color w:val="000000"/>
                <w:sz w:val="22"/>
                <w:szCs w:val="22"/>
                <w:lang w:val="cy-GB"/>
              </w:rPr>
              <w:t>gallant</w:t>
            </w:r>
            <w:proofErr w:type="spellEnd"/>
            <w:r w:rsidRPr="00247AD4">
              <w:rPr>
                <w:rFonts w:ascii="Verdana" w:eastAsia="Times New Roman" w:hAnsi="Verdana" w:cstheme="minorHAnsi"/>
                <w:color w:val="000000"/>
                <w:sz w:val="22"/>
                <w:szCs w:val="22"/>
                <w:lang w:val="cy-GB"/>
              </w:rPr>
              <w:t xml:space="preserve"> wneud hynny’n ddiogel. Os oes ganddynt unrhyw </w:t>
            </w:r>
            <w:r w:rsidRPr="00247AD4">
              <w:rPr>
                <w:rFonts w:ascii="Verdana" w:eastAsia="Times New Roman" w:hAnsi="Verdana" w:cstheme="minorHAnsi"/>
                <w:color w:val="000000"/>
                <w:sz w:val="22"/>
                <w:szCs w:val="22"/>
                <w:lang w:val="cy-GB"/>
              </w:rPr>
              <w:lastRenderedPageBreak/>
              <w:t xml:space="preserve">amheuaeth, rhaid iddynt gael cymorth ychwanegol. </w:t>
            </w:r>
          </w:p>
          <w:p w14:paraId="40FD9A78" w14:textId="77777777" w:rsidR="00247AD4" w:rsidRPr="00247AD4" w:rsidRDefault="00D87F43"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Ni ddylid cludo mwy nag un unigolyn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mewn car heddlu heb ei addasu. Yn yr amgylchiadau hyn, rhaid i’r unigolyn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fod yng nghefn y cerbyd, yn y sedd sydd bellaf oddi wrth y gyrrwr. </w:t>
            </w:r>
          </w:p>
          <w:p w14:paraId="5C1BD06C" w14:textId="77777777" w:rsidR="00247AD4" w:rsidRPr="00247AD4" w:rsidRDefault="00D87F43" w:rsidP="00247AD4">
            <w:pPr>
              <w:numPr>
                <w:ilvl w:val="0"/>
                <w:numId w:val="33"/>
              </w:numPr>
              <w:spacing w:before="100" w:beforeAutospacing="1" w:after="240" w:line="240" w:lineRule="auto"/>
              <w:rPr>
                <w:rFonts w:ascii="Verdana" w:eastAsia="Times New Roman" w:hAnsi="Verdana" w:cstheme="minorHAnsi"/>
                <w:color w:val="000000"/>
                <w:sz w:val="22"/>
                <w:szCs w:val="22"/>
                <w:lang w:val="en-GB"/>
              </w:rPr>
            </w:pPr>
            <w:r w:rsidRPr="00247AD4">
              <w:rPr>
                <w:rFonts w:ascii="Verdana" w:eastAsia="Times New Roman" w:hAnsi="Verdana" w:cstheme="minorHAnsi"/>
                <w:color w:val="000000"/>
                <w:sz w:val="22"/>
                <w:szCs w:val="22"/>
                <w:lang w:val="cy-GB"/>
              </w:rPr>
              <w:t xml:space="preserve">Ni ddylai unigolion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sydd wedi brwydro’n dreisgar gael eu rhoi mewn cerbyd heb eu hatal neu heb oruchwyliaeth. Er mwyn sicrhau rheolaeth briodol yn ystod taith, dylai’r unigolyn a </w:t>
            </w:r>
            <w:proofErr w:type="spellStart"/>
            <w:r w:rsidRPr="00247AD4">
              <w:rPr>
                <w:rFonts w:ascii="Verdana" w:eastAsia="Times New Roman" w:hAnsi="Verdana" w:cstheme="minorHAnsi"/>
                <w:color w:val="000000"/>
                <w:sz w:val="22"/>
                <w:szCs w:val="22"/>
                <w:lang w:val="cy-GB"/>
              </w:rPr>
              <w:t>gedwir</w:t>
            </w:r>
            <w:proofErr w:type="spellEnd"/>
            <w:r w:rsidRPr="00247AD4">
              <w:rPr>
                <w:rFonts w:ascii="Verdana" w:eastAsia="Times New Roman" w:hAnsi="Verdana" w:cstheme="minorHAnsi"/>
                <w:color w:val="000000"/>
                <w:sz w:val="22"/>
                <w:szCs w:val="22"/>
                <w:lang w:val="cy-GB"/>
              </w:rPr>
              <w:t xml:space="preserve"> yn gaeth fod yn eistedd i fyny lle bo modd. Nid yw hyn bob amser yn bosibl oherwydd lefel y trais a ddefnyddiwyd i gael y carcharor i mewn i’r cerbyd. Mae meddwdod hefyd yn broblem. Yn aml mae’n fwy diogel i roi unigolyn meddw i eistedd ar lawr cawell yn hytrach nag ar y meinciau ochr. Mae gosod unigolyn meddw ar y llawr i eistedd i fyny yn atal y carcharor rhag syrthio ymlaen a churo ei ben ar gawell ddur. Bydd hyn yn rhan o’r asesiad risg. </w:t>
            </w:r>
          </w:p>
          <w:p w14:paraId="3217AF7A" w14:textId="77777777" w:rsidR="00247AD4" w:rsidRPr="00247AD4" w:rsidRDefault="00D87F43" w:rsidP="00247AD4">
            <w:pPr>
              <w:spacing w:before="100" w:beforeAutospacing="1" w:after="240" w:line="240" w:lineRule="auto"/>
              <w:rPr>
                <w:rFonts w:ascii="Verdana" w:eastAsia="Times New Roman" w:hAnsi="Verdana" w:cstheme="minorHAnsi"/>
                <w:b/>
                <w:bCs/>
                <w:color w:val="2E2C70"/>
                <w:spacing w:val="3"/>
                <w:sz w:val="22"/>
                <w:szCs w:val="22"/>
                <w:lang w:val="en-GB"/>
              </w:rPr>
            </w:pPr>
            <w:r w:rsidRPr="00247AD4">
              <w:rPr>
                <w:rFonts w:ascii="Verdana" w:eastAsia="Times New Roman" w:hAnsi="Verdana" w:cstheme="minorHAnsi"/>
                <w:color w:val="000000"/>
                <w:sz w:val="22"/>
                <w:szCs w:val="22"/>
                <w:lang w:val="cy-GB"/>
              </w:rPr>
              <w:t>Gwregys diogelwch</w:t>
            </w:r>
          </w:p>
          <w:p w14:paraId="51B3B8E8"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Nid yw’r gofyniad i wisgo gwregys diogelwch yn berthnasol pan fo cerbyd yn cael ei ddefnyddio at ddibenion yr heddlu neu i gludo unigolyn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yn gaeth yn gyfreithlon. Gweler Rheoliad 6(1)(f) o Reoliadau Cerbydau Modur (Gwisgo Gwregysau Diogelwch) 1993. Fodd bynnag, anogir gwisgo gwregysau diogelwch a dylid ei ystyried fesul achos. </w:t>
            </w:r>
          </w:p>
          <w:p w14:paraId="76C97119" w14:textId="77777777" w:rsidR="00247AD4" w:rsidRPr="00247AD4" w:rsidRDefault="00D87F43" w:rsidP="00247AD4">
            <w:pPr>
              <w:spacing w:after="360" w:line="240" w:lineRule="auto"/>
              <w:rPr>
                <w:rFonts w:ascii="Verdana" w:eastAsia="Times New Roman" w:hAnsi="Verdana" w:cstheme="minorHAnsi"/>
                <w:b/>
                <w:bCs/>
                <w:color w:val="2E2C70"/>
                <w:spacing w:val="3"/>
                <w:sz w:val="22"/>
                <w:szCs w:val="22"/>
                <w:lang w:val="en-GB"/>
              </w:rPr>
            </w:pPr>
            <w:r w:rsidRPr="00247AD4">
              <w:rPr>
                <w:rFonts w:ascii="Verdana" w:eastAsia="Times New Roman" w:hAnsi="Verdana" w:cstheme="minorHAnsi"/>
                <w:color w:val="000000"/>
                <w:spacing w:val="3"/>
                <w:sz w:val="22"/>
                <w:szCs w:val="22"/>
                <w:lang w:val="cy-GB"/>
              </w:rPr>
              <w:t>Cewyll a chyfyngiant</w:t>
            </w:r>
          </w:p>
          <w:p w14:paraId="2904BD9A"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Dylai swyddogion ddefnyddio cawell neu gyfleuster cyfyngu os oes un yn y cerbyd. Pan fydd cawell a ddyluniwyd ar gyfer mwy nag un unigolyn eisoes yn cael ei ddefnyddio, rhaid i swyddogion </w:t>
            </w:r>
            <w:r w:rsidRPr="00247AD4">
              <w:rPr>
                <w:rFonts w:ascii="Verdana" w:eastAsia="Times New Roman" w:hAnsi="Verdana" w:cstheme="minorHAnsi"/>
                <w:color w:val="000000"/>
                <w:spacing w:val="3"/>
                <w:sz w:val="22"/>
                <w:szCs w:val="22"/>
                <w:lang w:val="cy-GB"/>
              </w:rPr>
              <w:lastRenderedPageBreak/>
              <w:t xml:space="preserve">ystyried a fyddai gosod ail unigolyn yn y cawell yn cyflwyno risg pellach. Ni ddylai unigolion sy’n dreisgar neu sydd wedi bod yn dreisgar ac sy’n cael eu hasesu fel rhai sy’n cyflwyno risg barhaus, a’r rhai sydd â phroblemau iechyd meddwl, gael eu rhoi mewn cawell neu fan cyfyngu gydag unigolyn arall. </w:t>
            </w:r>
          </w:p>
          <w:p w14:paraId="35EA779D"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Ni ddylid byth cysylltu gefynnau unigolyn a </w:t>
            </w:r>
            <w:proofErr w:type="spellStart"/>
            <w:r w:rsidRPr="00247AD4">
              <w:rPr>
                <w:rFonts w:ascii="Verdana" w:eastAsia="Times New Roman" w:hAnsi="Verdana" w:cstheme="minorHAnsi"/>
                <w:color w:val="000000"/>
                <w:spacing w:val="3"/>
                <w:sz w:val="22"/>
                <w:szCs w:val="22"/>
                <w:lang w:val="cy-GB"/>
              </w:rPr>
              <w:t>gedwir</w:t>
            </w:r>
            <w:proofErr w:type="spellEnd"/>
            <w:r w:rsidRPr="00247AD4">
              <w:rPr>
                <w:rFonts w:ascii="Verdana" w:eastAsia="Times New Roman" w:hAnsi="Verdana" w:cstheme="minorHAnsi"/>
                <w:color w:val="000000"/>
                <w:spacing w:val="3"/>
                <w:sz w:val="22"/>
                <w:szCs w:val="22"/>
                <w:lang w:val="cy-GB"/>
              </w:rPr>
              <w:t xml:space="preserve"> yn gaeth â cherbyd na’i gysylltu â’r cerbyd mewn unrhyw ffordd. Rhaid i swyddogion fod yn ofalus iawn pan ystyrir bod angen ataliad ychwanegol ar unigolyn sydd eisoes mewn gefynnau a/neu ataliadau breichiau/coesau eraill. Oherwydd y risgiau o </w:t>
            </w:r>
            <w:proofErr w:type="spellStart"/>
            <w:r w:rsidRPr="00247AD4">
              <w:rPr>
                <w:rFonts w:ascii="Verdana" w:eastAsia="Times New Roman" w:hAnsi="Verdana" w:cstheme="minorHAnsi"/>
                <w:color w:val="000000"/>
                <w:spacing w:val="3"/>
                <w:sz w:val="22"/>
                <w:szCs w:val="22"/>
                <w:lang w:val="cy-GB"/>
              </w:rPr>
              <w:t>asffycsia</w:t>
            </w:r>
            <w:proofErr w:type="spellEnd"/>
            <w:r w:rsidRPr="00247AD4">
              <w:rPr>
                <w:rFonts w:ascii="Verdana" w:eastAsia="Times New Roman" w:hAnsi="Verdana" w:cstheme="minorHAnsi"/>
                <w:color w:val="000000"/>
                <w:spacing w:val="3"/>
                <w:sz w:val="22"/>
                <w:szCs w:val="22"/>
                <w:lang w:val="cy-GB"/>
              </w:rPr>
              <w:t xml:space="preserve"> lleoliadol, ni ddylid rhoi’r unigolyn i orwedd ar ei wyneb yn ystod cludiant. Os nad oes modd osgoi hynny, rhaid i swyddogion fonitro’r unigolyn yn gyson. </w:t>
            </w:r>
          </w:p>
          <w:p w14:paraId="7EFBA47D" w14:textId="77777777" w:rsidR="00247AD4" w:rsidRPr="00247AD4" w:rsidRDefault="00D87F43" w:rsidP="00247AD4">
            <w:pPr>
              <w:spacing w:after="360" w:line="240" w:lineRule="auto"/>
              <w:rPr>
                <w:rFonts w:ascii="Verdana" w:eastAsia="Times New Roman" w:hAnsi="Verdana" w:cstheme="minorHAnsi"/>
                <w:color w:val="000000"/>
                <w:spacing w:val="3"/>
                <w:sz w:val="22"/>
                <w:szCs w:val="22"/>
                <w:lang w:val="en-GB"/>
              </w:rPr>
            </w:pPr>
            <w:r w:rsidRPr="00247AD4">
              <w:rPr>
                <w:rFonts w:ascii="Verdana" w:eastAsia="Times New Roman" w:hAnsi="Verdana" w:cstheme="minorHAnsi"/>
                <w:color w:val="000000"/>
                <w:spacing w:val="3"/>
                <w:sz w:val="22"/>
                <w:szCs w:val="22"/>
                <w:lang w:val="cy-GB"/>
              </w:rPr>
              <w:t xml:space="preserve">Os bydd unigolyn yn mynd yn dreisgar, dylai staff, lle bo hynny’n ymarferol, stopio’r cerbyd, adennill rheolaeth, a dim ond wedyn ailddechrau’r daith. Efallai y bydd angen galw am gymorth a newid i gerbyd mwy addas. </w:t>
            </w:r>
          </w:p>
          <w:p w14:paraId="16E2432D" w14:textId="77777777" w:rsidR="00D61315" w:rsidRPr="00E06464" w:rsidRDefault="00D61315" w:rsidP="00564406">
            <w:pPr>
              <w:spacing w:after="0" w:line="240" w:lineRule="auto"/>
              <w:rPr>
                <w:rFonts w:ascii="Verdana" w:hAnsi="Verdana"/>
                <w:sz w:val="22"/>
                <w:szCs w:val="22"/>
              </w:rPr>
            </w:pPr>
          </w:p>
        </w:tc>
      </w:tr>
      <w:tr w:rsidR="002147A0" w14:paraId="0E402D4A" w14:textId="77777777" w:rsidTr="0025741C">
        <w:tc>
          <w:tcPr>
            <w:tcW w:w="5387" w:type="dxa"/>
          </w:tcPr>
          <w:p w14:paraId="57C92E2A" w14:textId="77777777" w:rsidR="004969EF" w:rsidRPr="00E06464" w:rsidRDefault="00D87F43" w:rsidP="00A74AD8">
            <w:pPr>
              <w:rPr>
                <w:rFonts w:ascii="Verdana" w:hAnsi="Verdana"/>
                <w:sz w:val="22"/>
                <w:szCs w:val="22"/>
              </w:rPr>
            </w:pPr>
            <w:r w:rsidRPr="00E06464">
              <w:rPr>
                <w:rFonts w:ascii="Verdana" w:hAnsi="Verdana"/>
                <w:sz w:val="22"/>
                <w:szCs w:val="22"/>
                <w:lang w:val="cy-GB"/>
              </w:rPr>
              <w:lastRenderedPageBreak/>
              <w:t xml:space="preserve">Pa ystyriaethau a roddir i bobl fregus wrth osod gefynnau a’u hebrwng i’r ddalfa? </w:t>
            </w:r>
          </w:p>
        </w:tc>
        <w:tc>
          <w:tcPr>
            <w:tcW w:w="4961" w:type="dxa"/>
          </w:tcPr>
          <w:p w14:paraId="5BFCD9E6" w14:textId="77777777" w:rsidR="00D61315" w:rsidRPr="00E06464" w:rsidRDefault="00D87F43" w:rsidP="00564406">
            <w:pPr>
              <w:spacing w:after="0" w:line="240" w:lineRule="auto"/>
              <w:rPr>
                <w:rFonts w:ascii="Verdana" w:hAnsi="Verdana"/>
                <w:sz w:val="22"/>
                <w:szCs w:val="22"/>
              </w:rPr>
            </w:pPr>
            <w:r>
              <w:rPr>
                <w:rFonts w:ascii="Verdana" w:hAnsi="Verdana"/>
                <w:sz w:val="22"/>
                <w:szCs w:val="22"/>
                <w:lang w:val="cy-GB"/>
              </w:rPr>
              <w:t xml:space="preserve">Gweler y cofnod blaenorol ar osod gefynnau a defnyddio grym a fydd yn ateb y cwestiwn hwn. </w:t>
            </w:r>
          </w:p>
        </w:tc>
      </w:tr>
      <w:tr w:rsidR="002147A0" w14:paraId="367B2552" w14:textId="77777777" w:rsidTr="0025741C">
        <w:tc>
          <w:tcPr>
            <w:tcW w:w="5387" w:type="dxa"/>
          </w:tcPr>
          <w:p w14:paraId="4F163677" w14:textId="77777777" w:rsidR="00565039" w:rsidRPr="00E06464" w:rsidRDefault="00D87F43" w:rsidP="00565039">
            <w:pPr>
              <w:rPr>
                <w:rFonts w:ascii="Verdana" w:hAnsi="Verdana"/>
                <w:sz w:val="22"/>
                <w:szCs w:val="22"/>
              </w:rPr>
            </w:pPr>
            <w:r w:rsidRPr="00E06464">
              <w:rPr>
                <w:rFonts w:ascii="Verdana" w:hAnsi="Verdana"/>
                <w:sz w:val="22"/>
                <w:szCs w:val="22"/>
                <w:lang w:val="cy-GB"/>
              </w:rPr>
              <w:t xml:space="preserve">Beth yw’r gwahaniaeth rhwng gwrthsafiad goddefol a gwrthsafiad gweithredol? </w:t>
            </w:r>
          </w:p>
          <w:p w14:paraId="2234511E" w14:textId="77777777" w:rsidR="00565039" w:rsidRPr="00E06464" w:rsidRDefault="00565039" w:rsidP="00A74AD8">
            <w:pPr>
              <w:rPr>
                <w:rFonts w:ascii="Verdana" w:hAnsi="Verdana"/>
                <w:sz w:val="22"/>
                <w:szCs w:val="22"/>
              </w:rPr>
            </w:pPr>
          </w:p>
        </w:tc>
        <w:tc>
          <w:tcPr>
            <w:tcW w:w="4961" w:type="dxa"/>
          </w:tcPr>
          <w:p w14:paraId="4C18B63A" w14:textId="77777777" w:rsidR="00247AD4" w:rsidRPr="00E06464" w:rsidRDefault="00D87F43" w:rsidP="00247AD4">
            <w:pPr>
              <w:pStyle w:val="NormalWeb"/>
              <w:shd w:val="clear" w:color="auto" w:fill="FFFFFF"/>
              <w:spacing w:before="0" w:beforeAutospacing="0" w:after="300" w:afterAutospacing="0" w:line="336" w:lineRule="atLeast"/>
              <w:rPr>
                <w:rFonts w:ascii="Verdana" w:hAnsi="Verdana" w:cstheme="minorHAnsi"/>
                <w:color w:val="333333"/>
                <w:sz w:val="22"/>
                <w:szCs w:val="22"/>
              </w:rPr>
            </w:pPr>
            <w:r w:rsidRPr="00E06464">
              <w:rPr>
                <w:rFonts w:ascii="Verdana" w:hAnsi="Verdana" w:cstheme="minorHAnsi"/>
                <w:color w:val="333333"/>
                <w:sz w:val="22"/>
                <w:szCs w:val="22"/>
                <w:lang w:val="cy-GB"/>
              </w:rPr>
              <w:t xml:space="preserve">Mae gwrthsafiad yn cael ei gategoreiddio mewn nifer o ffyrdd gan y Coleg Plismona </w:t>
            </w:r>
          </w:p>
          <w:p w14:paraId="6B13B01A" w14:textId="77777777"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t>Ildio:</w:t>
            </w:r>
            <w:r w:rsidRPr="00E06464">
              <w:rPr>
                <w:rFonts w:ascii="Verdana" w:hAnsi="Verdana" w:cstheme="minorHAnsi"/>
                <w:color w:val="0B0C0C"/>
                <w:sz w:val="22"/>
                <w:szCs w:val="22"/>
                <w:lang w:val="cy-GB"/>
              </w:rPr>
              <w:t xml:space="preserve"> Dim gwrthsafiad i gyfarwyddiadau </w:t>
            </w:r>
          </w:p>
          <w:p w14:paraId="6D57B7E6" w14:textId="2CFE9B02"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t>Gwrthsafiad llafar:</w:t>
            </w:r>
            <w:r w:rsidRPr="00E06464">
              <w:rPr>
                <w:rFonts w:ascii="Verdana" w:hAnsi="Verdana" w:cstheme="minorHAnsi"/>
                <w:color w:val="0B0C0C"/>
                <w:sz w:val="22"/>
                <w:szCs w:val="22"/>
                <w:lang w:val="cy-GB"/>
              </w:rPr>
              <w:t xml:space="preserve"> Camdriniaeth eiriol neu ystumiau a wneir ond dim gwrthsafiad corfforol, ee rhegi ar lafar, ystumiau sarhaus â’r bysedd. </w:t>
            </w:r>
          </w:p>
          <w:p w14:paraId="5936E678" w14:textId="3E8D6AED"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t>Gwrthsafiad goddefol:</w:t>
            </w:r>
            <w:r w:rsidRPr="00E06464">
              <w:rPr>
                <w:rFonts w:ascii="Verdana" w:hAnsi="Verdana" w:cstheme="minorHAnsi"/>
                <w:color w:val="0B0C0C"/>
                <w:sz w:val="22"/>
                <w:szCs w:val="22"/>
                <w:lang w:val="cy-GB"/>
              </w:rPr>
              <w:t xml:space="preserve"> Gwrthsafiad nad yw’n gorfforol ei natur ond y bwriedir iddo atal swyddog neu’r cyhoedd rhag cyflawni eu gweithgareddau o ddydd i ddydd, ee eistedd yn y ffordd, gwrthod symud. </w:t>
            </w:r>
          </w:p>
          <w:p w14:paraId="2A34636F" w14:textId="524BDFB6"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lastRenderedPageBreak/>
              <w:t>Gwrthsafiad gweithredol:</w:t>
            </w:r>
            <w:r w:rsidRPr="00E06464">
              <w:rPr>
                <w:rFonts w:ascii="Verdana" w:hAnsi="Verdana" w:cstheme="minorHAnsi"/>
                <w:color w:val="0B0C0C"/>
                <w:sz w:val="22"/>
                <w:szCs w:val="22"/>
                <w:lang w:val="cy-GB"/>
              </w:rPr>
              <w:t xml:space="preserve"> Math o wrthsafiad neu rwystr sydd ychydig yn gorfforol ei natur, e.e. gwthio. </w:t>
            </w:r>
          </w:p>
          <w:p w14:paraId="36D76AFF" w14:textId="43D22C3F"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t>Gwrthsafiad ymosodol:</w:t>
            </w:r>
            <w:r w:rsidRPr="00E06464">
              <w:rPr>
                <w:rFonts w:ascii="Verdana" w:hAnsi="Verdana" w:cstheme="minorHAnsi"/>
                <w:color w:val="0B0C0C"/>
                <w:sz w:val="22"/>
                <w:szCs w:val="22"/>
                <w:lang w:val="cy-GB"/>
              </w:rPr>
              <w:t xml:space="preserve"> Cam uwchlaw gwrthsafiad gweithredol lle mae gwrthsafiad corfforol yn fwy amlwg ond heb unrhyw fwriad i anafu swyddog, e.e. brwydro yn erbyn swyddog. </w:t>
            </w:r>
          </w:p>
          <w:p w14:paraId="01309208" w14:textId="70F852A3" w:rsidR="00247AD4" w:rsidRPr="00E06464" w:rsidRDefault="00D87F43" w:rsidP="00247AD4">
            <w:pPr>
              <w:pStyle w:val="NormalWeb"/>
              <w:shd w:val="clear" w:color="auto" w:fill="FFFFFF"/>
              <w:spacing w:before="300" w:beforeAutospacing="0" w:after="300" w:afterAutospacing="0"/>
              <w:rPr>
                <w:rFonts w:ascii="Verdana" w:hAnsi="Verdana" w:cstheme="minorHAnsi"/>
                <w:color w:val="0B0C0C"/>
                <w:sz w:val="22"/>
                <w:szCs w:val="22"/>
              </w:rPr>
            </w:pPr>
            <w:r w:rsidRPr="00E06464">
              <w:rPr>
                <w:rStyle w:val="Strong"/>
                <w:rFonts w:ascii="Verdana" w:hAnsi="Verdana" w:cstheme="minorHAnsi"/>
                <w:color w:val="0B0C0C"/>
                <w:sz w:val="22"/>
                <w:szCs w:val="22"/>
                <w:lang w:val="cy-GB"/>
              </w:rPr>
              <w:t>Gwrthsafiad difrifol/dwys:</w:t>
            </w:r>
            <w:r w:rsidRPr="00E06464">
              <w:rPr>
                <w:rFonts w:ascii="Verdana" w:hAnsi="Verdana" w:cstheme="minorHAnsi"/>
                <w:color w:val="0B0C0C"/>
                <w:sz w:val="22"/>
                <w:szCs w:val="22"/>
                <w:lang w:val="cy-GB"/>
              </w:rPr>
              <w:t xml:space="preserve"> Defnydd o drais yn erbyn yr heddlu gyda’r bwriad o anafu’n ddifrifol neu osgoi arestio, ee taro ag arf, dyrnu. </w:t>
            </w:r>
          </w:p>
          <w:p w14:paraId="3F5EE4C5" w14:textId="77777777" w:rsidR="00565039" w:rsidRPr="00E06464" w:rsidRDefault="00565039" w:rsidP="00564406">
            <w:pPr>
              <w:spacing w:after="0" w:line="240" w:lineRule="auto"/>
              <w:rPr>
                <w:rFonts w:ascii="Verdana" w:hAnsi="Verdana"/>
                <w:sz w:val="22"/>
                <w:szCs w:val="22"/>
              </w:rPr>
            </w:pPr>
          </w:p>
        </w:tc>
      </w:tr>
    </w:tbl>
    <w:p w14:paraId="2D53923B" w14:textId="77777777" w:rsidR="004969EF" w:rsidRPr="00E06464" w:rsidRDefault="004969EF" w:rsidP="00773E2D">
      <w:pPr>
        <w:tabs>
          <w:tab w:val="left" w:pos="1090"/>
        </w:tabs>
        <w:rPr>
          <w:rFonts w:ascii="Verdana" w:hAnsi="Verdana" w:cstheme="minorHAnsi"/>
          <w:sz w:val="22"/>
          <w:szCs w:val="22"/>
          <w:lang w:val="en-GB"/>
        </w:rPr>
      </w:pPr>
    </w:p>
    <w:p w14:paraId="7A1DBA4C" w14:textId="77777777" w:rsidR="00EF698B" w:rsidRPr="00E06464" w:rsidRDefault="00EF698B" w:rsidP="00773E2D">
      <w:pPr>
        <w:tabs>
          <w:tab w:val="left" w:pos="1090"/>
        </w:tabs>
        <w:rPr>
          <w:rFonts w:ascii="Verdana" w:hAnsi="Verdana" w:cstheme="minorHAnsi"/>
          <w:sz w:val="22"/>
          <w:szCs w:val="22"/>
          <w:lang w:val="en-GB"/>
        </w:rPr>
      </w:pPr>
    </w:p>
    <w:sectPr w:rsidR="00EF698B" w:rsidRPr="00E06464" w:rsidSect="00FC3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24E1" w14:textId="77777777" w:rsidR="00D87F43" w:rsidRDefault="00D87F43">
      <w:pPr>
        <w:spacing w:after="0" w:line="240" w:lineRule="auto"/>
      </w:pPr>
      <w:r>
        <w:separator/>
      </w:r>
    </w:p>
  </w:endnote>
  <w:endnote w:type="continuationSeparator" w:id="0">
    <w:p w14:paraId="4F3C233F" w14:textId="77777777" w:rsidR="00D87F43" w:rsidRDefault="00D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0E3E978E" w14:textId="77777777" w:rsidR="00D7143E" w:rsidRDefault="00D87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8E35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E8D1" w14:textId="77777777" w:rsidR="00D87F43" w:rsidRDefault="00D87F43">
      <w:pPr>
        <w:spacing w:after="0" w:line="240" w:lineRule="auto"/>
      </w:pPr>
      <w:r>
        <w:separator/>
      </w:r>
    </w:p>
  </w:footnote>
  <w:footnote w:type="continuationSeparator" w:id="0">
    <w:p w14:paraId="0F29C82C" w14:textId="77777777" w:rsidR="00D87F43" w:rsidRDefault="00D8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0C2B" w14:textId="77777777" w:rsidR="00291A51" w:rsidRDefault="00D87F43">
    <w:pPr>
      <w:pStyle w:val="Header"/>
    </w:pPr>
    <w:r>
      <w:rPr>
        <w:noProof/>
      </w:rPr>
      <mc:AlternateContent>
        <mc:Choice Requires="wps">
          <w:drawing>
            <wp:anchor distT="0" distB="0" distL="114300" distR="114300" simplePos="0" relativeHeight="251659264" behindDoc="0" locked="0" layoutInCell="1" allowOverlap="1" wp14:anchorId="0FC95DCE" wp14:editId="3B206A13">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22441" w14:textId="77777777" w:rsidR="00291A51" w:rsidRDefault="00D87F43" w:rsidP="00291A51">
                          <w:pPr>
                            <w:spacing w:before="218"/>
                            <w:ind w:left="1600"/>
                            <w:rPr>
                              <w:color w:val="000000"/>
                            </w:rPr>
                          </w:pPr>
                          <w:r>
                            <w:rPr>
                              <w:color w:val="FFFFFF"/>
                              <w:lang w:val="cy-GB"/>
                            </w:rPr>
                            <w:t>Rhagfyr 2023</w:t>
                          </w:r>
                        </w:p>
                      </w:txbxContent>
                    </wps:txbx>
                    <wps:bodyPr rot="0" vert="horz" wrap="square" lIns="0" tIns="0" rIns="0" bIns="0" anchor="t" anchorCtr="0" upright="1"/>
                  </wps:wsp>
                </a:graphicData>
              </a:graphic>
            </wp:anchor>
          </w:drawing>
        </mc:Choice>
        <mc:Fallback xmlns:w16du="http://schemas.microsoft.com/office/word/2023/wordml/word16du">
          <w:pict>
            <v:shapetype w14:anchorId="0FC95DCE" id="_x0000_t202" coordsize="21600,21600" o:spt="202" path="m,l,21600r21600,l21600,xe">
              <v:stroke joinstyle="miter"/>
              <v:path gradientshapeok="t" o:connecttype="rect"/>
            </v:shapetype>
            <v:shape id="docshape8" o:spid="_x0000_s1026" type="#_x0000_t202" style="position:absolute;margin-left:0;margin-top:-.05pt;width:162.1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" fillcolor="#538dd3" stroked="f">
              <v:textbox inset="0,0,0,0">
                <w:txbxContent>
                  <w:p w14:paraId="65922441" w14:textId="77777777" w:rsidR="00291A51" w:rsidRDefault="00D87F43" w:rsidP="00291A51">
                    <w:pPr>
                      <w:spacing w:before="218"/>
                      <w:ind w:left="1600"/>
                      <w:rPr>
                        <w:color w:val="000000"/>
                      </w:rPr>
                    </w:pPr>
                    <w:r>
                      <w:rPr>
                        <w:color w:val="FFFFFF"/>
                        <w:lang w:val="cy-GB"/>
                      </w:rPr>
                      <w:t>Rhagfyr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2" w15:restartNumberingAfterBreak="0">
    <w:nsid w:val="05780442"/>
    <w:multiLevelType w:val="hybridMultilevel"/>
    <w:tmpl w:val="0922A92A"/>
    <w:lvl w:ilvl="0" w:tplc="D4541440">
      <w:start w:val="1"/>
      <w:numFmt w:val="bullet"/>
      <w:lvlText w:val=""/>
      <w:lvlJc w:val="left"/>
      <w:pPr>
        <w:ind w:left="720" w:hanging="360"/>
      </w:pPr>
      <w:rPr>
        <w:rFonts w:ascii="Symbol" w:hAnsi="Symbol" w:hint="default"/>
      </w:rPr>
    </w:lvl>
    <w:lvl w:ilvl="1" w:tplc="2E02912E" w:tentative="1">
      <w:start w:val="1"/>
      <w:numFmt w:val="bullet"/>
      <w:lvlText w:val="o"/>
      <w:lvlJc w:val="left"/>
      <w:pPr>
        <w:ind w:left="1440" w:hanging="360"/>
      </w:pPr>
      <w:rPr>
        <w:rFonts w:ascii="Courier New" w:hAnsi="Courier New" w:cs="Courier New" w:hint="default"/>
      </w:rPr>
    </w:lvl>
    <w:lvl w:ilvl="2" w:tplc="0EBCA74C" w:tentative="1">
      <w:start w:val="1"/>
      <w:numFmt w:val="bullet"/>
      <w:lvlText w:val=""/>
      <w:lvlJc w:val="left"/>
      <w:pPr>
        <w:ind w:left="2160" w:hanging="360"/>
      </w:pPr>
      <w:rPr>
        <w:rFonts w:ascii="Wingdings" w:hAnsi="Wingdings" w:hint="default"/>
      </w:rPr>
    </w:lvl>
    <w:lvl w:ilvl="3" w:tplc="8F4CF8E0" w:tentative="1">
      <w:start w:val="1"/>
      <w:numFmt w:val="bullet"/>
      <w:lvlText w:val=""/>
      <w:lvlJc w:val="left"/>
      <w:pPr>
        <w:ind w:left="2880" w:hanging="360"/>
      </w:pPr>
      <w:rPr>
        <w:rFonts w:ascii="Symbol" w:hAnsi="Symbol" w:hint="default"/>
      </w:rPr>
    </w:lvl>
    <w:lvl w:ilvl="4" w:tplc="6D921A7C" w:tentative="1">
      <w:start w:val="1"/>
      <w:numFmt w:val="bullet"/>
      <w:lvlText w:val="o"/>
      <w:lvlJc w:val="left"/>
      <w:pPr>
        <w:ind w:left="3600" w:hanging="360"/>
      </w:pPr>
      <w:rPr>
        <w:rFonts w:ascii="Courier New" w:hAnsi="Courier New" w:cs="Courier New" w:hint="default"/>
      </w:rPr>
    </w:lvl>
    <w:lvl w:ilvl="5" w:tplc="558C508A" w:tentative="1">
      <w:start w:val="1"/>
      <w:numFmt w:val="bullet"/>
      <w:lvlText w:val=""/>
      <w:lvlJc w:val="left"/>
      <w:pPr>
        <w:ind w:left="4320" w:hanging="360"/>
      </w:pPr>
      <w:rPr>
        <w:rFonts w:ascii="Wingdings" w:hAnsi="Wingdings" w:hint="default"/>
      </w:rPr>
    </w:lvl>
    <w:lvl w:ilvl="6" w:tplc="1E2E0FE8" w:tentative="1">
      <w:start w:val="1"/>
      <w:numFmt w:val="bullet"/>
      <w:lvlText w:val=""/>
      <w:lvlJc w:val="left"/>
      <w:pPr>
        <w:ind w:left="5040" w:hanging="360"/>
      </w:pPr>
      <w:rPr>
        <w:rFonts w:ascii="Symbol" w:hAnsi="Symbol" w:hint="default"/>
      </w:rPr>
    </w:lvl>
    <w:lvl w:ilvl="7" w:tplc="A92C8AEA" w:tentative="1">
      <w:start w:val="1"/>
      <w:numFmt w:val="bullet"/>
      <w:lvlText w:val="o"/>
      <w:lvlJc w:val="left"/>
      <w:pPr>
        <w:ind w:left="5760" w:hanging="360"/>
      </w:pPr>
      <w:rPr>
        <w:rFonts w:ascii="Courier New" w:hAnsi="Courier New" w:cs="Courier New" w:hint="default"/>
      </w:rPr>
    </w:lvl>
    <w:lvl w:ilvl="8" w:tplc="A056849C" w:tentative="1">
      <w:start w:val="1"/>
      <w:numFmt w:val="bullet"/>
      <w:lvlText w:val=""/>
      <w:lvlJc w:val="left"/>
      <w:pPr>
        <w:ind w:left="6480" w:hanging="360"/>
      </w:pPr>
      <w:rPr>
        <w:rFonts w:ascii="Wingdings" w:hAnsi="Wingdings" w:hint="default"/>
      </w:rPr>
    </w:lvl>
  </w:abstractNum>
  <w:abstractNum w:abstractNumId="3" w15:restartNumberingAfterBreak="0">
    <w:nsid w:val="06F51477"/>
    <w:multiLevelType w:val="hybridMultilevel"/>
    <w:tmpl w:val="22A0A012"/>
    <w:lvl w:ilvl="0" w:tplc="B1B2845A">
      <w:start w:val="1"/>
      <w:numFmt w:val="bullet"/>
      <w:lvlText w:val=""/>
      <w:lvlJc w:val="left"/>
      <w:pPr>
        <w:ind w:left="808" w:hanging="360"/>
      </w:pPr>
      <w:rPr>
        <w:rFonts w:ascii="Symbol" w:hAnsi="Symbol" w:hint="default"/>
      </w:rPr>
    </w:lvl>
    <w:lvl w:ilvl="1" w:tplc="0CFC9F80" w:tentative="1">
      <w:start w:val="1"/>
      <w:numFmt w:val="bullet"/>
      <w:lvlText w:val="o"/>
      <w:lvlJc w:val="left"/>
      <w:pPr>
        <w:ind w:left="1528" w:hanging="360"/>
      </w:pPr>
      <w:rPr>
        <w:rFonts w:ascii="Courier New" w:hAnsi="Courier New" w:cs="Courier New" w:hint="default"/>
      </w:rPr>
    </w:lvl>
    <w:lvl w:ilvl="2" w:tplc="9F1A1F0E" w:tentative="1">
      <w:start w:val="1"/>
      <w:numFmt w:val="bullet"/>
      <w:lvlText w:val=""/>
      <w:lvlJc w:val="left"/>
      <w:pPr>
        <w:ind w:left="2248" w:hanging="360"/>
      </w:pPr>
      <w:rPr>
        <w:rFonts w:ascii="Wingdings" w:hAnsi="Wingdings" w:hint="default"/>
      </w:rPr>
    </w:lvl>
    <w:lvl w:ilvl="3" w:tplc="C8D409F0" w:tentative="1">
      <w:start w:val="1"/>
      <w:numFmt w:val="bullet"/>
      <w:lvlText w:val=""/>
      <w:lvlJc w:val="left"/>
      <w:pPr>
        <w:ind w:left="2968" w:hanging="360"/>
      </w:pPr>
      <w:rPr>
        <w:rFonts w:ascii="Symbol" w:hAnsi="Symbol" w:hint="default"/>
      </w:rPr>
    </w:lvl>
    <w:lvl w:ilvl="4" w:tplc="B0B2502A" w:tentative="1">
      <w:start w:val="1"/>
      <w:numFmt w:val="bullet"/>
      <w:lvlText w:val="o"/>
      <w:lvlJc w:val="left"/>
      <w:pPr>
        <w:ind w:left="3688" w:hanging="360"/>
      </w:pPr>
      <w:rPr>
        <w:rFonts w:ascii="Courier New" w:hAnsi="Courier New" w:cs="Courier New" w:hint="default"/>
      </w:rPr>
    </w:lvl>
    <w:lvl w:ilvl="5" w:tplc="B14C2F18" w:tentative="1">
      <w:start w:val="1"/>
      <w:numFmt w:val="bullet"/>
      <w:lvlText w:val=""/>
      <w:lvlJc w:val="left"/>
      <w:pPr>
        <w:ind w:left="4408" w:hanging="360"/>
      </w:pPr>
      <w:rPr>
        <w:rFonts w:ascii="Wingdings" w:hAnsi="Wingdings" w:hint="default"/>
      </w:rPr>
    </w:lvl>
    <w:lvl w:ilvl="6" w:tplc="1AA4744C" w:tentative="1">
      <w:start w:val="1"/>
      <w:numFmt w:val="bullet"/>
      <w:lvlText w:val=""/>
      <w:lvlJc w:val="left"/>
      <w:pPr>
        <w:ind w:left="5128" w:hanging="360"/>
      </w:pPr>
      <w:rPr>
        <w:rFonts w:ascii="Symbol" w:hAnsi="Symbol" w:hint="default"/>
      </w:rPr>
    </w:lvl>
    <w:lvl w:ilvl="7" w:tplc="E7EAC1F8" w:tentative="1">
      <w:start w:val="1"/>
      <w:numFmt w:val="bullet"/>
      <w:lvlText w:val="o"/>
      <w:lvlJc w:val="left"/>
      <w:pPr>
        <w:ind w:left="5848" w:hanging="360"/>
      </w:pPr>
      <w:rPr>
        <w:rFonts w:ascii="Courier New" w:hAnsi="Courier New" w:cs="Courier New" w:hint="default"/>
      </w:rPr>
    </w:lvl>
    <w:lvl w:ilvl="8" w:tplc="FDAEA500" w:tentative="1">
      <w:start w:val="1"/>
      <w:numFmt w:val="bullet"/>
      <w:lvlText w:val=""/>
      <w:lvlJc w:val="left"/>
      <w:pPr>
        <w:ind w:left="6568" w:hanging="360"/>
      </w:pPr>
      <w:rPr>
        <w:rFonts w:ascii="Wingdings" w:hAnsi="Wingdings" w:hint="default"/>
      </w:rPr>
    </w:lvl>
  </w:abstractNum>
  <w:abstractNum w:abstractNumId="4" w15:restartNumberingAfterBreak="0">
    <w:nsid w:val="07724585"/>
    <w:multiLevelType w:val="multilevel"/>
    <w:tmpl w:val="740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61E40"/>
    <w:multiLevelType w:val="hybridMultilevel"/>
    <w:tmpl w:val="EAA42DBE"/>
    <w:lvl w:ilvl="0" w:tplc="4B0A39A2">
      <w:start w:val="1"/>
      <w:numFmt w:val="decimal"/>
      <w:lvlText w:val="(%1)"/>
      <w:lvlJc w:val="left"/>
      <w:pPr>
        <w:ind w:left="720" w:hanging="360"/>
      </w:pPr>
      <w:rPr>
        <w:rFonts w:hint="default"/>
      </w:rPr>
    </w:lvl>
    <w:lvl w:ilvl="1" w:tplc="79866BE6" w:tentative="1">
      <w:start w:val="1"/>
      <w:numFmt w:val="lowerLetter"/>
      <w:lvlText w:val="%2."/>
      <w:lvlJc w:val="left"/>
      <w:pPr>
        <w:ind w:left="1440" w:hanging="360"/>
      </w:pPr>
    </w:lvl>
    <w:lvl w:ilvl="2" w:tplc="DB76C22C" w:tentative="1">
      <w:start w:val="1"/>
      <w:numFmt w:val="lowerRoman"/>
      <w:lvlText w:val="%3."/>
      <w:lvlJc w:val="right"/>
      <w:pPr>
        <w:ind w:left="2160" w:hanging="180"/>
      </w:pPr>
    </w:lvl>
    <w:lvl w:ilvl="3" w:tplc="CD7A4606" w:tentative="1">
      <w:start w:val="1"/>
      <w:numFmt w:val="decimal"/>
      <w:lvlText w:val="%4."/>
      <w:lvlJc w:val="left"/>
      <w:pPr>
        <w:ind w:left="2880" w:hanging="360"/>
      </w:pPr>
    </w:lvl>
    <w:lvl w:ilvl="4" w:tplc="C0063F3E" w:tentative="1">
      <w:start w:val="1"/>
      <w:numFmt w:val="lowerLetter"/>
      <w:lvlText w:val="%5."/>
      <w:lvlJc w:val="left"/>
      <w:pPr>
        <w:ind w:left="3600" w:hanging="360"/>
      </w:pPr>
    </w:lvl>
    <w:lvl w:ilvl="5" w:tplc="8B1EA0AE" w:tentative="1">
      <w:start w:val="1"/>
      <w:numFmt w:val="lowerRoman"/>
      <w:lvlText w:val="%6."/>
      <w:lvlJc w:val="right"/>
      <w:pPr>
        <w:ind w:left="4320" w:hanging="180"/>
      </w:pPr>
    </w:lvl>
    <w:lvl w:ilvl="6" w:tplc="CA18B64A" w:tentative="1">
      <w:start w:val="1"/>
      <w:numFmt w:val="decimal"/>
      <w:lvlText w:val="%7."/>
      <w:lvlJc w:val="left"/>
      <w:pPr>
        <w:ind w:left="5040" w:hanging="360"/>
      </w:pPr>
    </w:lvl>
    <w:lvl w:ilvl="7" w:tplc="A30445B8" w:tentative="1">
      <w:start w:val="1"/>
      <w:numFmt w:val="lowerLetter"/>
      <w:lvlText w:val="%8."/>
      <w:lvlJc w:val="left"/>
      <w:pPr>
        <w:ind w:left="5760" w:hanging="360"/>
      </w:pPr>
    </w:lvl>
    <w:lvl w:ilvl="8" w:tplc="1B6C61CE" w:tentative="1">
      <w:start w:val="1"/>
      <w:numFmt w:val="lowerRoman"/>
      <w:lvlText w:val="%9."/>
      <w:lvlJc w:val="right"/>
      <w:pPr>
        <w:ind w:left="6480" w:hanging="180"/>
      </w:pPr>
    </w:lvl>
  </w:abstractNum>
  <w:abstractNum w:abstractNumId="6" w15:restartNumberingAfterBreak="0">
    <w:nsid w:val="13F70D6B"/>
    <w:multiLevelType w:val="hybridMultilevel"/>
    <w:tmpl w:val="F654B27E"/>
    <w:lvl w:ilvl="0" w:tplc="6EDE95C2">
      <w:start w:val="1"/>
      <w:numFmt w:val="bullet"/>
      <w:lvlText w:val=""/>
      <w:lvlJc w:val="left"/>
      <w:pPr>
        <w:ind w:left="720" w:hanging="360"/>
      </w:pPr>
      <w:rPr>
        <w:rFonts w:ascii="Symbol" w:hAnsi="Symbol" w:hint="default"/>
      </w:rPr>
    </w:lvl>
    <w:lvl w:ilvl="1" w:tplc="CDB8C3FE" w:tentative="1">
      <w:start w:val="1"/>
      <w:numFmt w:val="bullet"/>
      <w:lvlText w:val="o"/>
      <w:lvlJc w:val="left"/>
      <w:pPr>
        <w:ind w:left="1440" w:hanging="360"/>
      </w:pPr>
      <w:rPr>
        <w:rFonts w:ascii="Courier New" w:hAnsi="Courier New" w:cs="Courier New" w:hint="default"/>
      </w:rPr>
    </w:lvl>
    <w:lvl w:ilvl="2" w:tplc="8730E0F6" w:tentative="1">
      <w:start w:val="1"/>
      <w:numFmt w:val="bullet"/>
      <w:lvlText w:val=""/>
      <w:lvlJc w:val="left"/>
      <w:pPr>
        <w:ind w:left="2160" w:hanging="360"/>
      </w:pPr>
      <w:rPr>
        <w:rFonts w:ascii="Wingdings" w:hAnsi="Wingdings" w:hint="default"/>
      </w:rPr>
    </w:lvl>
    <w:lvl w:ilvl="3" w:tplc="E6668E64" w:tentative="1">
      <w:start w:val="1"/>
      <w:numFmt w:val="bullet"/>
      <w:lvlText w:val=""/>
      <w:lvlJc w:val="left"/>
      <w:pPr>
        <w:ind w:left="2880" w:hanging="360"/>
      </w:pPr>
      <w:rPr>
        <w:rFonts w:ascii="Symbol" w:hAnsi="Symbol" w:hint="default"/>
      </w:rPr>
    </w:lvl>
    <w:lvl w:ilvl="4" w:tplc="F5987F66" w:tentative="1">
      <w:start w:val="1"/>
      <w:numFmt w:val="bullet"/>
      <w:lvlText w:val="o"/>
      <w:lvlJc w:val="left"/>
      <w:pPr>
        <w:ind w:left="3600" w:hanging="360"/>
      </w:pPr>
      <w:rPr>
        <w:rFonts w:ascii="Courier New" w:hAnsi="Courier New" w:cs="Courier New" w:hint="default"/>
      </w:rPr>
    </w:lvl>
    <w:lvl w:ilvl="5" w:tplc="DA2C5338" w:tentative="1">
      <w:start w:val="1"/>
      <w:numFmt w:val="bullet"/>
      <w:lvlText w:val=""/>
      <w:lvlJc w:val="left"/>
      <w:pPr>
        <w:ind w:left="4320" w:hanging="360"/>
      </w:pPr>
      <w:rPr>
        <w:rFonts w:ascii="Wingdings" w:hAnsi="Wingdings" w:hint="default"/>
      </w:rPr>
    </w:lvl>
    <w:lvl w:ilvl="6" w:tplc="0322ADEA" w:tentative="1">
      <w:start w:val="1"/>
      <w:numFmt w:val="bullet"/>
      <w:lvlText w:val=""/>
      <w:lvlJc w:val="left"/>
      <w:pPr>
        <w:ind w:left="5040" w:hanging="360"/>
      </w:pPr>
      <w:rPr>
        <w:rFonts w:ascii="Symbol" w:hAnsi="Symbol" w:hint="default"/>
      </w:rPr>
    </w:lvl>
    <w:lvl w:ilvl="7" w:tplc="5E904E7E" w:tentative="1">
      <w:start w:val="1"/>
      <w:numFmt w:val="bullet"/>
      <w:lvlText w:val="o"/>
      <w:lvlJc w:val="left"/>
      <w:pPr>
        <w:ind w:left="5760" w:hanging="360"/>
      </w:pPr>
      <w:rPr>
        <w:rFonts w:ascii="Courier New" w:hAnsi="Courier New" w:cs="Courier New" w:hint="default"/>
      </w:rPr>
    </w:lvl>
    <w:lvl w:ilvl="8" w:tplc="A266B8B6" w:tentative="1">
      <w:start w:val="1"/>
      <w:numFmt w:val="bullet"/>
      <w:lvlText w:val=""/>
      <w:lvlJc w:val="left"/>
      <w:pPr>
        <w:ind w:left="6480" w:hanging="360"/>
      </w:pPr>
      <w:rPr>
        <w:rFonts w:ascii="Wingdings" w:hAnsi="Wingdings" w:hint="default"/>
      </w:rPr>
    </w:lvl>
  </w:abstractNum>
  <w:abstractNum w:abstractNumId="7" w15:restartNumberingAfterBreak="0">
    <w:nsid w:val="172B0FC5"/>
    <w:multiLevelType w:val="hybridMultilevel"/>
    <w:tmpl w:val="4CEA16C2"/>
    <w:lvl w:ilvl="0" w:tplc="91308042">
      <w:start w:val="1"/>
      <w:numFmt w:val="bullet"/>
      <w:lvlText w:val=""/>
      <w:lvlJc w:val="left"/>
      <w:pPr>
        <w:ind w:left="720" w:hanging="360"/>
      </w:pPr>
      <w:rPr>
        <w:rFonts w:ascii="Symbol" w:hAnsi="Symbol" w:hint="default"/>
      </w:rPr>
    </w:lvl>
    <w:lvl w:ilvl="1" w:tplc="F49EE1D6" w:tentative="1">
      <w:start w:val="1"/>
      <w:numFmt w:val="bullet"/>
      <w:lvlText w:val="o"/>
      <w:lvlJc w:val="left"/>
      <w:pPr>
        <w:ind w:left="1440" w:hanging="360"/>
      </w:pPr>
      <w:rPr>
        <w:rFonts w:ascii="Courier New" w:hAnsi="Courier New" w:cs="Courier New" w:hint="default"/>
      </w:rPr>
    </w:lvl>
    <w:lvl w:ilvl="2" w:tplc="8CB21E80" w:tentative="1">
      <w:start w:val="1"/>
      <w:numFmt w:val="bullet"/>
      <w:lvlText w:val=""/>
      <w:lvlJc w:val="left"/>
      <w:pPr>
        <w:ind w:left="2160" w:hanging="360"/>
      </w:pPr>
      <w:rPr>
        <w:rFonts w:ascii="Wingdings" w:hAnsi="Wingdings" w:hint="default"/>
      </w:rPr>
    </w:lvl>
    <w:lvl w:ilvl="3" w:tplc="7AB28F9E" w:tentative="1">
      <w:start w:val="1"/>
      <w:numFmt w:val="bullet"/>
      <w:lvlText w:val=""/>
      <w:lvlJc w:val="left"/>
      <w:pPr>
        <w:ind w:left="2880" w:hanging="360"/>
      </w:pPr>
      <w:rPr>
        <w:rFonts w:ascii="Symbol" w:hAnsi="Symbol" w:hint="default"/>
      </w:rPr>
    </w:lvl>
    <w:lvl w:ilvl="4" w:tplc="20ACF090" w:tentative="1">
      <w:start w:val="1"/>
      <w:numFmt w:val="bullet"/>
      <w:lvlText w:val="o"/>
      <w:lvlJc w:val="left"/>
      <w:pPr>
        <w:ind w:left="3600" w:hanging="360"/>
      </w:pPr>
      <w:rPr>
        <w:rFonts w:ascii="Courier New" w:hAnsi="Courier New" w:cs="Courier New" w:hint="default"/>
      </w:rPr>
    </w:lvl>
    <w:lvl w:ilvl="5" w:tplc="6D6C3BDC" w:tentative="1">
      <w:start w:val="1"/>
      <w:numFmt w:val="bullet"/>
      <w:lvlText w:val=""/>
      <w:lvlJc w:val="left"/>
      <w:pPr>
        <w:ind w:left="4320" w:hanging="360"/>
      </w:pPr>
      <w:rPr>
        <w:rFonts w:ascii="Wingdings" w:hAnsi="Wingdings" w:hint="default"/>
      </w:rPr>
    </w:lvl>
    <w:lvl w:ilvl="6" w:tplc="E7FEB4CC" w:tentative="1">
      <w:start w:val="1"/>
      <w:numFmt w:val="bullet"/>
      <w:lvlText w:val=""/>
      <w:lvlJc w:val="left"/>
      <w:pPr>
        <w:ind w:left="5040" w:hanging="360"/>
      </w:pPr>
      <w:rPr>
        <w:rFonts w:ascii="Symbol" w:hAnsi="Symbol" w:hint="default"/>
      </w:rPr>
    </w:lvl>
    <w:lvl w:ilvl="7" w:tplc="A948A6F4" w:tentative="1">
      <w:start w:val="1"/>
      <w:numFmt w:val="bullet"/>
      <w:lvlText w:val="o"/>
      <w:lvlJc w:val="left"/>
      <w:pPr>
        <w:ind w:left="5760" w:hanging="360"/>
      </w:pPr>
      <w:rPr>
        <w:rFonts w:ascii="Courier New" w:hAnsi="Courier New" w:cs="Courier New" w:hint="default"/>
      </w:rPr>
    </w:lvl>
    <w:lvl w:ilvl="8" w:tplc="5BC63D62" w:tentative="1">
      <w:start w:val="1"/>
      <w:numFmt w:val="bullet"/>
      <w:lvlText w:val=""/>
      <w:lvlJc w:val="left"/>
      <w:pPr>
        <w:ind w:left="6480" w:hanging="360"/>
      </w:pPr>
      <w:rPr>
        <w:rFonts w:ascii="Wingdings" w:hAnsi="Wingdings" w:hint="default"/>
      </w:rPr>
    </w:lvl>
  </w:abstractNum>
  <w:abstractNum w:abstractNumId="8" w15:restartNumberingAfterBreak="0">
    <w:nsid w:val="1F6C2526"/>
    <w:multiLevelType w:val="hybridMultilevel"/>
    <w:tmpl w:val="CDFCE824"/>
    <w:lvl w:ilvl="0" w:tplc="A7B207F6">
      <w:start w:val="1"/>
      <w:numFmt w:val="bullet"/>
      <w:lvlText w:val=""/>
      <w:lvlJc w:val="left"/>
      <w:pPr>
        <w:ind w:left="720" w:hanging="360"/>
      </w:pPr>
      <w:rPr>
        <w:rFonts w:ascii="Symbol" w:hAnsi="Symbol" w:hint="default"/>
      </w:rPr>
    </w:lvl>
    <w:lvl w:ilvl="1" w:tplc="D5444194">
      <w:start w:val="1"/>
      <w:numFmt w:val="bullet"/>
      <w:lvlText w:val="o"/>
      <w:lvlJc w:val="left"/>
      <w:pPr>
        <w:ind w:left="1440" w:hanging="360"/>
      </w:pPr>
      <w:rPr>
        <w:rFonts w:ascii="Courier New" w:hAnsi="Courier New" w:cs="Courier New" w:hint="default"/>
      </w:rPr>
    </w:lvl>
    <w:lvl w:ilvl="2" w:tplc="43683822">
      <w:start w:val="1"/>
      <w:numFmt w:val="bullet"/>
      <w:lvlText w:val=""/>
      <w:lvlJc w:val="left"/>
      <w:pPr>
        <w:ind w:left="2160" w:hanging="360"/>
      </w:pPr>
      <w:rPr>
        <w:rFonts w:ascii="Wingdings" w:hAnsi="Wingdings" w:hint="default"/>
      </w:rPr>
    </w:lvl>
    <w:lvl w:ilvl="3" w:tplc="DCBCCF9E">
      <w:start w:val="1"/>
      <w:numFmt w:val="bullet"/>
      <w:lvlText w:val=""/>
      <w:lvlJc w:val="left"/>
      <w:pPr>
        <w:ind w:left="2880" w:hanging="360"/>
      </w:pPr>
      <w:rPr>
        <w:rFonts w:ascii="Symbol" w:hAnsi="Symbol" w:hint="default"/>
      </w:rPr>
    </w:lvl>
    <w:lvl w:ilvl="4" w:tplc="6C1495D6">
      <w:start w:val="1"/>
      <w:numFmt w:val="bullet"/>
      <w:lvlText w:val="o"/>
      <w:lvlJc w:val="left"/>
      <w:pPr>
        <w:ind w:left="3600" w:hanging="360"/>
      </w:pPr>
      <w:rPr>
        <w:rFonts w:ascii="Courier New" w:hAnsi="Courier New" w:cs="Courier New" w:hint="default"/>
      </w:rPr>
    </w:lvl>
    <w:lvl w:ilvl="5" w:tplc="DB20DB34">
      <w:start w:val="1"/>
      <w:numFmt w:val="bullet"/>
      <w:lvlText w:val=""/>
      <w:lvlJc w:val="left"/>
      <w:pPr>
        <w:ind w:left="4320" w:hanging="360"/>
      </w:pPr>
      <w:rPr>
        <w:rFonts w:ascii="Wingdings" w:hAnsi="Wingdings" w:hint="default"/>
      </w:rPr>
    </w:lvl>
    <w:lvl w:ilvl="6" w:tplc="E2AED3B0">
      <w:start w:val="1"/>
      <w:numFmt w:val="bullet"/>
      <w:lvlText w:val=""/>
      <w:lvlJc w:val="left"/>
      <w:pPr>
        <w:ind w:left="5040" w:hanging="360"/>
      </w:pPr>
      <w:rPr>
        <w:rFonts w:ascii="Symbol" w:hAnsi="Symbol" w:hint="default"/>
      </w:rPr>
    </w:lvl>
    <w:lvl w:ilvl="7" w:tplc="BBAC3BF8">
      <w:start w:val="1"/>
      <w:numFmt w:val="bullet"/>
      <w:lvlText w:val="o"/>
      <w:lvlJc w:val="left"/>
      <w:pPr>
        <w:ind w:left="5760" w:hanging="360"/>
      </w:pPr>
      <w:rPr>
        <w:rFonts w:ascii="Courier New" w:hAnsi="Courier New" w:cs="Courier New" w:hint="default"/>
      </w:rPr>
    </w:lvl>
    <w:lvl w:ilvl="8" w:tplc="00CABD2E">
      <w:start w:val="1"/>
      <w:numFmt w:val="bullet"/>
      <w:lvlText w:val=""/>
      <w:lvlJc w:val="left"/>
      <w:pPr>
        <w:ind w:left="6480" w:hanging="360"/>
      </w:pPr>
      <w:rPr>
        <w:rFonts w:ascii="Wingdings" w:hAnsi="Wingdings" w:hint="default"/>
      </w:rPr>
    </w:lvl>
  </w:abstractNum>
  <w:abstractNum w:abstractNumId="9" w15:restartNumberingAfterBreak="0">
    <w:nsid w:val="256138E3"/>
    <w:multiLevelType w:val="hybridMultilevel"/>
    <w:tmpl w:val="14185888"/>
    <w:lvl w:ilvl="0" w:tplc="FB8E0744">
      <w:start w:val="1"/>
      <w:numFmt w:val="bullet"/>
      <w:lvlText w:val=""/>
      <w:lvlJc w:val="left"/>
      <w:pPr>
        <w:ind w:left="759" w:hanging="360"/>
      </w:pPr>
      <w:rPr>
        <w:rFonts w:ascii="Symbol" w:hAnsi="Symbol" w:hint="default"/>
      </w:rPr>
    </w:lvl>
    <w:lvl w:ilvl="1" w:tplc="18583594" w:tentative="1">
      <w:start w:val="1"/>
      <w:numFmt w:val="bullet"/>
      <w:lvlText w:val="o"/>
      <w:lvlJc w:val="left"/>
      <w:pPr>
        <w:ind w:left="1479" w:hanging="360"/>
      </w:pPr>
      <w:rPr>
        <w:rFonts w:ascii="Courier New" w:hAnsi="Courier New" w:cs="Courier New" w:hint="default"/>
      </w:rPr>
    </w:lvl>
    <w:lvl w:ilvl="2" w:tplc="F1829DBE" w:tentative="1">
      <w:start w:val="1"/>
      <w:numFmt w:val="bullet"/>
      <w:lvlText w:val=""/>
      <w:lvlJc w:val="left"/>
      <w:pPr>
        <w:ind w:left="2199" w:hanging="360"/>
      </w:pPr>
      <w:rPr>
        <w:rFonts w:ascii="Wingdings" w:hAnsi="Wingdings" w:hint="default"/>
      </w:rPr>
    </w:lvl>
    <w:lvl w:ilvl="3" w:tplc="278A678E" w:tentative="1">
      <w:start w:val="1"/>
      <w:numFmt w:val="bullet"/>
      <w:lvlText w:val=""/>
      <w:lvlJc w:val="left"/>
      <w:pPr>
        <w:ind w:left="2919" w:hanging="360"/>
      </w:pPr>
      <w:rPr>
        <w:rFonts w:ascii="Symbol" w:hAnsi="Symbol" w:hint="default"/>
      </w:rPr>
    </w:lvl>
    <w:lvl w:ilvl="4" w:tplc="1EEA37EC" w:tentative="1">
      <w:start w:val="1"/>
      <w:numFmt w:val="bullet"/>
      <w:lvlText w:val="o"/>
      <w:lvlJc w:val="left"/>
      <w:pPr>
        <w:ind w:left="3639" w:hanging="360"/>
      </w:pPr>
      <w:rPr>
        <w:rFonts w:ascii="Courier New" w:hAnsi="Courier New" w:cs="Courier New" w:hint="default"/>
      </w:rPr>
    </w:lvl>
    <w:lvl w:ilvl="5" w:tplc="B420A894" w:tentative="1">
      <w:start w:val="1"/>
      <w:numFmt w:val="bullet"/>
      <w:lvlText w:val=""/>
      <w:lvlJc w:val="left"/>
      <w:pPr>
        <w:ind w:left="4359" w:hanging="360"/>
      </w:pPr>
      <w:rPr>
        <w:rFonts w:ascii="Wingdings" w:hAnsi="Wingdings" w:hint="default"/>
      </w:rPr>
    </w:lvl>
    <w:lvl w:ilvl="6" w:tplc="B3764E92" w:tentative="1">
      <w:start w:val="1"/>
      <w:numFmt w:val="bullet"/>
      <w:lvlText w:val=""/>
      <w:lvlJc w:val="left"/>
      <w:pPr>
        <w:ind w:left="5079" w:hanging="360"/>
      </w:pPr>
      <w:rPr>
        <w:rFonts w:ascii="Symbol" w:hAnsi="Symbol" w:hint="default"/>
      </w:rPr>
    </w:lvl>
    <w:lvl w:ilvl="7" w:tplc="C3565126" w:tentative="1">
      <w:start w:val="1"/>
      <w:numFmt w:val="bullet"/>
      <w:lvlText w:val="o"/>
      <w:lvlJc w:val="left"/>
      <w:pPr>
        <w:ind w:left="5799" w:hanging="360"/>
      </w:pPr>
      <w:rPr>
        <w:rFonts w:ascii="Courier New" w:hAnsi="Courier New" w:cs="Courier New" w:hint="default"/>
      </w:rPr>
    </w:lvl>
    <w:lvl w:ilvl="8" w:tplc="A3D48AAE" w:tentative="1">
      <w:start w:val="1"/>
      <w:numFmt w:val="bullet"/>
      <w:lvlText w:val=""/>
      <w:lvlJc w:val="left"/>
      <w:pPr>
        <w:ind w:left="6519" w:hanging="360"/>
      </w:pPr>
      <w:rPr>
        <w:rFonts w:ascii="Wingdings" w:hAnsi="Wingdings" w:hint="default"/>
      </w:rPr>
    </w:lvl>
  </w:abstractNum>
  <w:abstractNum w:abstractNumId="10" w15:restartNumberingAfterBreak="0">
    <w:nsid w:val="28C843E2"/>
    <w:multiLevelType w:val="hybridMultilevel"/>
    <w:tmpl w:val="D31448EE"/>
    <w:lvl w:ilvl="0" w:tplc="D1C63CFC">
      <w:start w:val="1"/>
      <w:numFmt w:val="bullet"/>
      <w:lvlText w:val=""/>
      <w:lvlJc w:val="left"/>
      <w:pPr>
        <w:ind w:left="790" w:hanging="360"/>
      </w:pPr>
      <w:rPr>
        <w:rFonts w:ascii="Symbol" w:hAnsi="Symbol" w:hint="default"/>
      </w:rPr>
    </w:lvl>
    <w:lvl w:ilvl="1" w:tplc="073AA08C" w:tentative="1">
      <w:start w:val="1"/>
      <w:numFmt w:val="bullet"/>
      <w:lvlText w:val="o"/>
      <w:lvlJc w:val="left"/>
      <w:pPr>
        <w:ind w:left="1510" w:hanging="360"/>
      </w:pPr>
      <w:rPr>
        <w:rFonts w:ascii="Courier New" w:hAnsi="Courier New" w:cs="Courier New" w:hint="default"/>
      </w:rPr>
    </w:lvl>
    <w:lvl w:ilvl="2" w:tplc="8F7A9D66" w:tentative="1">
      <w:start w:val="1"/>
      <w:numFmt w:val="bullet"/>
      <w:lvlText w:val=""/>
      <w:lvlJc w:val="left"/>
      <w:pPr>
        <w:ind w:left="2230" w:hanging="360"/>
      </w:pPr>
      <w:rPr>
        <w:rFonts w:ascii="Wingdings" w:hAnsi="Wingdings" w:hint="default"/>
      </w:rPr>
    </w:lvl>
    <w:lvl w:ilvl="3" w:tplc="E4E6F68E" w:tentative="1">
      <w:start w:val="1"/>
      <w:numFmt w:val="bullet"/>
      <w:lvlText w:val=""/>
      <w:lvlJc w:val="left"/>
      <w:pPr>
        <w:ind w:left="2950" w:hanging="360"/>
      </w:pPr>
      <w:rPr>
        <w:rFonts w:ascii="Symbol" w:hAnsi="Symbol" w:hint="default"/>
      </w:rPr>
    </w:lvl>
    <w:lvl w:ilvl="4" w:tplc="4A5E4F3E" w:tentative="1">
      <w:start w:val="1"/>
      <w:numFmt w:val="bullet"/>
      <w:lvlText w:val="o"/>
      <w:lvlJc w:val="left"/>
      <w:pPr>
        <w:ind w:left="3670" w:hanging="360"/>
      </w:pPr>
      <w:rPr>
        <w:rFonts w:ascii="Courier New" w:hAnsi="Courier New" w:cs="Courier New" w:hint="default"/>
      </w:rPr>
    </w:lvl>
    <w:lvl w:ilvl="5" w:tplc="8F52A66E" w:tentative="1">
      <w:start w:val="1"/>
      <w:numFmt w:val="bullet"/>
      <w:lvlText w:val=""/>
      <w:lvlJc w:val="left"/>
      <w:pPr>
        <w:ind w:left="4390" w:hanging="360"/>
      </w:pPr>
      <w:rPr>
        <w:rFonts w:ascii="Wingdings" w:hAnsi="Wingdings" w:hint="default"/>
      </w:rPr>
    </w:lvl>
    <w:lvl w:ilvl="6" w:tplc="5240ED7C" w:tentative="1">
      <w:start w:val="1"/>
      <w:numFmt w:val="bullet"/>
      <w:lvlText w:val=""/>
      <w:lvlJc w:val="left"/>
      <w:pPr>
        <w:ind w:left="5110" w:hanging="360"/>
      </w:pPr>
      <w:rPr>
        <w:rFonts w:ascii="Symbol" w:hAnsi="Symbol" w:hint="default"/>
      </w:rPr>
    </w:lvl>
    <w:lvl w:ilvl="7" w:tplc="5D505F08" w:tentative="1">
      <w:start w:val="1"/>
      <w:numFmt w:val="bullet"/>
      <w:lvlText w:val="o"/>
      <w:lvlJc w:val="left"/>
      <w:pPr>
        <w:ind w:left="5830" w:hanging="360"/>
      </w:pPr>
      <w:rPr>
        <w:rFonts w:ascii="Courier New" w:hAnsi="Courier New" w:cs="Courier New" w:hint="default"/>
      </w:rPr>
    </w:lvl>
    <w:lvl w:ilvl="8" w:tplc="3CCA6068" w:tentative="1">
      <w:start w:val="1"/>
      <w:numFmt w:val="bullet"/>
      <w:lvlText w:val=""/>
      <w:lvlJc w:val="left"/>
      <w:pPr>
        <w:ind w:left="6550" w:hanging="360"/>
      </w:pPr>
      <w:rPr>
        <w:rFonts w:ascii="Wingdings" w:hAnsi="Wingdings" w:hint="default"/>
      </w:rPr>
    </w:lvl>
  </w:abstractNum>
  <w:abstractNum w:abstractNumId="11" w15:restartNumberingAfterBreak="0">
    <w:nsid w:val="29265491"/>
    <w:multiLevelType w:val="hybridMultilevel"/>
    <w:tmpl w:val="72BAD292"/>
    <w:lvl w:ilvl="0" w:tplc="B1AA6FFC">
      <w:start w:val="1"/>
      <w:numFmt w:val="bullet"/>
      <w:lvlText w:val=""/>
      <w:lvlJc w:val="left"/>
      <w:pPr>
        <w:ind w:left="720" w:hanging="360"/>
      </w:pPr>
      <w:rPr>
        <w:rFonts w:ascii="Symbol" w:hAnsi="Symbol" w:hint="default"/>
      </w:rPr>
    </w:lvl>
    <w:lvl w:ilvl="1" w:tplc="76F2C2FA" w:tentative="1">
      <w:start w:val="1"/>
      <w:numFmt w:val="bullet"/>
      <w:lvlText w:val="o"/>
      <w:lvlJc w:val="left"/>
      <w:pPr>
        <w:ind w:left="1440" w:hanging="360"/>
      </w:pPr>
      <w:rPr>
        <w:rFonts w:ascii="Courier New" w:hAnsi="Courier New" w:cs="Courier New" w:hint="default"/>
      </w:rPr>
    </w:lvl>
    <w:lvl w:ilvl="2" w:tplc="8A1CFF9E" w:tentative="1">
      <w:start w:val="1"/>
      <w:numFmt w:val="bullet"/>
      <w:lvlText w:val=""/>
      <w:lvlJc w:val="left"/>
      <w:pPr>
        <w:ind w:left="2160" w:hanging="360"/>
      </w:pPr>
      <w:rPr>
        <w:rFonts w:ascii="Wingdings" w:hAnsi="Wingdings" w:hint="default"/>
      </w:rPr>
    </w:lvl>
    <w:lvl w:ilvl="3" w:tplc="DBC4AA2C" w:tentative="1">
      <w:start w:val="1"/>
      <w:numFmt w:val="bullet"/>
      <w:lvlText w:val=""/>
      <w:lvlJc w:val="left"/>
      <w:pPr>
        <w:ind w:left="2880" w:hanging="360"/>
      </w:pPr>
      <w:rPr>
        <w:rFonts w:ascii="Symbol" w:hAnsi="Symbol" w:hint="default"/>
      </w:rPr>
    </w:lvl>
    <w:lvl w:ilvl="4" w:tplc="ED382D4A" w:tentative="1">
      <w:start w:val="1"/>
      <w:numFmt w:val="bullet"/>
      <w:lvlText w:val="o"/>
      <w:lvlJc w:val="left"/>
      <w:pPr>
        <w:ind w:left="3600" w:hanging="360"/>
      </w:pPr>
      <w:rPr>
        <w:rFonts w:ascii="Courier New" w:hAnsi="Courier New" w:cs="Courier New" w:hint="default"/>
      </w:rPr>
    </w:lvl>
    <w:lvl w:ilvl="5" w:tplc="E1F2BE88" w:tentative="1">
      <w:start w:val="1"/>
      <w:numFmt w:val="bullet"/>
      <w:lvlText w:val=""/>
      <w:lvlJc w:val="left"/>
      <w:pPr>
        <w:ind w:left="4320" w:hanging="360"/>
      </w:pPr>
      <w:rPr>
        <w:rFonts w:ascii="Wingdings" w:hAnsi="Wingdings" w:hint="default"/>
      </w:rPr>
    </w:lvl>
    <w:lvl w:ilvl="6" w:tplc="1470652E" w:tentative="1">
      <w:start w:val="1"/>
      <w:numFmt w:val="bullet"/>
      <w:lvlText w:val=""/>
      <w:lvlJc w:val="left"/>
      <w:pPr>
        <w:ind w:left="5040" w:hanging="360"/>
      </w:pPr>
      <w:rPr>
        <w:rFonts w:ascii="Symbol" w:hAnsi="Symbol" w:hint="default"/>
      </w:rPr>
    </w:lvl>
    <w:lvl w:ilvl="7" w:tplc="F3209722" w:tentative="1">
      <w:start w:val="1"/>
      <w:numFmt w:val="bullet"/>
      <w:lvlText w:val="o"/>
      <w:lvlJc w:val="left"/>
      <w:pPr>
        <w:ind w:left="5760" w:hanging="360"/>
      </w:pPr>
      <w:rPr>
        <w:rFonts w:ascii="Courier New" w:hAnsi="Courier New" w:cs="Courier New" w:hint="default"/>
      </w:rPr>
    </w:lvl>
    <w:lvl w:ilvl="8" w:tplc="6DC6BD26" w:tentative="1">
      <w:start w:val="1"/>
      <w:numFmt w:val="bullet"/>
      <w:lvlText w:val=""/>
      <w:lvlJc w:val="left"/>
      <w:pPr>
        <w:ind w:left="6480" w:hanging="360"/>
      </w:pPr>
      <w:rPr>
        <w:rFonts w:ascii="Wingdings" w:hAnsi="Wingdings" w:hint="default"/>
      </w:rPr>
    </w:lvl>
  </w:abstractNum>
  <w:abstractNum w:abstractNumId="12" w15:restartNumberingAfterBreak="0">
    <w:nsid w:val="296C44AA"/>
    <w:multiLevelType w:val="hybridMultilevel"/>
    <w:tmpl w:val="FF3E7BCC"/>
    <w:lvl w:ilvl="0" w:tplc="3F982454">
      <w:start w:val="1"/>
      <w:numFmt w:val="bullet"/>
      <w:lvlText w:val=""/>
      <w:lvlJc w:val="left"/>
      <w:pPr>
        <w:ind w:left="720" w:hanging="360"/>
      </w:pPr>
      <w:rPr>
        <w:rFonts w:ascii="Symbol" w:hAnsi="Symbol" w:hint="default"/>
      </w:rPr>
    </w:lvl>
    <w:lvl w:ilvl="1" w:tplc="3760E074">
      <w:start w:val="1"/>
      <w:numFmt w:val="bullet"/>
      <w:lvlText w:val="o"/>
      <w:lvlJc w:val="left"/>
      <w:pPr>
        <w:ind w:left="1440" w:hanging="360"/>
      </w:pPr>
      <w:rPr>
        <w:rFonts w:ascii="Courier New" w:hAnsi="Courier New" w:cs="Courier New" w:hint="default"/>
      </w:rPr>
    </w:lvl>
    <w:lvl w:ilvl="2" w:tplc="423A3222">
      <w:start w:val="1"/>
      <w:numFmt w:val="bullet"/>
      <w:lvlText w:val=""/>
      <w:lvlJc w:val="left"/>
      <w:pPr>
        <w:ind w:left="2160" w:hanging="360"/>
      </w:pPr>
      <w:rPr>
        <w:rFonts w:ascii="Wingdings" w:hAnsi="Wingdings" w:hint="default"/>
      </w:rPr>
    </w:lvl>
    <w:lvl w:ilvl="3" w:tplc="A7B8EB9E">
      <w:start w:val="1"/>
      <w:numFmt w:val="bullet"/>
      <w:lvlText w:val=""/>
      <w:lvlJc w:val="left"/>
      <w:pPr>
        <w:ind w:left="2880" w:hanging="360"/>
      </w:pPr>
      <w:rPr>
        <w:rFonts w:ascii="Symbol" w:hAnsi="Symbol" w:hint="default"/>
      </w:rPr>
    </w:lvl>
    <w:lvl w:ilvl="4" w:tplc="CA98AC6C">
      <w:start w:val="1"/>
      <w:numFmt w:val="bullet"/>
      <w:lvlText w:val="o"/>
      <w:lvlJc w:val="left"/>
      <w:pPr>
        <w:ind w:left="3600" w:hanging="360"/>
      </w:pPr>
      <w:rPr>
        <w:rFonts w:ascii="Courier New" w:hAnsi="Courier New" w:cs="Courier New" w:hint="default"/>
      </w:rPr>
    </w:lvl>
    <w:lvl w:ilvl="5" w:tplc="2788D0C6">
      <w:start w:val="1"/>
      <w:numFmt w:val="bullet"/>
      <w:lvlText w:val=""/>
      <w:lvlJc w:val="left"/>
      <w:pPr>
        <w:ind w:left="4320" w:hanging="360"/>
      </w:pPr>
      <w:rPr>
        <w:rFonts w:ascii="Wingdings" w:hAnsi="Wingdings" w:hint="default"/>
      </w:rPr>
    </w:lvl>
    <w:lvl w:ilvl="6" w:tplc="B3289A04">
      <w:start w:val="1"/>
      <w:numFmt w:val="bullet"/>
      <w:lvlText w:val=""/>
      <w:lvlJc w:val="left"/>
      <w:pPr>
        <w:ind w:left="5040" w:hanging="360"/>
      </w:pPr>
      <w:rPr>
        <w:rFonts w:ascii="Symbol" w:hAnsi="Symbol" w:hint="default"/>
      </w:rPr>
    </w:lvl>
    <w:lvl w:ilvl="7" w:tplc="0BCAAFAE">
      <w:start w:val="1"/>
      <w:numFmt w:val="bullet"/>
      <w:lvlText w:val="o"/>
      <w:lvlJc w:val="left"/>
      <w:pPr>
        <w:ind w:left="5760" w:hanging="360"/>
      </w:pPr>
      <w:rPr>
        <w:rFonts w:ascii="Courier New" w:hAnsi="Courier New" w:cs="Courier New" w:hint="default"/>
      </w:rPr>
    </w:lvl>
    <w:lvl w:ilvl="8" w:tplc="3348B59C">
      <w:start w:val="1"/>
      <w:numFmt w:val="bullet"/>
      <w:lvlText w:val=""/>
      <w:lvlJc w:val="left"/>
      <w:pPr>
        <w:ind w:left="6480" w:hanging="360"/>
      </w:pPr>
      <w:rPr>
        <w:rFonts w:ascii="Wingdings" w:hAnsi="Wingdings" w:hint="default"/>
      </w:rPr>
    </w:lvl>
  </w:abstractNum>
  <w:abstractNum w:abstractNumId="13" w15:restartNumberingAfterBreak="0">
    <w:nsid w:val="2B372176"/>
    <w:multiLevelType w:val="multilevel"/>
    <w:tmpl w:val="A33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E4BEC"/>
    <w:multiLevelType w:val="hybridMultilevel"/>
    <w:tmpl w:val="C914B660"/>
    <w:lvl w:ilvl="0" w:tplc="F2E28DE8">
      <w:start w:val="1"/>
      <w:numFmt w:val="bullet"/>
      <w:lvlText w:val=""/>
      <w:lvlJc w:val="left"/>
      <w:pPr>
        <w:ind w:left="720" w:hanging="360"/>
      </w:pPr>
      <w:rPr>
        <w:rFonts w:ascii="Symbol" w:hAnsi="Symbol" w:hint="default"/>
      </w:rPr>
    </w:lvl>
    <w:lvl w:ilvl="1" w:tplc="69401DFC" w:tentative="1">
      <w:start w:val="1"/>
      <w:numFmt w:val="bullet"/>
      <w:lvlText w:val="o"/>
      <w:lvlJc w:val="left"/>
      <w:pPr>
        <w:ind w:left="1440" w:hanging="360"/>
      </w:pPr>
      <w:rPr>
        <w:rFonts w:ascii="Courier New" w:hAnsi="Courier New" w:cs="Courier New" w:hint="default"/>
      </w:rPr>
    </w:lvl>
    <w:lvl w:ilvl="2" w:tplc="C7324CE6" w:tentative="1">
      <w:start w:val="1"/>
      <w:numFmt w:val="bullet"/>
      <w:lvlText w:val=""/>
      <w:lvlJc w:val="left"/>
      <w:pPr>
        <w:ind w:left="2160" w:hanging="360"/>
      </w:pPr>
      <w:rPr>
        <w:rFonts w:ascii="Wingdings" w:hAnsi="Wingdings" w:hint="default"/>
      </w:rPr>
    </w:lvl>
    <w:lvl w:ilvl="3" w:tplc="81ECE46A" w:tentative="1">
      <w:start w:val="1"/>
      <w:numFmt w:val="bullet"/>
      <w:lvlText w:val=""/>
      <w:lvlJc w:val="left"/>
      <w:pPr>
        <w:ind w:left="2880" w:hanging="360"/>
      </w:pPr>
      <w:rPr>
        <w:rFonts w:ascii="Symbol" w:hAnsi="Symbol" w:hint="default"/>
      </w:rPr>
    </w:lvl>
    <w:lvl w:ilvl="4" w:tplc="313C3FC2" w:tentative="1">
      <w:start w:val="1"/>
      <w:numFmt w:val="bullet"/>
      <w:lvlText w:val="o"/>
      <w:lvlJc w:val="left"/>
      <w:pPr>
        <w:ind w:left="3600" w:hanging="360"/>
      </w:pPr>
      <w:rPr>
        <w:rFonts w:ascii="Courier New" w:hAnsi="Courier New" w:cs="Courier New" w:hint="default"/>
      </w:rPr>
    </w:lvl>
    <w:lvl w:ilvl="5" w:tplc="43126428" w:tentative="1">
      <w:start w:val="1"/>
      <w:numFmt w:val="bullet"/>
      <w:lvlText w:val=""/>
      <w:lvlJc w:val="left"/>
      <w:pPr>
        <w:ind w:left="4320" w:hanging="360"/>
      </w:pPr>
      <w:rPr>
        <w:rFonts w:ascii="Wingdings" w:hAnsi="Wingdings" w:hint="default"/>
      </w:rPr>
    </w:lvl>
    <w:lvl w:ilvl="6" w:tplc="DCE6DFDA" w:tentative="1">
      <w:start w:val="1"/>
      <w:numFmt w:val="bullet"/>
      <w:lvlText w:val=""/>
      <w:lvlJc w:val="left"/>
      <w:pPr>
        <w:ind w:left="5040" w:hanging="360"/>
      </w:pPr>
      <w:rPr>
        <w:rFonts w:ascii="Symbol" w:hAnsi="Symbol" w:hint="default"/>
      </w:rPr>
    </w:lvl>
    <w:lvl w:ilvl="7" w:tplc="5CFCB884" w:tentative="1">
      <w:start w:val="1"/>
      <w:numFmt w:val="bullet"/>
      <w:lvlText w:val="o"/>
      <w:lvlJc w:val="left"/>
      <w:pPr>
        <w:ind w:left="5760" w:hanging="360"/>
      </w:pPr>
      <w:rPr>
        <w:rFonts w:ascii="Courier New" w:hAnsi="Courier New" w:cs="Courier New" w:hint="default"/>
      </w:rPr>
    </w:lvl>
    <w:lvl w:ilvl="8" w:tplc="3B92CEC6" w:tentative="1">
      <w:start w:val="1"/>
      <w:numFmt w:val="bullet"/>
      <w:lvlText w:val=""/>
      <w:lvlJc w:val="left"/>
      <w:pPr>
        <w:ind w:left="6480" w:hanging="360"/>
      </w:pPr>
      <w:rPr>
        <w:rFonts w:ascii="Wingdings" w:hAnsi="Wingdings" w:hint="default"/>
      </w:rPr>
    </w:lvl>
  </w:abstractNum>
  <w:abstractNum w:abstractNumId="15" w15:restartNumberingAfterBreak="0">
    <w:nsid w:val="2C352057"/>
    <w:multiLevelType w:val="hybridMultilevel"/>
    <w:tmpl w:val="AC6C264A"/>
    <w:lvl w:ilvl="0" w:tplc="97BC7C68">
      <w:start w:val="1"/>
      <w:numFmt w:val="bullet"/>
      <w:lvlText w:val=""/>
      <w:lvlJc w:val="left"/>
      <w:pPr>
        <w:ind w:left="720" w:hanging="360"/>
      </w:pPr>
      <w:rPr>
        <w:rFonts w:ascii="Symbol" w:hAnsi="Symbol" w:hint="default"/>
      </w:rPr>
    </w:lvl>
    <w:lvl w:ilvl="1" w:tplc="112ACEBA" w:tentative="1">
      <w:start w:val="1"/>
      <w:numFmt w:val="bullet"/>
      <w:lvlText w:val="o"/>
      <w:lvlJc w:val="left"/>
      <w:pPr>
        <w:ind w:left="1440" w:hanging="360"/>
      </w:pPr>
      <w:rPr>
        <w:rFonts w:ascii="Courier New" w:hAnsi="Courier New" w:cs="Courier New" w:hint="default"/>
      </w:rPr>
    </w:lvl>
    <w:lvl w:ilvl="2" w:tplc="72D839E8" w:tentative="1">
      <w:start w:val="1"/>
      <w:numFmt w:val="bullet"/>
      <w:lvlText w:val=""/>
      <w:lvlJc w:val="left"/>
      <w:pPr>
        <w:ind w:left="2160" w:hanging="360"/>
      </w:pPr>
      <w:rPr>
        <w:rFonts w:ascii="Wingdings" w:hAnsi="Wingdings" w:hint="default"/>
      </w:rPr>
    </w:lvl>
    <w:lvl w:ilvl="3" w:tplc="E78A289E" w:tentative="1">
      <w:start w:val="1"/>
      <w:numFmt w:val="bullet"/>
      <w:lvlText w:val=""/>
      <w:lvlJc w:val="left"/>
      <w:pPr>
        <w:ind w:left="2880" w:hanging="360"/>
      </w:pPr>
      <w:rPr>
        <w:rFonts w:ascii="Symbol" w:hAnsi="Symbol" w:hint="default"/>
      </w:rPr>
    </w:lvl>
    <w:lvl w:ilvl="4" w:tplc="939A0554" w:tentative="1">
      <w:start w:val="1"/>
      <w:numFmt w:val="bullet"/>
      <w:lvlText w:val="o"/>
      <w:lvlJc w:val="left"/>
      <w:pPr>
        <w:ind w:left="3600" w:hanging="360"/>
      </w:pPr>
      <w:rPr>
        <w:rFonts w:ascii="Courier New" w:hAnsi="Courier New" w:cs="Courier New" w:hint="default"/>
      </w:rPr>
    </w:lvl>
    <w:lvl w:ilvl="5" w:tplc="ABA67946" w:tentative="1">
      <w:start w:val="1"/>
      <w:numFmt w:val="bullet"/>
      <w:lvlText w:val=""/>
      <w:lvlJc w:val="left"/>
      <w:pPr>
        <w:ind w:left="4320" w:hanging="360"/>
      </w:pPr>
      <w:rPr>
        <w:rFonts w:ascii="Wingdings" w:hAnsi="Wingdings" w:hint="default"/>
      </w:rPr>
    </w:lvl>
    <w:lvl w:ilvl="6" w:tplc="F14A5DE8" w:tentative="1">
      <w:start w:val="1"/>
      <w:numFmt w:val="bullet"/>
      <w:lvlText w:val=""/>
      <w:lvlJc w:val="left"/>
      <w:pPr>
        <w:ind w:left="5040" w:hanging="360"/>
      </w:pPr>
      <w:rPr>
        <w:rFonts w:ascii="Symbol" w:hAnsi="Symbol" w:hint="default"/>
      </w:rPr>
    </w:lvl>
    <w:lvl w:ilvl="7" w:tplc="EF8C8758" w:tentative="1">
      <w:start w:val="1"/>
      <w:numFmt w:val="bullet"/>
      <w:lvlText w:val="o"/>
      <w:lvlJc w:val="left"/>
      <w:pPr>
        <w:ind w:left="5760" w:hanging="360"/>
      </w:pPr>
      <w:rPr>
        <w:rFonts w:ascii="Courier New" w:hAnsi="Courier New" w:cs="Courier New" w:hint="default"/>
      </w:rPr>
    </w:lvl>
    <w:lvl w:ilvl="8" w:tplc="D912373C" w:tentative="1">
      <w:start w:val="1"/>
      <w:numFmt w:val="bullet"/>
      <w:lvlText w:val=""/>
      <w:lvlJc w:val="left"/>
      <w:pPr>
        <w:ind w:left="6480" w:hanging="360"/>
      </w:pPr>
      <w:rPr>
        <w:rFonts w:ascii="Wingdings" w:hAnsi="Wingdings" w:hint="default"/>
      </w:rPr>
    </w:lvl>
  </w:abstractNum>
  <w:abstractNum w:abstractNumId="16" w15:restartNumberingAfterBreak="0">
    <w:nsid w:val="2C99177F"/>
    <w:multiLevelType w:val="hybridMultilevel"/>
    <w:tmpl w:val="25FECA10"/>
    <w:lvl w:ilvl="0" w:tplc="BE987DA0">
      <w:start w:val="1"/>
      <w:numFmt w:val="bullet"/>
      <w:lvlText w:val=""/>
      <w:lvlJc w:val="left"/>
      <w:pPr>
        <w:ind w:left="720" w:hanging="360"/>
      </w:pPr>
      <w:rPr>
        <w:rFonts w:ascii="Symbol" w:hAnsi="Symbol" w:hint="default"/>
      </w:rPr>
    </w:lvl>
    <w:lvl w:ilvl="1" w:tplc="C748AAC6" w:tentative="1">
      <w:start w:val="1"/>
      <w:numFmt w:val="bullet"/>
      <w:lvlText w:val="o"/>
      <w:lvlJc w:val="left"/>
      <w:pPr>
        <w:ind w:left="1440" w:hanging="360"/>
      </w:pPr>
      <w:rPr>
        <w:rFonts w:ascii="Courier New" w:hAnsi="Courier New" w:cs="Courier New" w:hint="default"/>
      </w:rPr>
    </w:lvl>
    <w:lvl w:ilvl="2" w:tplc="EE9216A2" w:tentative="1">
      <w:start w:val="1"/>
      <w:numFmt w:val="bullet"/>
      <w:lvlText w:val=""/>
      <w:lvlJc w:val="left"/>
      <w:pPr>
        <w:ind w:left="2160" w:hanging="360"/>
      </w:pPr>
      <w:rPr>
        <w:rFonts w:ascii="Wingdings" w:hAnsi="Wingdings" w:hint="default"/>
      </w:rPr>
    </w:lvl>
    <w:lvl w:ilvl="3" w:tplc="B83677B6" w:tentative="1">
      <w:start w:val="1"/>
      <w:numFmt w:val="bullet"/>
      <w:lvlText w:val=""/>
      <w:lvlJc w:val="left"/>
      <w:pPr>
        <w:ind w:left="2880" w:hanging="360"/>
      </w:pPr>
      <w:rPr>
        <w:rFonts w:ascii="Symbol" w:hAnsi="Symbol" w:hint="default"/>
      </w:rPr>
    </w:lvl>
    <w:lvl w:ilvl="4" w:tplc="EFEA71AE" w:tentative="1">
      <w:start w:val="1"/>
      <w:numFmt w:val="bullet"/>
      <w:lvlText w:val="o"/>
      <w:lvlJc w:val="left"/>
      <w:pPr>
        <w:ind w:left="3600" w:hanging="360"/>
      </w:pPr>
      <w:rPr>
        <w:rFonts w:ascii="Courier New" w:hAnsi="Courier New" w:cs="Courier New" w:hint="default"/>
      </w:rPr>
    </w:lvl>
    <w:lvl w:ilvl="5" w:tplc="BD7A9962" w:tentative="1">
      <w:start w:val="1"/>
      <w:numFmt w:val="bullet"/>
      <w:lvlText w:val=""/>
      <w:lvlJc w:val="left"/>
      <w:pPr>
        <w:ind w:left="4320" w:hanging="360"/>
      </w:pPr>
      <w:rPr>
        <w:rFonts w:ascii="Wingdings" w:hAnsi="Wingdings" w:hint="default"/>
      </w:rPr>
    </w:lvl>
    <w:lvl w:ilvl="6" w:tplc="DCFAE086" w:tentative="1">
      <w:start w:val="1"/>
      <w:numFmt w:val="bullet"/>
      <w:lvlText w:val=""/>
      <w:lvlJc w:val="left"/>
      <w:pPr>
        <w:ind w:left="5040" w:hanging="360"/>
      </w:pPr>
      <w:rPr>
        <w:rFonts w:ascii="Symbol" w:hAnsi="Symbol" w:hint="default"/>
      </w:rPr>
    </w:lvl>
    <w:lvl w:ilvl="7" w:tplc="1A8E2768" w:tentative="1">
      <w:start w:val="1"/>
      <w:numFmt w:val="bullet"/>
      <w:lvlText w:val="o"/>
      <w:lvlJc w:val="left"/>
      <w:pPr>
        <w:ind w:left="5760" w:hanging="360"/>
      </w:pPr>
      <w:rPr>
        <w:rFonts w:ascii="Courier New" w:hAnsi="Courier New" w:cs="Courier New" w:hint="default"/>
      </w:rPr>
    </w:lvl>
    <w:lvl w:ilvl="8" w:tplc="470634E0" w:tentative="1">
      <w:start w:val="1"/>
      <w:numFmt w:val="bullet"/>
      <w:lvlText w:val=""/>
      <w:lvlJc w:val="left"/>
      <w:pPr>
        <w:ind w:left="6480" w:hanging="360"/>
      </w:pPr>
      <w:rPr>
        <w:rFonts w:ascii="Wingdings" w:hAnsi="Wingdings" w:hint="default"/>
      </w:rPr>
    </w:lvl>
  </w:abstractNum>
  <w:abstractNum w:abstractNumId="17" w15:restartNumberingAfterBreak="0">
    <w:nsid w:val="30B552ED"/>
    <w:multiLevelType w:val="hybridMultilevel"/>
    <w:tmpl w:val="082CC8E2"/>
    <w:lvl w:ilvl="0" w:tplc="271CB710">
      <w:start w:val="1"/>
      <w:numFmt w:val="bullet"/>
      <w:lvlText w:val=""/>
      <w:lvlJc w:val="left"/>
      <w:pPr>
        <w:ind w:left="720" w:hanging="360"/>
      </w:pPr>
      <w:rPr>
        <w:rFonts w:ascii="Symbol" w:hAnsi="Symbol" w:hint="default"/>
      </w:rPr>
    </w:lvl>
    <w:lvl w:ilvl="1" w:tplc="6AE8C7D8">
      <w:start w:val="1"/>
      <w:numFmt w:val="bullet"/>
      <w:lvlText w:val="o"/>
      <w:lvlJc w:val="left"/>
      <w:pPr>
        <w:ind w:left="1440" w:hanging="360"/>
      </w:pPr>
      <w:rPr>
        <w:rFonts w:ascii="Courier New" w:hAnsi="Courier New" w:cs="Courier New" w:hint="default"/>
      </w:rPr>
    </w:lvl>
    <w:lvl w:ilvl="2" w:tplc="6038B088">
      <w:start w:val="1"/>
      <w:numFmt w:val="bullet"/>
      <w:lvlText w:val=""/>
      <w:lvlJc w:val="left"/>
      <w:pPr>
        <w:ind w:left="2160" w:hanging="360"/>
      </w:pPr>
      <w:rPr>
        <w:rFonts w:ascii="Wingdings" w:hAnsi="Wingdings" w:hint="default"/>
      </w:rPr>
    </w:lvl>
    <w:lvl w:ilvl="3" w:tplc="CEF2A1BA">
      <w:start w:val="1"/>
      <w:numFmt w:val="bullet"/>
      <w:lvlText w:val=""/>
      <w:lvlJc w:val="left"/>
      <w:pPr>
        <w:ind w:left="2880" w:hanging="360"/>
      </w:pPr>
      <w:rPr>
        <w:rFonts w:ascii="Symbol" w:hAnsi="Symbol" w:hint="default"/>
      </w:rPr>
    </w:lvl>
    <w:lvl w:ilvl="4" w:tplc="078CEFA2">
      <w:start w:val="1"/>
      <w:numFmt w:val="bullet"/>
      <w:lvlText w:val="o"/>
      <w:lvlJc w:val="left"/>
      <w:pPr>
        <w:ind w:left="3600" w:hanging="360"/>
      </w:pPr>
      <w:rPr>
        <w:rFonts w:ascii="Courier New" w:hAnsi="Courier New" w:cs="Courier New" w:hint="default"/>
      </w:rPr>
    </w:lvl>
    <w:lvl w:ilvl="5" w:tplc="C7AA3924">
      <w:start w:val="1"/>
      <w:numFmt w:val="bullet"/>
      <w:lvlText w:val=""/>
      <w:lvlJc w:val="left"/>
      <w:pPr>
        <w:ind w:left="4320" w:hanging="360"/>
      </w:pPr>
      <w:rPr>
        <w:rFonts w:ascii="Wingdings" w:hAnsi="Wingdings" w:hint="default"/>
      </w:rPr>
    </w:lvl>
    <w:lvl w:ilvl="6" w:tplc="79485942">
      <w:start w:val="1"/>
      <w:numFmt w:val="bullet"/>
      <w:lvlText w:val=""/>
      <w:lvlJc w:val="left"/>
      <w:pPr>
        <w:ind w:left="5040" w:hanging="360"/>
      </w:pPr>
      <w:rPr>
        <w:rFonts w:ascii="Symbol" w:hAnsi="Symbol" w:hint="default"/>
      </w:rPr>
    </w:lvl>
    <w:lvl w:ilvl="7" w:tplc="AAAC3420">
      <w:start w:val="1"/>
      <w:numFmt w:val="bullet"/>
      <w:lvlText w:val="o"/>
      <w:lvlJc w:val="left"/>
      <w:pPr>
        <w:ind w:left="5760" w:hanging="360"/>
      </w:pPr>
      <w:rPr>
        <w:rFonts w:ascii="Courier New" w:hAnsi="Courier New" w:cs="Courier New" w:hint="default"/>
      </w:rPr>
    </w:lvl>
    <w:lvl w:ilvl="8" w:tplc="1B8ADDA2">
      <w:start w:val="1"/>
      <w:numFmt w:val="bullet"/>
      <w:lvlText w:val=""/>
      <w:lvlJc w:val="left"/>
      <w:pPr>
        <w:ind w:left="6480" w:hanging="360"/>
      </w:pPr>
      <w:rPr>
        <w:rFonts w:ascii="Wingdings" w:hAnsi="Wingdings" w:hint="default"/>
      </w:rPr>
    </w:lvl>
  </w:abstractNum>
  <w:abstractNum w:abstractNumId="18" w15:restartNumberingAfterBreak="0">
    <w:nsid w:val="311F2A5D"/>
    <w:multiLevelType w:val="hybridMultilevel"/>
    <w:tmpl w:val="4DA074F4"/>
    <w:lvl w:ilvl="0" w:tplc="5908E2FA">
      <w:start w:val="1"/>
      <w:numFmt w:val="decimal"/>
      <w:lvlText w:val="(%1)"/>
      <w:lvlJc w:val="left"/>
      <w:pPr>
        <w:ind w:left="720" w:hanging="360"/>
      </w:pPr>
      <w:rPr>
        <w:rFonts w:hint="default"/>
      </w:rPr>
    </w:lvl>
    <w:lvl w:ilvl="1" w:tplc="55F6400E" w:tentative="1">
      <w:start w:val="1"/>
      <w:numFmt w:val="lowerLetter"/>
      <w:lvlText w:val="%2."/>
      <w:lvlJc w:val="left"/>
      <w:pPr>
        <w:ind w:left="1440" w:hanging="360"/>
      </w:pPr>
    </w:lvl>
    <w:lvl w:ilvl="2" w:tplc="A56A84F8" w:tentative="1">
      <w:start w:val="1"/>
      <w:numFmt w:val="lowerRoman"/>
      <w:lvlText w:val="%3."/>
      <w:lvlJc w:val="right"/>
      <w:pPr>
        <w:ind w:left="2160" w:hanging="180"/>
      </w:pPr>
    </w:lvl>
    <w:lvl w:ilvl="3" w:tplc="C7BCEA96" w:tentative="1">
      <w:start w:val="1"/>
      <w:numFmt w:val="decimal"/>
      <w:lvlText w:val="%4."/>
      <w:lvlJc w:val="left"/>
      <w:pPr>
        <w:ind w:left="2880" w:hanging="360"/>
      </w:pPr>
    </w:lvl>
    <w:lvl w:ilvl="4" w:tplc="1B70E1A8" w:tentative="1">
      <w:start w:val="1"/>
      <w:numFmt w:val="lowerLetter"/>
      <w:lvlText w:val="%5."/>
      <w:lvlJc w:val="left"/>
      <w:pPr>
        <w:ind w:left="3600" w:hanging="360"/>
      </w:pPr>
    </w:lvl>
    <w:lvl w:ilvl="5" w:tplc="67CEE33C" w:tentative="1">
      <w:start w:val="1"/>
      <w:numFmt w:val="lowerRoman"/>
      <w:lvlText w:val="%6."/>
      <w:lvlJc w:val="right"/>
      <w:pPr>
        <w:ind w:left="4320" w:hanging="180"/>
      </w:pPr>
    </w:lvl>
    <w:lvl w:ilvl="6" w:tplc="08C6D1BE" w:tentative="1">
      <w:start w:val="1"/>
      <w:numFmt w:val="decimal"/>
      <w:lvlText w:val="%7."/>
      <w:lvlJc w:val="left"/>
      <w:pPr>
        <w:ind w:left="5040" w:hanging="360"/>
      </w:pPr>
    </w:lvl>
    <w:lvl w:ilvl="7" w:tplc="0F98B9CE" w:tentative="1">
      <w:start w:val="1"/>
      <w:numFmt w:val="lowerLetter"/>
      <w:lvlText w:val="%8."/>
      <w:lvlJc w:val="left"/>
      <w:pPr>
        <w:ind w:left="5760" w:hanging="360"/>
      </w:pPr>
    </w:lvl>
    <w:lvl w:ilvl="8" w:tplc="8CFC06F2" w:tentative="1">
      <w:start w:val="1"/>
      <w:numFmt w:val="lowerRoman"/>
      <w:lvlText w:val="%9."/>
      <w:lvlJc w:val="right"/>
      <w:pPr>
        <w:ind w:left="6480" w:hanging="180"/>
      </w:pPr>
    </w:lvl>
  </w:abstractNum>
  <w:abstractNum w:abstractNumId="19" w15:restartNumberingAfterBreak="0">
    <w:nsid w:val="368C6670"/>
    <w:multiLevelType w:val="hybridMultilevel"/>
    <w:tmpl w:val="260AA966"/>
    <w:lvl w:ilvl="0" w:tplc="4A807D7A">
      <w:start w:val="1"/>
      <w:numFmt w:val="bullet"/>
      <w:lvlText w:val=""/>
      <w:lvlJc w:val="left"/>
      <w:pPr>
        <w:ind w:left="720" w:hanging="360"/>
      </w:pPr>
      <w:rPr>
        <w:rFonts w:ascii="Symbol" w:hAnsi="Symbol" w:hint="default"/>
      </w:rPr>
    </w:lvl>
    <w:lvl w:ilvl="1" w:tplc="3112F428" w:tentative="1">
      <w:start w:val="1"/>
      <w:numFmt w:val="bullet"/>
      <w:lvlText w:val="o"/>
      <w:lvlJc w:val="left"/>
      <w:pPr>
        <w:ind w:left="1440" w:hanging="360"/>
      </w:pPr>
      <w:rPr>
        <w:rFonts w:ascii="Courier New" w:hAnsi="Courier New" w:cs="Courier New" w:hint="default"/>
      </w:rPr>
    </w:lvl>
    <w:lvl w:ilvl="2" w:tplc="2ED611BA" w:tentative="1">
      <w:start w:val="1"/>
      <w:numFmt w:val="bullet"/>
      <w:lvlText w:val=""/>
      <w:lvlJc w:val="left"/>
      <w:pPr>
        <w:ind w:left="2160" w:hanging="360"/>
      </w:pPr>
      <w:rPr>
        <w:rFonts w:ascii="Wingdings" w:hAnsi="Wingdings" w:hint="default"/>
      </w:rPr>
    </w:lvl>
    <w:lvl w:ilvl="3" w:tplc="4EDA91E0" w:tentative="1">
      <w:start w:val="1"/>
      <w:numFmt w:val="bullet"/>
      <w:lvlText w:val=""/>
      <w:lvlJc w:val="left"/>
      <w:pPr>
        <w:ind w:left="2880" w:hanging="360"/>
      </w:pPr>
      <w:rPr>
        <w:rFonts w:ascii="Symbol" w:hAnsi="Symbol" w:hint="default"/>
      </w:rPr>
    </w:lvl>
    <w:lvl w:ilvl="4" w:tplc="B77C9F92" w:tentative="1">
      <w:start w:val="1"/>
      <w:numFmt w:val="bullet"/>
      <w:lvlText w:val="o"/>
      <w:lvlJc w:val="left"/>
      <w:pPr>
        <w:ind w:left="3600" w:hanging="360"/>
      </w:pPr>
      <w:rPr>
        <w:rFonts w:ascii="Courier New" w:hAnsi="Courier New" w:cs="Courier New" w:hint="default"/>
      </w:rPr>
    </w:lvl>
    <w:lvl w:ilvl="5" w:tplc="55FC2DD8" w:tentative="1">
      <w:start w:val="1"/>
      <w:numFmt w:val="bullet"/>
      <w:lvlText w:val=""/>
      <w:lvlJc w:val="left"/>
      <w:pPr>
        <w:ind w:left="4320" w:hanging="360"/>
      </w:pPr>
      <w:rPr>
        <w:rFonts w:ascii="Wingdings" w:hAnsi="Wingdings" w:hint="default"/>
      </w:rPr>
    </w:lvl>
    <w:lvl w:ilvl="6" w:tplc="31BC6582" w:tentative="1">
      <w:start w:val="1"/>
      <w:numFmt w:val="bullet"/>
      <w:lvlText w:val=""/>
      <w:lvlJc w:val="left"/>
      <w:pPr>
        <w:ind w:left="5040" w:hanging="360"/>
      </w:pPr>
      <w:rPr>
        <w:rFonts w:ascii="Symbol" w:hAnsi="Symbol" w:hint="default"/>
      </w:rPr>
    </w:lvl>
    <w:lvl w:ilvl="7" w:tplc="85BAB8FA" w:tentative="1">
      <w:start w:val="1"/>
      <w:numFmt w:val="bullet"/>
      <w:lvlText w:val="o"/>
      <w:lvlJc w:val="left"/>
      <w:pPr>
        <w:ind w:left="5760" w:hanging="360"/>
      </w:pPr>
      <w:rPr>
        <w:rFonts w:ascii="Courier New" w:hAnsi="Courier New" w:cs="Courier New" w:hint="default"/>
      </w:rPr>
    </w:lvl>
    <w:lvl w:ilvl="8" w:tplc="F07081E8" w:tentative="1">
      <w:start w:val="1"/>
      <w:numFmt w:val="bullet"/>
      <w:lvlText w:val=""/>
      <w:lvlJc w:val="left"/>
      <w:pPr>
        <w:ind w:left="6480" w:hanging="360"/>
      </w:pPr>
      <w:rPr>
        <w:rFonts w:ascii="Wingdings" w:hAnsi="Wingdings" w:hint="default"/>
      </w:rPr>
    </w:lvl>
  </w:abstractNum>
  <w:abstractNum w:abstractNumId="20" w15:restartNumberingAfterBreak="0">
    <w:nsid w:val="39E70534"/>
    <w:multiLevelType w:val="hybridMultilevel"/>
    <w:tmpl w:val="A2762EF6"/>
    <w:lvl w:ilvl="0" w:tplc="C780FA44">
      <w:start w:val="1"/>
      <w:numFmt w:val="bullet"/>
      <w:lvlText w:val=""/>
      <w:lvlJc w:val="left"/>
      <w:pPr>
        <w:ind w:left="1080" w:hanging="360"/>
      </w:pPr>
      <w:rPr>
        <w:rFonts w:ascii="Symbol" w:hAnsi="Symbol" w:hint="default"/>
      </w:rPr>
    </w:lvl>
    <w:lvl w:ilvl="1" w:tplc="973C40DE" w:tentative="1">
      <w:start w:val="1"/>
      <w:numFmt w:val="bullet"/>
      <w:lvlText w:val="o"/>
      <w:lvlJc w:val="left"/>
      <w:pPr>
        <w:ind w:left="1800" w:hanging="360"/>
      </w:pPr>
      <w:rPr>
        <w:rFonts w:ascii="Courier New" w:hAnsi="Courier New" w:cs="Courier New" w:hint="default"/>
      </w:rPr>
    </w:lvl>
    <w:lvl w:ilvl="2" w:tplc="E1CA99CC" w:tentative="1">
      <w:start w:val="1"/>
      <w:numFmt w:val="bullet"/>
      <w:lvlText w:val=""/>
      <w:lvlJc w:val="left"/>
      <w:pPr>
        <w:ind w:left="2520" w:hanging="360"/>
      </w:pPr>
      <w:rPr>
        <w:rFonts w:ascii="Wingdings" w:hAnsi="Wingdings" w:hint="default"/>
      </w:rPr>
    </w:lvl>
    <w:lvl w:ilvl="3" w:tplc="BD1C6DF4" w:tentative="1">
      <w:start w:val="1"/>
      <w:numFmt w:val="bullet"/>
      <w:lvlText w:val=""/>
      <w:lvlJc w:val="left"/>
      <w:pPr>
        <w:ind w:left="3240" w:hanging="360"/>
      </w:pPr>
      <w:rPr>
        <w:rFonts w:ascii="Symbol" w:hAnsi="Symbol" w:hint="default"/>
      </w:rPr>
    </w:lvl>
    <w:lvl w:ilvl="4" w:tplc="BAAE24F0" w:tentative="1">
      <w:start w:val="1"/>
      <w:numFmt w:val="bullet"/>
      <w:lvlText w:val="o"/>
      <w:lvlJc w:val="left"/>
      <w:pPr>
        <w:ind w:left="3960" w:hanging="360"/>
      </w:pPr>
      <w:rPr>
        <w:rFonts w:ascii="Courier New" w:hAnsi="Courier New" w:cs="Courier New" w:hint="default"/>
      </w:rPr>
    </w:lvl>
    <w:lvl w:ilvl="5" w:tplc="5DC2504C" w:tentative="1">
      <w:start w:val="1"/>
      <w:numFmt w:val="bullet"/>
      <w:lvlText w:val=""/>
      <w:lvlJc w:val="left"/>
      <w:pPr>
        <w:ind w:left="4680" w:hanging="360"/>
      </w:pPr>
      <w:rPr>
        <w:rFonts w:ascii="Wingdings" w:hAnsi="Wingdings" w:hint="default"/>
      </w:rPr>
    </w:lvl>
    <w:lvl w:ilvl="6" w:tplc="CA50DF1C" w:tentative="1">
      <w:start w:val="1"/>
      <w:numFmt w:val="bullet"/>
      <w:lvlText w:val=""/>
      <w:lvlJc w:val="left"/>
      <w:pPr>
        <w:ind w:left="5400" w:hanging="360"/>
      </w:pPr>
      <w:rPr>
        <w:rFonts w:ascii="Symbol" w:hAnsi="Symbol" w:hint="default"/>
      </w:rPr>
    </w:lvl>
    <w:lvl w:ilvl="7" w:tplc="FACAE420" w:tentative="1">
      <w:start w:val="1"/>
      <w:numFmt w:val="bullet"/>
      <w:lvlText w:val="o"/>
      <w:lvlJc w:val="left"/>
      <w:pPr>
        <w:ind w:left="6120" w:hanging="360"/>
      </w:pPr>
      <w:rPr>
        <w:rFonts w:ascii="Courier New" w:hAnsi="Courier New" w:cs="Courier New" w:hint="default"/>
      </w:rPr>
    </w:lvl>
    <w:lvl w:ilvl="8" w:tplc="1DDE5806" w:tentative="1">
      <w:start w:val="1"/>
      <w:numFmt w:val="bullet"/>
      <w:lvlText w:val=""/>
      <w:lvlJc w:val="left"/>
      <w:pPr>
        <w:ind w:left="6840" w:hanging="360"/>
      </w:pPr>
      <w:rPr>
        <w:rFonts w:ascii="Wingdings" w:hAnsi="Wingdings" w:hint="default"/>
      </w:rPr>
    </w:lvl>
  </w:abstractNum>
  <w:abstractNum w:abstractNumId="21" w15:restartNumberingAfterBreak="0">
    <w:nsid w:val="3D202987"/>
    <w:multiLevelType w:val="hybridMultilevel"/>
    <w:tmpl w:val="962A37FC"/>
    <w:lvl w:ilvl="0" w:tplc="0920637A">
      <w:numFmt w:val="bullet"/>
      <w:lvlText w:val="•"/>
      <w:lvlJc w:val="left"/>
      <w:pPr>
        <w:ind w:left="720" w:hanging="360"/>
      </w:pPr>
      <w:rPr>
        <w:rFonts w:ascii="Calibri" w:eastAsia="Calibri" w:hAnsi="Calibri" w:cs="Calibri" w:hint="default"/>
      </w:rPr>
    </w:lvl>
    <w:lvl w:ilvl="1" w:tplc="BAC49B88">
      <w:start w:val="1"/>
      <w:numFmt w:val="bullet"/>
      <w:lvlText w:val="o"/>
      <w:lvlJc w:val="left"/>
      <w:pPr>
        <w:ind w:left="1440" w:hanging="360"/>
      </w:pPr>
      <w:rPr>
        <w:rFonts w:ascii="Courier New" w:hAnsi="Courier New" w:cs="Courier New" w:hint="default"/>
      </w:rPr>
    </w:lvl>
    <w:lvl w:ilvl="2" w:tplc="4B4C05D6">
      <w:start w:val="1"/>
      <w:numFmt w:val="bullet"/>
      <w:lvlText w:val=""/>
      <w:lvlJc w:val="left"/>
      <w:pPr>
        <w:ind w:left="2160" w:hanging="360"/>
      </w:pPr>
      <w:rPr>
        <w:rFonts w:ascii="Wingdings" w:hAnsi="Wingdings" w:hint="default"/>
      </w:rPr>
    </w:lvl>
    <w:lvl w:ilvl="3" w:tplc="41AA9750">
      <w:start w:val="1"/>
      <w:numFmt w:val="bullet"/>
      <w:lvlText w:val=""/>
      <w:lvlJc w:val="left"/>
      <w:pPr>
        <w:ind w:left="2880" w:hanging="360"/>
      </w:pPr>
      <w:rPr>
        <w:rFonts w:ascii="Symbol" w:hAnsi="Symbol" w:hint="default"/>
      </w:rPr>
    </w:lvl>
    <w:lvl w:ilvl="4" w:tplc="76AE735A">
      <w:start w:val="1"/>
      <w:numFmt w:val="bullet"/>
      <w:lvlText w:val="o"/>
      <w:lvlJc w:val="left"/>
      <w:pPr>
        <w:ind w:left="3600" w:hanging="360"/>
      </w:pPr>
      <w:rPr>
        <w:rFonts w:ascii="Courier New" w:hAnsi="Courier New" w:cs="Courier New" w:hint="default"/>
      </w:rPr>
    </w:lvl>
    <w:lvl w:ilvl="5" w:tplc="AC920E84">
      <w:start w:val="1"/>
      <w:numFmt w:val="bullet"/>
      <w:lvlText w:val=""/>
      <w:lvlJc w:val="left"/>
      <w:pPr>
        <w:ind w:left="4320" w:hanging="360"/>
      </w:pPr>
      <w:rPr>
        <w:rFonts w:ascii="Wingdings" w:hAnsi="Wingdings" w:hint="default"/>
      </w:rPr>
    </w:lvl>
    <w:lvl w:ilvl="6" w:tplc="3806B838">
      <w:start w:val="1"/>
      <w:numFmt w:val="bullet"/>
      <w:lvlText w:val=""/>
      <w:lvlJc w:val="left"/>
      <w:pPr>
        <w:ind w:left="5040" w:hanging="360"/>
      </w:pPr>
      <w:rPr>
        <w:rFonts w:ascii="Symbol" w:hAnsi="Symbol" w:hint="default"/>
      </w:rPr>
    </w:lvl>
    <w:lvl w:ilvl="7" w:tplc="D0943FD0">
      <w:start w:val="1"/>
      <w:numFmt w:val="bullet"/>
      <w:lvlText w:val="o"/>
      <w:lvlJc w:val="left"/>
      <w:pPr>
        <w:ind w:left="5760" w:hanging="360"/>
      </w:pPr>
      <w:rPr>
        <w:rFonts w:ascii="Courier New" w:hAnsi="Courier New" w:cs="Courier New" w:hint="default"/>
      </w:rPr>
    </w:lvl>
    <w:lvl w:ilvl="8" w:tplc="7F1AA9C6">
      <w:start w:val="1"/>
      <w:numFmt w:val="bullet"/>
      <w:lvlText w:val=""/>
      <w:lvlJc w:val="left"/>
      <w:pPr>
        <w:ind w:left="6480" w:hanging="360"/>
      </w:pPr>
      <w:rPr>
        <w:rFonts w:ascii="Wingdings" w:hAnsi="Wingdings" w:hint="default"/>
      </w:rPr>
    </w:lvl>
  </w:abstractNum>
  <w:abstractNum w:abstractNumId="22" w15:restartNumberingAfterBreak="0">
    <w:nsid w:val="3E993EB7"/>
    <w:multiLevelType w:val="hybridMultilevel"/>
    <w:tmpl w:val="E788EA3A"/>
    <w:lvl w:ilvl="0" w:tplc="99967B02">
      <w:start w:val="1"/>
      <w:numFmt w:val="bullet"/>
      <w:lvlText w:val=""/>
      <w:lvlJc w:val="left"/>
      <w:pPr>
        <w:ind w:left="720" w:hanging="360"/>
      </w:pPr>
      <w:rPr>
        <w:rFonts w:ascii="Symbol" w:hAnsi="Symbol" w:hint="default"/>
      </w:rPr>
    </w:lvl>
    <w:lvl w:ilvl="1" w:tplc="96EC6E8E" w:tentative="1">
      <w:start w:val="1"/>
      <w:numFmt w:val="bullet"/>
      <w:lvlText w:val="o"/>
      <w:lvlJc w:val="left"/>
      <w:pPr>
        <w:ind w:left="1440" w:hanging="360"/>
      </w:pPr>
      <w:rPr>
        <w:rFonts w:ascii="Courier New" w:hAnsi="Courier New" w:cs="Courier New" w:hint="default"/>
      </w:rPr>
    </w:lvl>
    <w:lvl w:ilvl="2" w:tplc="D5500B66" w:tentative="1">
      <w:start w:val="1"/>
      <w:numFmt w:val="bullet"/>
      <w:lvlText w:val=""/>
      <w:lvlJc w:val="left"/>
      <w:pPr>
        <w:ind w:left="2160" w:hanging="360"/>
      </w:pPr>
      <w:rPr>
        <w:rFonts w:ascii="Wingdings" w:hAnsi="Wingdings" w:hint="default"/>
      </w:rPr>
    </w:lvl>
    <w:lvl w:ilvl="3" w:tplc="B914C258" w:tentative="1">
      <w:start w:val="1"/>
      <w:numFmt w:val="bullet"/>
      <w:lvlText w:val=""/>
      <w:lvlJc w:val="left"/>
      <w:pPr>
        <w:ind w:left="2880" w:hanging="360"/>
      </w:pPr>
      <w:rPr>
        <w:rFonts w:ascii="Symbol" w:hAnsi="Symbol" w:hint="default"/>
      </w:rPr>
    </w:lvl>
    <w:lvl w:ilvl="4" w:tplc="1D9AFCE2" w:tentative="1">
      <w:start w:val="1"/>
      <w:numFmt w:val="bullet"/>
      <w:lvlText w:val="o"/>
      <w:lvlJc w:val="left"/>
      <w:pPr>
        <w:ind w:left="3600" w:hanging="360"/>
      </w:pPr>
      <w:rPr>
        <w:rFonts w:ascii="Courier New" w:hAnsi="Courier New" w:cs="Courier New" w:hint="default"/>
      </w:rPr>
    </w:lvl>
    <w:lvl w:ilvl="5" w:tplc="F52AF52A" w:tentative="1">
      <w:start w:val="1"/>
      <w:numFmt w:val="bullet"/>
      <w:lvlText w:val=""/>
      <w:lvlJc w:val="left"/>
      <w:pPr>
        <w:ind w:left="4320" w:hanging="360"/>
      </w:pPr>
      <w:rPr>
        <w:rFonts w:ascii="Wingdings" w:hAnsi="Wingdings" w:hint="default"/>
      </w:rPr>
    </w:lvl>
    <w:lvl w:ilvl="6" w:tplc="18782218" w:tentative="1">
      <w:start w:val="1"/>
      <w:numFmt w:val="bullet"/>
      <w:lvlText w:val=""/>
      <w:lvlJc w:val="left"/>
      <w:pPr>
        <w:ind w:left="5040" w:hanging="360"/>
      </w:pPr>
      <w:rPr>
        <w:rFonts w:ascii="Symbol" w:hAnsi="Symbol" w:hint="default"/>
      </w:rPr>
    </w:lvl>
    <w:lvl w:ilvl="7" w:tplc="54941B22" w:tentative="1">
      <w:start w:val="1"/>
      <w:numFmt w:val="bullet"/>
      <w:lvlText w:val="o"/>
      <w:lvlJc w:val="left"/>
      <w:pPr>
        <w:ind w:left="5760" w:hanging="360"/>
      </w:pPr>
      <w:rPr>
        <w:rFonts w:ascii="Courier New" w:hAnsi="Courier New" w:cs="Courier New" w:hint="default"/>
      </w:rPr>
    </w:lvl>
    <w:lvl w:ilvl="8" w:tplc="59A806F0" w:tentative="1">
      <w:start w:val="1"/>
      <w:numFmt w:val="bullet"/>
      <w:lvlText w:val=""/>
      <w:lvlJc w:val="left"/>
      <w:pPr>
        <w:ind w:left="6480" w:hanging="360"/>
      </w:pPr>
      <w:rPr>
        <w:rFonts w:ascii="Wingdings" w:hAnsi="Wingdings" w:hint="default"/>
      </w:rPr>
    </w:lvl>
  </w:abstractNum>
  <w:abstractNum w:abstractNumId="23" w15:restartNumberingAfterBreak="0">
    <w:nsid w:val="45AD42E7"/>
    <w:multiLevelType w:val="hybridMultilevel"/>
    <w:tmpl w:val="9C529646"/>
    <w:lvl w:ilvl="0" w:tplc="54CA63EC">
      <w:start w:val="1"/>
      <w:numFmt w:val="bullet"/>
      <w:lvlText w:val=""/>
      <w:lvlJc w:val="left"/>
      <w:pPr>
        <w:ind w:left="720" w:hanging="360"/>
      </w:pPr>
      <w:rPr>
        <w:rFonts w:ascii="Symbol" w:hAnsi="Symbol" w:hint="default"/>
      </w:rPr>
    </w:lvl>
    <w:lvl w:ilvl="1" w:tplc="D2F247F4">
      <w:start w:val="1"/>
      <w:numFmt w:val="bullet"/>
      <w:lvlText w:val="o"/>
      <w:lvlJc w:val="left"/>
      <w:pPr>
        <w:ind w:left="1440" w:hanging="360"/>
      </w:pPr>
      <w:rPr>
        <w:rFonts w:ascii="Courier New" w:hAnsi="Courier New" w:cs="Courier New" w:hint="default"/>
      </w:rPr>
    </w:lvl>
    <w:lvl w:ilvl="2" w:tplc="DB3C20EC">
      <w:start w:val="1"/>
      <w:numFmt w:val="bullet"/>
      <w:lvlText w:val=""/>
      <w:lvlJc w:val="left"/>
      <w:pPr>
        <w:ind w:left="2160" w:hanging="360"/>
      </w:pPr>
      <w:rPr>
        <w:rFonts w:ascii="Wingdings" w:hAnsi="Wingdings" w:hint="default"/>
      </w:rPr>
    </w:lvl>
    <w:lvl w:ilvl="3" w:tplc="8522F074">
      <w:start w:val="1"/>
      <w:numFmt w:val="bullet"/>
      <w:lvlText w:val=""/>
      <w:lvlJc w:val="left"/>
      <w:pPr>
        <w:ind w:left="2880" w:hanging="360"/>
      </w:pPr>
      <w:rPr>
        <w:rFonts w:ascii="Symbol" w:hAnsi="Symbol" w:hint="default"/>
      </w:rPr>
    </w:lvl>
    <w:lvl w:ilvl="4" w:tplc="41B65D2E">
      <w:start w:val="1"/>
      <w:numFmt w:val="bullet"/>
      <w:lvlText w:val="o"/>
      <w:lvlJc w:val="left"/>
      <w:pPr>
        <w:ind w:left="3600" w:hanging="360"/>
      </w:pPr>
      <w:rPr>
        <w:rFonts w:ascii="Courier New" w:hAnsi="Courier New" w:cs="Courier New" w:hint="default"/>
      </w:rPr>
    </w:lvl>
    <w:lvl w:ilvl="5" w:tplc="0EB48F80">
      <w:start w:val="1"/>
      <w:numFmt w:val="bullet"/>
      <w:lvlText w:val=""/>
      <w:lvlJc w:val="left"/>
      <w:pPr>
        <w:ind w:left="4320" w:hanging="360"/>
      </w:pPr>
      <w:rPr>
        <w:rFonts w:ascii="Wingdings" w:hAnsi="Wingdings" w:hint="default"/>
      </w:rPr>
    </w:lvl>
    <w:lvl w:ilvl="6" w:tplc="864C7E14">
      <w:start w:val="1"/>
      <w:numFmt w:val="bullet"/>
      <w:lvlText w:val=""/>
      <w:lvlJc w:val="left"/>
      <w:pPr>
        <w:ind w:left="5040" w:hanging="360"/>
      </w:pPr>
      <w:rPr>
        <w:rFonts w:ascii="Symbol" w:hAnsi="Symbol" w:hint="default"/>
      </w:rPr>
    </w:lvl>
    <w:lvl w:ilvl="7" w:tplc="5A8E5796">
      <w:start w:val="1"/>
      <w:numFmt w:val="bullet"/>
      <w:lvlText w:val="o"/>
      <w:lvlJc w:val="left"/>
      <w:pPr>
        <w:ind w:left="5760" w:hanging="360"/>
      </w:pPr>
      <w:rPr>
        <w:rFonts w:ascii="Courier New" w:hAnsi="Courier New" w:cs="Courier New" w:hint="default"/>
      </w:rPr>
    </w:lvl>
    <w:lvl w:ilvl="8" w:tplc="9D2AE042">
      <w:start w:val="1"/>
      <w:numFmt w:val="bullet"/>
      <w:lvlText w:val=""/>
      <w:lvlJc w:val="left"/>
      <w:pPr>
        <w:ind w:left="6480" w:hanging="360"/>
      </w:pPr>
      <w:rPr>
        <w:rFonts w:ascii="Wingdings" w:hAnsi="Wingdings" w:hint="default"/>
      </w:rPr>
    </w:lvl>
  </w:abstractNum>
  <w:abstractNum w:abstractNumId="24" w15:restartNumberingAfterBreak="0">
    <w:nsid w:val="47D44C5F"/>
    <w:multiLevelType w:val="hybridMultilevel"/>
    <w:tmpl w:val="4964093A"/>
    <w:lvl w:ilvl="0" w:tplc="A8C04AE4">
      <w:start w:val="1"/>
      <w:numFmt w:val="bullet"/>
      <w:lvlText w:val=""/>
      <w:lvlJc w:val="left"/>
      <w:pPr>
        <w:ind w:left="720" w:hanging="360"/>
      </w:pPr>
      <w:rPr>
        <w:rFonts w:ascii="Symbol" w:hAnsi="Symbol" w:hint="default"/>
      </w:rPr>
    </w:lvl>
    <w:lvl w:ilvl="1" w:tplc="5C6E4950" w:tentative="1">
      <w:start w:val="1"/>
      <w:numFmt w:val="bullet"/>
      <w:lvlText w:val="o"/>
      <w:lvlJc w:val="left"/>
      <w:pPr>
        <w:ind w:left="1440" w:hanging="360"/>
      </w:pPr>
      <w:rPr>
        <w:rFonts w:ascii="Courier New" w:hAnsi="Courier New" w:cs="Courier New" w:hint="default"/>
      </w:rPr>
    </w:lvl>
    <w:lvl w:ilvl="2" w:tplc="E76EF84E" w:tentative="1">
      <w:start w:val="1"/>
      <w:numFmt w:val="bullet"/>
      <w:lvlText w:val=""/>
      <w:lvlJc w:val="left"/>
      <w:pPr>
        <w:ind w:left="2160" w:hanging="360"/>
      </w:pPr>
      <w:rPr>
        <w:rFonts w:ascii="Wingdings" w:hAnsi="Wingdings" w:hint="default"/>
      </w:rPr>
    </w:lvl>
    <w:lvl w:ilvl="3" w:tplc="7E0E7C36" w:tentative="1">
      <w:start w:val="1"/>
      <w:numFmt w:val="bullet"/>
      <w:lvlText w:val=""/>
      <w:lvlJc w:val="left"/>
      <w:pPr>
        <w:ind w:left="2880" w:hanging="360"/>
      </w:pPr>
      <w:rPr>
        <w:rFonts w:ascii="Symbol" w:hAnsi="Symbol" w:hint="default"/>
      </w:rPr>
    </w:lvl>
    <w:lvl w:ilvl="4" w:tplc="B2DC43FC" w:tentative="1">
      <w:start w:val="1"/>
      <w:numFmt w:val="bullet"/>
      <w:lvlText w:val="o"/>
      <w:lvlJc w:val="left"/>
      <w:pPr>
        <w:ind w:left="3600" w:hanging="360"/>
      </w:pPr>
      <w:rPr>
        <w:rFonts w:ascii="Courier New" w:hAnsi="Courier New" w:cs="Courier New" w:hint="default"/>
      </w:rPr>
    </w:lvl>
    <w:lvl w:ilvl="5" w:tplc="868C34F6" w:tentative="1">
      <w:start w:val="1"/>
      <w:numFmt w:val="bullet"/>
      <w:lvlText w:val=""/>
      <w:lvlJc w:val="left"/>
      <w:pPr>
        <w:ind w:left="4320" w:hanging="360"/>
      </w:pPr>
      <w:rPr>
        <w:rFonts w:ascii="Wingdings" w:hAnsi="Wingdings" w:hint="default"/>
      </w:rPr>
    </w:lvl>
    <w:lvl w:ilvl="6" w:tplc="3D66BDE2" w:tentative="1">
      <w:start w:val="1"/>
      <w:numFmt w:val="bullet"/>
      <w:lvlText w:val=""/>
      <w:lvlJc w:val="left"/>
      <w:pPr>
        <w:ind w:left="5040" w:hanging="360"/>
      </w:pPr>
      <w:rPr>
        <w:rFonts w:ascii="Symbol" w:hAnsi="Symbol" w:hint="default"/>
      </w:rPr>
    </w:lvl>
    <w:lvl w:ilvl="7" w:tplc="25EA05EC" w:tentative="1">
      <w:start w:val="1"/>
      <w:numFmt w:val="bullet"/>
      <w:lvlText w:val="o"/>
      <w:lvlJc w:val="left"/>
      <w:pPr>
        <w:ind w:left="5760" w:hanging="360"/>
      </w:pPr>
      <w:rPr>
        <w:rFonts w:ascii="Courier New" w:hAnsi="Courier New" w:cs="Courier New" w:hint="default"/>
      </w:rPr>
    </w:lvl>
    <w:lvl w:ilvl="8" w:tplc="9C3C2906" w:tentative="1">
      <w:start w:val="1"/>
      <w:numFmt w:val="bullet"/>
      <w:lvlText w:val=""/>
      <w:lvlJc w:val="left"/>
      <w:pPr>
        <w:ind w:left="6480" w:hanging="360"/>
      </w:pPr>
      <w:rPr>
        <w:rFonts w:ascii="Wingdings" w:hAnsi="Wingdings" w:hint="default"/>
      </w:rPr>
    </w:lvl>
  </w:abstractNum>
  <w:abstractNum w:abstractNumId="25" w15:restartNumberingAfterBreak="0">
    <w:nsid w:val="4B2918FA"/>
    <w:multiLevelType w:val="hybridMultilevel"/>
    <w:tmpl w:val="E9B2F2E4"/>
    <w:lvl w:ilvl="0" w:tplc="6A88734E">
      <w:start w:val="1"/>
      <w:numFmt w:val="bullet"/>
      <w:lvlText w:val=""/>
      <w:lvlJc w:val="left"/>
      <w:pPr>
        <w:ind w:left="720" w:hanging="360"/>
      </w:pPr>
      <w:rPr>
        <w:rFonts w:ascii="Symbol" w:hAnsi="Symbol" w:hint="default"/>
      </w:rPr>
    </w:lvl>
    <w:lvl w:ilvl="1" w:tplc="F3B4C858" w:tentative="1">
      <w:start w:val="1"/>
      <w:numFmt w:val="bullet"/>
      <w:lvlText w:val="o"/>
      <w:lvlJc w:val="left"/>
      <w:pPr>
        <w:ind w:left="1440" w:hanging="360"/>
      </w:pPr>
      <w:rPr>
        <w:rFonts w:ascii="Courier New" w:hAnsi="Courier New" w:cs="Courier New" w:hint="default"/>
      </w:rPr>
    </w:lvl>
    <w:lvl w:ilvl="2" w:tplc="549EBF8E" w:tentative="1">
      <w:start w:val="1"/>
      <w:numFmt w:val="bullet"/>
      <w:lvlText w:val=""/>
      <w:lvlJc w:val="left"/>
      <w:pPr>
        <w:ind w:left="2160" w:hanging="360"/>
      </w:pPr>
      <w:rPr>
        <w:rFonts w:ascii="Wingdings" w:hAnsi="Wingdings" w:hint="default"/>
      </w:rPr>
    </w:lvl>
    <w:lvl w:ilvl="3" w:tplc="4BA68662" w:tentative="1">
      <w:start w:val="1"/>
      <w:numFmt w:val="bullet"/>
      <w:lvlText w:val=""/>
      <w:lvlJc w:val="left"/>
      <w:pPr>
        <w:ind w:left="2880" w:hanging="360"/>
      </w:pPr>
      <w:rPr>
        <w:rFonts w:ascii="Symbol" w:hAnsi="Symbol" w:hint="default"/>
      </w:rPr>
    </w:lvl>
    <w:lvl w:ilvl="4" w:tplc="ECA04A08" w:tentative="1">
      <w:start w:val="1"/>
      <w:numFmt w:val="bullet"/>
      <w:lvlText w:val="o"/>
      <w:lvlJc w:val="left"/>
      <w:pPr>
        <w:ind w:left="3600" w:hanging="360"/>
      </w:pPr>
      <w:rPr>
        <w:rFonts w:ascii="Courier New" w:hAnsi="Courier New" w:cs="Courier New" w:hint="default"/>
      </w:rPr>
    </w:lvl>
    <w:lvl w:ilvl="5" w:tplc="A8E60A16" w:tentative="1">
      <w:start w:val="1"/>
      <w:numFmt w:val="bullet"/>
      <w:lvlText w:val=""/>
      <w:lvlJc w:val="left"/>
      <w:pPr>
        <w:ind w:left="4320" w:hanging="360"/>
      </w:pPr>
      <w:rPr>
        <w:rFonts w:ascii="Wingdings" w:hAnsi="Wingdings" w:hint="default"/>
      </w:rPr>
    </w:lvl>
    <w:lvl w:ilvl="6" w:tplc="339415AE" w:tentative="1">
      <w:start w:val="1"/>
      <w:numFmt w:val="bullet"/>
      <w:lvlText w:val=""/>
      <w:lvlJc w:val="left"/>
      <w:pPr>
        <w:ind w:left="5040" w:hanging="360"/>
      </w:pPr>
      <w:rPr>
        <w:rFonts w:ascii="Symbol" w:hAnsi="Symbol" w:hint="default"/>
      </w:rPr>
    </w:lvl>
    <w:lvl w:ilvl="7" w:tplc="3544C274" w:tentative="1">
      <w:start w:val="1"/>
      <w:numFmt w:val="bullet"/>
      <w:lvlText w:val="o"/>
      <w:lvlJc w:val="left"/>
      <w:pPr>
        <w:ind w:left="5760" w:hanging="360"/>
      </w:pPr>
      <w:rPr>
        <w:rFonts w:ascii="Courier New" w:hAnsi="Courier New" w:cs="Courier New" w:hint="default"/>
      </w:rPr>
    </w:lvl>
    <w:lvl w:ilvl="8" w:tplc="50B6AFB2" w:tentative="1">
      <w:start w:val="1"/>
      <w:numFmt w:val="bullet"/>
      <w:lvlText w:val=""/>
      <w:lvlJc w:val="left"/>
      <w:pPr>
        <w:ind w:left="6480" w:hanging="360"/>
      </w:pPr>
      <w:rPr>
        <w:rFonts w:ascii="Wingdings" w:hAnsi="Wingdings" w:hint="default"/>
      </w:rPr>
    </w:lvl>
  </w:abstractNum>
  <w:abstractNum w:abstractNumId="26" w15:restartNumberingAfterBreak="0">
    <w:nsid w:val="4FAF43BB"/>
    <w:multiLevelType w:val="hybridMultilevel"/>
    <w:tmpl w:val="0B92321C"/>
    <w:lvl w:ilvl="0" w:tplc="FBCEB934">
      <w:start w:val="1"/>
      <w:numFmt w:val="bullet"/>
      <w:lvlText w:val=""/>
      <w:lvlJc w:val="left"/>
      <w:pPr>
        <w:ind w:left="720" w:hanging="360"/>
      </w:pPr>
      <w:rPr>
        <w:rFonts w:ascii="Symbol" w:hAnsi="Symbol" w:hint="default"/>
      </w:rPr>
    </w:lvl>
    <w:lvl w:ilvl="1" w:tplc="9D124FFE" w:tentative="1">
      <w:start w:val="1"/>
      <w:numFmt w:val="bullet"/>
      <w:lvlText w:val="o"/>
      <w:lvlJc w:val="left"/>
      <w:pPr>
        <w:ind w:left="1440" w:hanging="360"/>
      </w:pPr>
      <w:rPr>
        <w:rFonts w:ascii="Courier New" w:hAnsi="Courier New" w:cs="Courier New" w:hint="default"/>
      </w:rPr>
    </w:lvl>
    <w:lvl w:ilvl="2" w:tplc="2FB24F8E" w:tentative="1">
      <w:start w:val="1"/>
      <w:numFmt w:val="bullet"/>
      <w:lvlText w:val=""/>
      <w:lvlJc w:val="left"/>
      <w:pPr>
        <w:ind w:left="2160" w:hanging="360"/>
      </w:pPr>
      <w:rPr>
        <w:rFonts w:ascii="Wingdings" w:hAnsi="Wingdings" w:hint="default"/>
      </w:rPr>
    </w:lvl>
    <w:lvl w:ilvl="3" w:tplc="56DA8058" w:tentative="1">
      <w:start w:val="1"/>
      <w:numFmt w:val="bullet"/>
      <w:lvlText w:val=""/>
      <w:lvlJc w:val="left"/>
      <w:pPr>
        <w:ind w:left="2880" w:hanging="360"/>
      </w:pPr>
      <w:rPr>
        <w:rFonts w:ascii="Symbol" w:hAnsi="Symbol" w:hint="default"/>
      </w:rPr>
    </w:lvl>
    <w:lvl w:ilvl="4" w:tplc="54BC2E18" w:tentative="1">
      <w:start w:val="1"/>
      <w:numFmt w:val="bullet"/>
      <w:lvlText w:val="o"/>
      <w:lvlJc w:val="left"/>
      <w:pPr>
        <w:ind w:left="3600" w:hanging="360"/>
      </w:pPr>
      <w:rPr>
        <w:rFonts w:ascii="Courier New" w:hAnsi="Courier New" w:cs="Courier New" w:hint="default"/>
      </w:rPr>
    </w:lvl>
    <w:lvl w:ilvl="5" w:tplc="AD32E338" w:tentative="1">
      <w:start w:val="1"/>
      <w:numFmt w:val="bullet"/>
      <w:lvlText w:val=""/>
      <w:lvlJc w:val="left"/>
      <w:pPr>
        <w:ind w:left="4320" w:hanging="360"/>
      </w:pPr>
      <w:rPr>
        <w:rFonts w:ascii="Wingdings" w:hAnsi="Wingdings" w:hint="default"/>
      </w:rPr>
    </w:lvl>
    <w:lvl w:ilvl="6" w:tplc="96942280" w:tentative="1">
      <w:start w:val="1"/>
      <w:numFmt w:val="bullet"/>
      <w:lvlText w:val=""/>
      <w:lvlJc w:val="left"/>
      <w:pPr>
        <w:ind w:left="5040" w:hanging="360"/>
      </w:pPr>
      <w:rPr>
        <w:rFonts w:ascii="Symbol" w:hAnsi="Symbol" w:hint="default"/>
      </w:rPr>
    </w:lvl>
    <w:lvl w:ilvl="7" w:tplc="CFB4C7AA" w:tentative="1">
      <w:start w:val="1"/>
      <w:numFmt w:val="bullet"/>
      <w:lvlText w:val="o"/>
      <w:lvlJc w:val="left"/>
      <w:pPr>
        <w:ind w:left="5760" w:hanging="360"/>
      </w:pPr>
      <w:rPr>
        <w:rFonts w:ascii="Courier New" w:hAnsi="Courier New" w:cs="Courier New" w:hint="default"/>
      </w:rPr>
    </w:lvl>
    <w:lvl w:ilvl="8" w:tplc="48323AEA" w:tentative="1">
      <w:start w:val="1"/>
      <w:numFmt w:val="bullet"/>
      <w:lvlText w:val=""/>
      <w:lvlJc w:val="left"/>
      <w:pPr>
        <w:ind w:left="6480" w:hanging="360"/>
      </w:pPr>
      <w:rPr>
        <w:rFonts w:ascii="Wingdings" w:hAnsi="Wingdings" w:hint="default"/>
      </w:rPr>
    </w:lvl>
  </w:abstractNum>
  <w:abstractNum w:abstractNumId="27" w15:restartNumberingAfterBreak="0">
    <w:nsid w:val="54476EA0"/>
    <w:multiLevelType w:val="hybridMultilevel"/>
    <w:tmpl w:val="7B1098EA"/>
    <w:lvl w:ilvl="0" w:tplc="3B129B5A">
      <w:start w:val="1"/>
      <w:numFmt w:val="bullet"/>
      <w:lvlText w:val=""/>
      <w:lvlJc w:val="left"/>
      <w:pPr>
        <w:ind w:left="720" w:hanging="360"/>
      </w:pPr>
      <w:rPr>
        <w:rFonts w:ascii="Symbol" w:hAnsi="Symbol" w:hint="default"/>
      </w:rPr>
    </w:lvl>
    <w:lvl w:ilvl="1" w:tplc="3302212E" w:tentative="1">
      <w:start w:val="1"/>
      <w:numFmt w:val="bullet"/>
      <w:lvlText w:val="o"/>
      <w:lvlJc w:val="left"/>
      <w:pPr>
        <w:ind w:left="1440" w:hanging="360"/>
      </w:pPr>
      <w:rPr>
        <w:rFonts w:ascii="Courier New" w:hAnsi="Courier New" w:cs="Courier New" w:hint="default"/>
      </w:rPr>
    </w:lvl>
    <w:lvl w:ilvl="2" w:tplc="4B0EEB04" w:tentative="1">
      <w:start w:val="1"/>
      <w:numFmt w:val="bullet"/>
      <w:lvlText w:val=""/>
      <w:lvlJc w:val="left"/>
      <w:pPr>
        <w:ind w:left="2160" w:hanging="360"/>
      </w:pPr>
      <w:rPr>
        <w:rFonts w:ascii="Wingdings" w:hAnsi="Wingdings" w:hint="default"/>
      </w:rPr>
    </w:lvl>
    <w:lvl w:ilvl="3" w:tplc="82A8E596" w:tentative="1">
      <w:start w:val="1"/>
      <w:numFmt w:val="bullet"/>
      <w:lvlText w:val=""/>
      <w:lvlJc w:val="left"/>
      <w:pPr>
        <w:ind w:left="2880" w:hanging="360"/>
      </w:pPr>
      <w:rPr>
        <w:rFonts w:ascii="Symbol" w:hAnsi="Symbol" w:hint="default"/>
      </w:rPr>
    </w:lvl>
    <w:lvl w:ilvl="4" w:tplc="694CF2D6" w:tentative="1">
      <w:start w:val="1"/>
      <w:numFmt w:val="bullet"/>
      <w:lvlText w:val="o"/>
      <w:lvlJc w:val="left"/>
      <w:pPr>
        <w:ind w:left="3600" w:hanging="360"/>
      </w:pPr>
      <w:rPr>
        <w:rFonts w:ascii="Courier New" w:hAnsi="Courier New" w:cs="Courier New" w:hint="default"/>
      </w:rPr>
    </w:lvl>
    <w:lvl w:ilvl="5" w:tplc="A6FE11F0" w:tentative="1">
      <w:start w:val="1"/>
      <w:numFmt w:val="bullet"/>
      <w:lvlText w:val=""/>
      <w:lvlJc w:val="left"/>
      <w:pPr>
        <w:ind w:left="4320" w:hanging="360"/>
      </w:pPr>
      <w:rPr>
        <w:rFonts w:ascii="Wingdings" w:hAnsi="Wingdings" w:hint="default"/>
      </w:rPr>
    </w:lvl>
    <w:lvl w:ilvl="6" w:tplc="89645F7E" w:tentative="1">
      <w:start w:val="1"/>
      <w:numFmt w:val="bullet"/>
      <w:lvlText w:val=""/>
      <w:lvlJc w:val="left"/>
      <w:pPr>
        <w:ind w:left="5040" w:hanging="360"/>
      </w:pPr>
      <w:rPr>
        <w:rFonts w:ascii="Symbol" w:hAnsi="Symbol" w:hint="default"/>
      </w:rPr>
    </w:lvl>
    <w:lvl w:ilvl="7" w:tplc="DDB2A6AA" w:tentative="1">
      <w:start w:val="1"/>
      <w:numFmt w:val="bullet"/>
      <w:lvlText w:val="o"/>
      <w:lvlJc w:val="left"/>
      <w:pPr>
        <w:ind w:left="5760" w:hanging="360"/>
      </w:pPr>
      <w:rPr>
        <w:rFonts w:ascii="Courier New" w:hAnsi="Courier New" w:cs="Courier New" w:hint="default"/>
      </w:rPr>
    </w:lvl>
    <w:lvl w:ilvl="8" w:tplc="3A183730" w:tentative="1">
      <w:start w:val="1"/>
      <w:numFmt w:val="bullet"/>
      <w:lvlText w:val=""/>
      <w:lvlJc w:val="left"/>
      <w:pPr>
        <w:ind w:left="6480" w:hanging="360"/>
      </w:pPr>
      <w:rPr>
        <w:rFonts w:ascii="Wingdings" w:hAnsi="Wingdings" w:hint="default"/>
      </w:rPr>
    </w:lvl>
  </w:abstractNum>
  <w:abstractNum w:abstractNumId="28" w15:restartNumberingAfterBreak="0">
    <w:nsid w:val="5BFA5550"/>
    <w:multiLevelType w:val="hybridMultilevel"/>
    <w:tmpl w:val="DF42A354"/>
    <w:lvl w:ilvl="0" w:tplc="9F0E55DA">
      <w:start w:val="1"/>
      <w:numFmt w:val="bullet"/>
      <w:lvlText w:val=""/>
      <w:lvlJc w:val="left"/>
      <w:pPr>
        <w:ind w:left="720" w:hanging="360"/>
      </w:pPr>
      <w:rPr>
        <w:rFonts w:ascii="Symbol" w:hAnsi="Symbol" w:hint="default"/>
      </w:rPr>
    </w:lvl>
    <w:lvl w:ilvl="1" w:tplc="21448108" w:tentative="1">
      <w:start w:val="1"/>
      <w:numFmt w:val="bullet"/>
      <w:lvlText w:val="o"/>
      <w:lvlJc w:val="left"/>
      <w:pPr>
        <w:ind w:left="1440" w:hanging="360"/>
      </w:pPr>
      <w:rPr>
        <w:rFonts w:ascii="Courier New" w:hAnsi="Courier New" w:cs="Courier New" w:hint="default"/>
      </w:rPr>
    </w:lvl>
    <w:lvl w:ilvl="2" w:tplc="9CCA8478" w:tentative="1">
      <w:start w:val="1"/>
      <w:numFmt w:val="bullet"/>
      <w:lvlText w:val=""/>
      <w:lvlJc w:val="left"/>
      <w:pPr>
        <w:ind w:left="2160" w:hanging="360"/>
      </w:pPr>
      <w:rPr>
        <w:rFonts w:ascii="Wingdings" w:hAnsi="Wingdings" w:hint="default"/>
      </w:rPr>
    </w:lvl>
    <w:lvl w:ilvl="3" w:tplc="88AA5850" w:tentative="1">
      <w:start w:val="1"/>
      <w:numFmt w:val="bullet"/>
      <w:lvlText w:val=""/>
      <w:lvlJc w:val="left"/>
      <w:pPr>
        <w:ind w:left="2880" w:hanging="360"/>
      </w:pPr>
      <w:rPr>
        <w:rFonts w:ascii="Symbol" w:hAnsi="Symbol" w:hint="default"/>
      </w:rPr>
    </w:lvl>
    <w:lvl w:ilvl="4" w:tplc="81CAB4C0" w:tentative="1">
      <w:start w:val="1"/>
      <w:numFmt w:val="bullet"/>
      <w:lvlText w:val="o"/>
      <w:lvlJc w:val="left"/>
      <w:pPr>
        <w:ind w:left="3600" w:hanging="360"/>
      </w:pPr>
      <w:rPr>
        <w:rFonts w:ascii="Courier New" w:hAnsi="Courier New" w:cs="Courier New" w:hint="default"/>
      </w:rPr>
    </w:lvl>
    <w:lvl w:ilvl="5" w:tplc="C59693A4" w:tentative="1">
      <w:start w:val="1"/>
      <w:numFmt w:val="bullet"/>
      <w:lvlText w:val=""/>
      <w:lvlJc w:val="left"/>
      <w:pPr>
        <w:ind w:left="4320" w:hanging="360"/>
      </w:pPr>
      <w:rPr>
        <w:rFonts w:ascii="Wingdings" w:hAnsi="Wingdings" w:hint="default"/>
      </w:rPr>
    </w:lvl>
    <w:lvl w:ilvl="6" w:tplc="8F2021A4" w:tentative="1">
      <w:start w:val="1"/>
      <w:numFmt w:val="bullet"/>
      <w:lvlText w:val=""/>
      <w:lvlJc w:val="left"/>
      <w:pPr>
        <w:ind w:left="5040" w:hanging="360"/>
      </w:pPr>
      <w:rPr>
        <w:rFonts w:ascii="Symbol" w:hAnsi="Symbol" w:hint="default"/>
      </w:rPr>
    </w:lvl>
    <w:lvl w:ilvl="7" w:tplc="D3B8FBBE" w:tentative="1">
      <w:start w:val="1"/>
      <w:numFmt w:val="bullet"/>
      <w:lvlText w:val="o"/>
      <w:lvlJc w:val="left"/>
      <w:pPr>
        <w:ind w:left="5760" w:hanging="360"/>
      </w:pPr>
      <w:rPr>
        <w:rFonts w:ascii="Courier New" w:hAnsi="Courier New" w:cs="Courier New" w:hint="default"/>
      </w:rPr>
    </w:lvl>
    <w:lvl w:ilvl="8" w:tplc="5D3AED08" w:tentative="1">
      <w:start w:val="1"/>
      <w:numFmt w:val="bullet"/>
      <w:lvlText w:val=""/>
      <w:lvlJc w:val="left"/>
      <w:pPr>
        <w:ind w:left="6480" w:hanging="360"/>
      </w:pPr>
      <w:rPr>
        <w:rFonts w:ascii="Wingdings" w:hAnsi="Wingdings" w:hint="default"/>
      </w:rPr>
    </w:lvl>
  </w:abstractNum>
  <w:abstractNum w:abstractNumId="29" w15:restartNumberingAfterBreak="0">
    <w:nsid w:val="60DC2365"/>
    <w:multiLevelType w:val="hybridMultilevel"/>
    <w:tmpl w:val="26EA5B88"/>
    <w:lvl w:ilvl="0" w:tplc="7D84BE74">
      <w:start w:val="1"/>
      <w:numFmt w:val="bullet"/>
      <w:lvlText w:val=""/>
      <w:lvlJc w:val="left"/>
      <w:pPr>
        <w:ind w:left="720" w:hanging="360"/>
      </w:pPr>
      <w:rPr>
        <w:rFonts w:ascii="Symbol" w:hAnsi="Symbol" w:hint="default"/>
      </w:rPr>
    </w:lvl>
    <w:lvl w:ilvl="1" w:tplc="F2E8575A" w:tentative="1">
      <w:start w:val="1"/>
      <w:numFmt w:val="bullet"/>
      <w:lvlText w:val="o"/>
      <w:lvlJc w:val="left"/>
      <w:pPr>
        <w:ind w:left="1440" w:hanging="360"/>
      </w:pPr>
      <w:rPr>
        <w:rFonts w:ascii="Courier New" w:hAnsi="Courier New" w:cs="Courier New" w:hint="default"/>
      </w:rPr>
    </w:lvl>
    <w:lvl w:ilvl="2" w:tplc="773E166E" w:tentative="1">
      <w:start w:val="1"/>
      <w:numFmt w:val="bullet"/>
      <w:lvlText w:val=""/>
      <w:lvlJc w:val="left"/>
      <w:pPr>
        <w:ind w:left="2160" w:hanging="360"/>
      </w:pPr>
      <w:rPr>
        <w:rFonts w:ascii="Wingdings" w:hAnsi="Wingdings" w:hint="default"/>
      </w:rPr>
    </w:lvl>
    <w:lvl w:ilvl="3" w:tplc="F64084C0" w:tentative="1">
      <w:start w:val="1"/>
      <w:numFmt w:val="bullet"/>
      <w:lvlText w:val=""/>
      <w:lvlJc w:val="left"/>
      <w:pPr>
        <w:ind w:left="2880" w:hanging="360"/>
      </w:pPr>
      <w:rPr>
        <w:rFonts w:ascii="Symbol" w:hAnsi="Symbol" w:hint="default"/>
      </w:rPr>
    </w:lvl>
    <w:lvl w:ilvl="4" w:tplc="2A241F5E" w:tentative="1">
      <w:start w:val="1"/>
      <w:numFmt w:val="bullet"/>
      <w:lvlText w:val="o"/>
      <w:lvlJc w:val="left"/>
      <w:pPr>
        <w:ind w:left="3600" w:hanging="360"/>
      </w:pPr>
      <w:rPr>
        <w:rFonts w:ascii="Courier New" w:hAnsi="Courier New" w:cs="Courier New" w:hint="default"/>
      </w:rPr>
    </w:lvl>
    <w:lvl w:ilvl="5" w:tplc="B3868E58" w:tentative="1">
      <w:start w:val="1"/>
      <w:numFmt w:val="bullet"/>
      <w:lvlText w:val=""/>
      <w:lvlJc w:val="left"/>
      <w:pPr>
        <w:ind w:left="4320" w:hanging="360"/>
      </w:pPr>
      <w:rPr>
        <w:rFonts w:ascii="Wingdings" w:hAnsi="Wingdings" w:hint="default"/>
      </w:rPr>
    </w:lvl>
    <w:lvl w:ilvl="6" w:tplc="58728FC6" w:tentative="1">
      <w:start w:val="1"/>
      <w:numFmt w:val="bullet"/>
      <w:lvlText w:val=""/>
      <w:lvlJc w:val="left"/>
      <w:pPr>
        <w:ind w:left="5040" w:hanging="360"/>
      </w:pPr>
      <w:rPr>
        <w:rFonts w:ascii="Symbol" w:hAnsi="Symbol" w:hint="default"/>
      </w:rPr>
    </w:lvl>
    <w:lvl w:ilvl="7" w:tplc="334A2E4A" w:tentative="1">
      <w:start w:val="1"/>
      <w:numFmt w:val="bullet"/>
      <w:lvlText w:val="o"/>
      <w:lvlJc w:val="left"/>
      <w:pPr>
        <w:ind w:left="5760" w:hanging="360"/>
      </w:pPr>
      <w:rPr>
        <w:rFonts w:ascii="Courier New" w:hAnsi="Courier New" w:cs="Courier New" w:hint="default"/>
      </w:rPr>
    </w:lvl>
    <w:lvl w:ilvl="8" w:tplc="3886C968" w:tentative="1">
      <w:start w:val="1"/>
      <w:numFmt w:val="bullet"/>
      <w:lvlText w:val=""/>
      <w:lvlJc w:val="left"/>
      <w:pPr>
        <w:ind w:left="6480" w:hanging="360"/>
      </w:pPr>
      <w:rPr>
        <w:rFonts w:ascii="Wingdings" w:hAnsi="Wingdings" w:hint="default"/>
      </w:rPr>
    </w:lvl>
  </w:abstractNum>
  <w:abstractNum w:abstractNumId="30" w15:restartNumberingAfterBreak="0">
    <w:nsid w:val="64D50920"/>
    <w:multiLevelType w:val="multilevel"/>
    <w:tmpl w:val="A8D8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E2742"/>
    <w:multiLevelType w:val="hybridMultilevel"/>
    <w:tmpl w:val="8F8213F0"/>
    <w:lvl w:ilvl="0" w:tplc="44A616F0">
      <w:start w:val="1"/>
      <w:numFmt w:val="bullet"/>
      <w:lvlText w:val=""/>
      <w:lvlJc w:val="left"/>
      <w:pPr>
        <w:ind w:left="720" w:hanging="360"/>
      </w:pPr>
      <w:rPr>
        <w:rFonts w:ascii="Symbol" w:hAnsi="Symbol" w:hint="default"/>
      </w:rPr>
    </w:lvl>
    <w:lvl w:ilvl="1" w:tplc="61B6F5B2" w:tentative="1">
      <w:start w:val="1"/>
      <w:numFmt w:val="bullet"/>
      <w:lvlText w:val="o"/>
      <w:lvlJc w:val="left"/>
      <w:pPr>
        <w:ind w:left="1440" w:hanging="360"/>
      </w:pPr>
      <w:rPr>
        <w:rFonts w:ascii="Courier New" w:hAnsi="Courier New" w:cs="Courier New" w:hint="default"/>
      </w:rPr>
    </w:lvl>
    <w:lvl w:ilvl="2" w:tplc="713A1A98" w:tentative="1">
      <w:start w:val="1"/>
      <w:numFmt w:val="bullet"/>
      <w:lvlText w:val=""/>
      <w:lvlJc w:val="left"/>
      <w:pPr>
        <w:ind w:left="2160" w:hanging="360"/>
      </w:pPr>
      <w:rPr>
        <w:rFonts w:ascii="Wingdings" w:hAnsi="Wingdings" w:hint="default"/>
      </w:rPr>
    </w:lvl>
    <w:lvl w:ilvl="3" w:tplc="AAEA6EEE" w:tentative="1">
      <w:start w:val="1"/>
      <w:numFmt w:val="bullet"/>
      <w:lvlText w:val=""/>
      <w:lvlJc w:val="left"/>
      <w:pPr>
        <w:ind w:left="2880" w:hanging="360"/>
      </w:pPr>
      <w:rPr>
        <w:rFonts w:ascii="Symbol" w:hAnsi="Symbol" w:hint="default"/>
      </w:rPr>
    </w:lvl>
    <w:lvl w:ilvl="4" w:tplc="01264582" w:tentative="1">
      <w:start w:val="1"/>
      <w:numFmt w:val="bullet"/>
      <w:lvlText w:val="o"/>
      <w:lvlJc w:val="left"/>
      <w:pPr>
        <w:ind w:left="3600" w:hanging="360"/>
      </w:pPr>
      <w:rPr>
        <w:rFonts w:ascii="Courier New" w:hAnsi="Courier New" w:cs="Courier New" w:hint="default"/>
      </w:rPr>
    </w:lvl>
    <w:lvl w:ilvl="5" w:tplc="14B4B552" w:tentative="1">
      <w:start w:val="1"/>
      <w:numFmt w:val="bullet"/>
      <w:lvlText w:val=""/>
      <w:lvlJc w:val="left"/>
      <w:pPr>
        <w:ind w:left="4320" w:hanging="360"/>
      </w:pPr>
      <w:rPr>
        <w:rFonts w:ascii="Wingdings" w:hAnsi="Wingdings" w:hint="default"/>
      </w:rPr>
    </w:lvl>
    <w:lvl w:ilvl="6" w:tplc="867E08DA" w:tentative="1">
      <w:start w:val="1"/>
      <w:numFmt w:val="bullet"/>
      <w:lvlText w:val=""/>
      <w:lvlJc w:val="left"/>
      <w:pPr>
        <w:ind w:left="5040" w:hanging="360"/>
      </w:pPr>
      <w:rPr>
        <w:rFonts w:ascii="Symbol" w:hAnsi="Symbol" w:hint="default"/>
      </w:rPr>
    </w:lvl>
    <w:lvl w:ilvl="7" w:tplc="FB40683A" w:tentative="1">
      <w:start w:val="1"/>
      <w:numFmt w:val="bullet"/>
      <w:lvlText w:val="o"/>
      <w:lvlJc w:val="left"/>
      <w:pPr>
        <w:ind w:left="5760" w:hanging="360"/>
      </w:pPr>
      <w:rPr>
        <w:rFonts w:ascii="Courier New" w:hAnsi="Courier New" w:cs="Courier New" w:hint="default"/>
      </w:rPr>
    </w:lvl>
    <w:lvl w:ilvl="8" w:tplc="0916FAAC" w:tentative="1">
      <w:start w:val="1"/>
      <w:numFmt w:val="bullet"/>
      <w:lvlText w:val=""/>
      <w:lvlJc w:val="left"/>
      <w:pPr>
        <w:ind w:left="6480" w:hanging="360"/>
      </w:pPr>
      <w:rPr>
        <w:rFonts w:ascii="Wingdings" w:hAnsi="Wingdings" w:hint="default"/>
      </w:rPr>
    </w:lvl>
  </w:abstractNum>
  <w:abstractNum w:abstractNumId="32" w15:restartNumberingAfterBreak="0">
    <w:nsid w:val="664F23D6"/>
    <w:multiLevelType w:val="hybridMultilevel"/>
    <w:tmpl w:val="A6AA5B94"/>
    <w:lvl w:ilvl="0" w:tplc="CDE20B22">
      <w:start w:val="1"/>
      <w:numFmt w:val="bullet"/>
      <w:lvlText w:val=""/>
      <w:lvlJc w:val="left"/>
      <w:pPr>
        <w:ind w:left="720" w:hanging="360"/>
      </w:pPr>
      <w:rPr>
        <w:rFonts w:ascii="Symbol" w:hAnsi="Symbol" w:hint="default"/>
      </w:rPr>
    </w:lvl>
    <w:lvl w:ilvl="1" w:tplc="8988B802" w:tentative="1">
      <w:start w:val="1"/>
      <w:numFmt w:val="bullet"/>
      <w:lvlText w:val="o"/>
      <w:lvlJc w:val="left"/>
      <w:pPr>
        <w:ind w:left="1440" w:hanging="360"/>
      </w:pPr>
      <w:rPr>
        <w:rFonts w:ascii="Courier New" w:hAnsi="Courier New" w:cs="Courier New" w:hint="default"/>
      </w:rPr>
    </w:lvl>
    <w:lvl w:ilvl="2" w:tplc="CFDA6A76" w:tentative="1">
      <w:start w:val="1"/>
      <w:numFmt w:val="bullet"/>
      <w:lvlText w:val=""/>
      <w:lvlJc w:val="left"/>
      <w:pPr>
        <w:ind w:left="2160" w:hanging="360"/>
      </w:pPr>
      <w:rPr>
        <w:rFonts w:ascii="Wingdings" w:hAnsi="Wingdings" w:hint="default"/>
      </w:rPr>
    </w:lvl>
    <w:lvl w:ilvl="3" w:tplc="963295D8" w:tentative="1">
      <w:start w:val="1"/>
      <w:numFmt w:val="bullet"/>
      <w:lvlText w:val=""/>
      <w:lvlJc w:val="left"/>
      <w:pPr>
        <w:ind w:left="2880" w:hanging="360"/>
      </w:pPr>
      <w:rPr>
        <w:rFonts w:ascii="Symbol" w:hAnsi="Symbol" w:hint="default"/>
      </w:rPr>
    </w:lvl>
    <w:lvl w:ilvl="4" w:tplc="0A6C3A90" w:tentative="1">
      <w:start w:val="1"/>
      <w:numFmt w:val="bullet"/>
      <w:lvlText w:val="o"/>
      <w:lvlJc w:val="left"/>
      <w:pPr>
        <w:ind w:left="3600" w:hanging="360"/>
      </w:pPr>
      <w:rPr>
        <w:rFonts w:ascii="Courier New" w:hAnsi="Courier New" w:cs="Courier New" w:hint="default"/>
      </w:rPr>
    </w:lvl>
    <w:lvl w:ilvl="5" w:tplc="06A2D60C" w:tentative="1">
      <w:start w:val="1"/>
      <w:numFmt w:val="bullet"/>
      <w:lvlText w:val=""/>
      <w:lvlJc w:val="left"/>
      <w:pPr>
        <w:ind w:left="4320" w:hanging="360"/>
      </w:pPr>
      <w:rPr>
        <w:rFonts w:ascii="Wingdings" w:hAnsi="Wingdings" w:hint="default"/>
      </w:rPr>
    </w:lvl>
    <w:lvl w:ilvl="6" w:tplc="1F90512C" w:tentative="1">
      <w:start w:val="1"/>
      <w:numFmt w:val="bullet"/>
      <w:lvlText w:val=""/>
      <w:lvlJc w:val="left"/>
      <w:pPr>
        <w:ind w:left="5040" w:hanging="360"/>
      </w:pPr>
      <w:rPr>
        <w:rFonts w:ascii="Symbol" w:hAnsi="Symbol" w:hint="default"/>
      </w:rPr>
    </w:lvl>
    <w:lvl w:ilvl="7" w:tplc="9BF46C26" w:tentative="1">
      <w:start w:val="1"/>
      <w:numFmt w:val="bullet"/>
      <w:lvlText w:val="o"/>
      <w:lvlJc w:val="left"/>
      <w:pPr>
        <w:ind w:left="5760" w:hanging="360"/>
      </w:pPr>
      <w:rPr>
        <w:rFonts w:ascii="Courier New" w:hAnsi="Courier New" w:cs="Courier New" w:hint="default"/>
      </w:rPr>
    </w:lvl>
    <w:lvl w:ilvl="8" w:tplc="6B1C6DDA" w:tentative="1">
      <w:start w:val="1"/>
      <w:numFmt w:val="bullet"/>
      <w:lvlText w:val=""/>
      <w:lvlJc w:val="left"/>
      <w:pPr>
        <w:ind w:left="6480" w:hanging="360"/>
      </w:pPr>
      <w:rPr>
        <w:rFonts w:ascii="Wingdings" w:hAnsi="Wingdings" w:hint="default"/>
      </w:rPr>
    </w:lvl>
  </w:abstractNum>
  <w:abstractNum w:abstractNumId="33" w15:restartNumberingAfterBreak="0">
    <w:nsid w:val="676015BB"/>
    <w:multiLevelType w:val="hybridMultilevel"/>
    <w:tmpl w:val="A700186C"/>
    <w:lvl w:ilvl="0" w:tplc="5D6ED56E">
      <w:start w:val="1"/>
      <w:numFmt w:val="bullet"/>
      <w:lvlText w:val=""/>
      <w:lvlJc w:val="left"/>
      <w:pPr>
        <w:ind w:left="790" w:hanging="360"/>
      </w:pPr>
      <w:rPr>
        <w:rFonts w:ascii="Symbol" w:hAnsi="Symbol" w:hint="default"/>
      </w:rPr>
    </w:lvl>
    <w:lvl w:ilvl="1" w:tplc="78CC98B4" w:tentative="1">
      <w:start w:val="1"/>
      <w:numFmt w:val="bullet"/>
      <w:lvlText w:val="o"/>
      <w:lvlJc w:val="left"/>
      <w:pPr>
        <w:ind w:left="1510" w:hanging="360"/>
      </w:pPr>
      <w:rPr>
        <w:rFonts w:ascii="Courier New" w:hAnsi="Courier New" w:cs="Courier New" w:hint="default"/>
      </w:rPr>
    </w:lvl>
    <w:lvl w:ilvl="2" w:tplc="B8807F38" w:tentative="1">
      <w:start w:val="1"/>
      <w:numFmt w:val="bullet"/>
      <w:lvlText w:val=""/>
      <w:lvlJc w:val="left"/>
      <w:pPr>
        <w:ind w:left="2230" w:hanging="360"/>
      </w:pPr>
      <w:rPr>
        <w:rFonts w:ascii="Wingdings" w:hAnsi="Wingdings" w:hint="default"/>
      </w:rPr>
    </w:lvl>
    <w:lvl w:ilvl="3" w:tplc="EED4DF92" w:tentative="1">
      <w:start w:val="1"/>
      <w:numFmt w:val="bullet"/>
      <w:lvlText w:val=""/>
      <w:lvlJc w:val="left"/>
      <w:pPr>
        <w:ind w:left="2950" w:hanging="360"/>
      </w:pPr>
      <w:rPr>
        <w:rFonts w:ascii="Symbol" w:hAnsi="Symbol" w:hint="default"/>
      </w:rPr>
    </w:lvl>
    <w:lvl w:ilvl="4" w:tplc="7904F31E" w:tentative="1">
      <w:start w:val="1"/>
      <w:numFmt w:val="bullet"/>
      <w:lvlText w:val="o"/>
      <w:lvlJc w:val="left"/>
      <w:pPr>
        <w:ind w:left="3670" w:hanging="360"/>
      </w:pPr>
      <w:rPr>
        <w:rFonts w:ascii="Courier New" w:hAnsi="Courier New" w:cs="Courier New" w:hint="default"/>
      </w:rPr>
    </w:lvl>
    <w:lvl w:ilvl="5" w:tplc="88465700" w:tentative="1">
      <w:start w:val="1"/>
      <w:numFmt w:val="bullet"/>
      <w:lvlText w:val=""/>
      <w:lvlJc w:val="left"/>
      <w:pPr>
        <w:ind w:left="4390" w:hanging="360"/>
      </w:pPr>
      <w:rPr>
        <w:rFonts w:ascii="Wingdings" w:hAnsi="Wingdings" w:hint="default"/>
      </w:rPr>
    </w:lvl>
    <w:lvl w:ilvl="6" w:tplc="16761E84" w:tentative="1">
      <w:start w:val="1"/>
      <w:numFmt w:val="bullet"/>
      <w:lvlText w:val=""/>
      <w:lvlJc w:val="left"/>
      <w:pPr>
        <w:ind w:left="5110" w:hanging="360"/>
      </w:pPr>
      <w:rPr>
        <w:rFonts w:ascii="Symbol" w:hAnsi="Symbol" w:hint="default"/>
      </w:rPr>
    </w:lvl>
    <w:lvl w:ilvl="7" w:tplc="0B52C73E" w:tentative="1">
      <w:start w:val="1"/>
      <w:numFmt w:val="bullet"/>
      <w:lvlText w:val="o"/>
      <w:lvlJc w:val="left"/>
      <w:pPr>
        <w:ind w:left="5830" w:hanging="360"/>
      </w:pPr>
      <w:rPr>
        <w:rFonts w:ascii="Courier New" w:hAnsi="Courier New" w:cs="Courier New" w:hint="default"/>
      </w:rPr>
    </w:lvl>
    <w:lvl w:ilvl="8" w:tplc="3F4A81F0" w:tentative="1">
      <w:start w:val="1"/>
      <w:numFmt w:val="bullet"/>
      <w:lvlText w:val=""/>
      <w:lvlJc w:val="left"/>
      <w:pPr>
        <w:ind w:left="6550" w:hanging="360"/>
      </w:pPr>
      <w:rPr>
        <w:rFonts w:ascii="Wingdings" w:hAnsi="Wingdings" w:hint="default"/>
      </w:rPr>
    </w:lvl>
  </w:abstractNum>
  <w:abstractNum w:abstractNumId="34" w15:restartNumberingAfterBreak="0">
    <w:nsid w:val="72200717"/>
    <w:multiLevelType w:val="hybridMultilevel"/>
    <w:tmpl w:val="4726E28E"/>
    <w:lvl w:ilvl="0" w:tplc="BD3297F8">
      <w:start w:val="1"/>
      <w:numFmt w:val="bullet"/>
      <w:lvlText w:val=""/>
      <w:lvlJc w:val="left"/>
      <w:pPr>
        <w:ind w:left="720" w:hanging="360"/>
      </w:pPr>
      <w:rPr>
        <w:rFonts w:ascii="Symbol" w:hAnsi="Symbol" w:hint="default"/>
      </w:rPr>
    </w:lvl>
    <w:lvl w:ilvl="1" w:tplc="8618E07A" w:tentative="1">
      <w:start w:val="1"/>
      <w:numFmt w:val="bullet"/>
      <w:lvlText w:val="o"/>
      <w:lvlJc w:val="left"/>
      <w:pPr>
        <w:ind w:left="1440" w:hanging="360"/>
      </w:pPr>
      <w:rPr>
        <w:rFonts w:ascii="Courier New" w:hAnsi="Courier New" w:cs="Courier New" w:hint="default"/>
      </w:rPr>
    </w:lvl>
    <w:lvl w:ilvl="2" w:tplc="48345DB0" w:tentative="1">
      <w:start w:val="1"/>
      <w:numFmt w:val="bullet"/>
      <w:lvlText w:val=""/>
      <w:lvlJc w:val="left"/>
      <w:pPr>
        <w:ind w:left="2160" w:hanging="360"/>
      </w:pPr>
      <w:rPr>
        <w:rFonts w:ascii="Wingdings" w:hAnsi="Wingdings" w:hint="default"/>
      </w:rPr>
    </w:lvl>
    <w:lvl w:ilvl="3" w:tplc="C4BE552A" w:tentative="1">
      <w:start w:val="1"/>
      <w:numFmt w:val="bullet"/>
      <w:lvlText w:val=""/>
      <w:lvlJc w:val="left"/>
      <w:pPr>
        <w:ind w:left="2880" w:hanging="360"/>
      </w:pPr>
      <w:rPr>
        <w:rFonts w:ascii="Symbol" w:hAnsi="Symbol" w:hint="default"/>
      </w:rPr>
    </w:lvl>
    <w:lvl w:ilvl="4" w:tplc="95682EEC" w:tentative="1">
      <w:start w:val="1"/>
      <w:numFmt w:val="bullet"/>
      <w:lvlText w:val="o"/>
      <w:lvlJc w:val="left"/>
      <w:pPr>
        <w:ind w:left="3600" w:hanging="360"/>
      </w:pPr>
      <w:rPr>
        <w:rFonts w:ascii="Courier New" w:hAnsi="Courier New" w:cs="Courier New" w:hint="default"/>
      </w:rPr>
    </w:lvl>
    <w:lvl w:ilvl="5" w:tplc="8AF426DA" w:tentative="1">
      <w:start w:val="1"/>
      <w:numFmt w:val="bullet"/>
      <w:lvlText w:val=""/>
      <w:lvlJc w:val="left"/>
      <w:pPr>
        <w:ind w:left="4320" w:hanging="360"/>
      </w:pPr>
      <w:rPr>
        <w:rFonts w:ascii="Wingdings" w:hAnsi="Wingdings" w:hint="default"/>
      </w:rPr>
    </w:lvl>
    <w:lvl w:ilvl="6" w:tplc="BC50C4C2" w:tentative="1">
      <w:start w:val="1"/>
      <w:numFmt w:val="bullet"/>
      <w:lvlText w:val=""/>
      <w:lvlJc w:val="left"/>
      <w:pPr>
        <w:ind w:left="5040" w:hanging="360"/>
      </w:pPr>
      <w:rPr>
        <w:rFonts w:ascii="Symbol" w:hAnsi="Symbol" w:hint="default"/>
      </w:rPr>
    </w:lvl>
    <w:lvl w:ilvl="7" w:tplc="E90E4162" w:tentative="1">
      <w:start w:val="1"/>
      <w:numFmt w:val="bullet"/>
      <w:lvlText w:val="o"/>
      <w:lvlJc w:val="left"/>
      <w:pPr>
        <w:ind w:left="5760" w:hanging="360"/>
      </w:pPr>
      <w:rPr>
        <w:rFonts w:ascii="Courier New" w:hAnsi="Courier New" w:cs="Courier New" w:hint="default"/>
      </w:rPr>
    </w:lvl>
    <w:lvl w:ilvl="8" w:tplc="D3BC549E" w:tentative="1">
      <w:start w:val="1"/>
      <w:numFmt w:val="bullet"/>
      <w:lvlText w:val=""/>
      <w:lvlJc w:val="left"/>
      <w:pPr>
        <w:ind w:left="6480" w:hanging="360"/>
      </w:pPr>
      <w:rPr>
        <w:rFonts w:ascii="Wingdings" w:hAnsi="Wingdings" w:hint="default"/>
      </w:rPr>
    </w:lvl>
  </w:abstractNum>
  <w:abstractNum w:abstractNumId="35" w15:restartNumberingAfterBreak="0">
    <w:nsid w:val="72E04C4F"/>
    <w:multiLevelType w:val="hybridMultilevel"/>
    <w:tmpl w:val="524CC0FC"/>
    <w:lvl w:ilvl="0" w:tplc="95BCB572">
      <w:start w:val="1"/>
      <w:numFmt w:val="bullet"/>
      <w:lvlText w:val=""/>
      <w:lvlJc w:val="left"/>
      <w:pPr>
        <w:ind w:left="720" w:hanging="360"/>
      </w:pPr>
      <w:rPr>
        <w:rFonts w:ascii="Symbol" w:hAnsi="Symbol" w:hint="default"/>
      </w:rPr>
    </w:lvl>
    <w:lvl w:ilvl="1" w:tplc="849AA292" w:tentative="1">
      <w:start w:val="1"/>
      <w:numFmt w:val="bullet"/>
      <w:lvlText w:val="o"/>
      <w:lvlJc w:val="left"/>
      <w:pPr>
        <w:ind w:left="1440" w:hanging="360"/>
      </w:pPr>
      <w:rPr>
        <w:rFonts w:ascii="Courier New" w:hAnsi="Courier New" w:cs="Courier New" w:hint="default"/>
      </w:rPr>
    </w:lvl>
    <w:lvl w:ilvl="2" w:tplc="56FA2976" w:tentative="1">
      <w:start w:val="1"/>
      <w:numFmt w:val="bullet"/>
      <w:lvlText w:val=""/>
      <w:lvlJc w:val="left"/>
      <w:pPr>
        <w:ind w:left="2160" w:hanging="360"/>
      </w:pPr>
      <w:rPr>
        <w:rFonts w:ascii="Wingdings" w:hAnsi="Wingdings" w:hint="default"/>
      </w:rPr>
    </w:lvl>
    <w:lvl w:ilvl="3" w:tplc="0BB8D4B2" w:tentative="1">
      <w:start w:val="1"/>
      <w:numFmt w:val="bullet"/>
      <w:lvlText w:val=""/>
      <w:lvlJc w:val="left"/>
      <w:pPr>
        <w:ind w:left="2880" w:hanging="360"/>
      </w:pPr>
      <w:rPr>
        <w:rFonts w:ascii="Symbol" w:hAnsi="Symbol" w:hint="default"/>
      </w:rPr>
    </w:lvl>
    <w:lvl w:ilvl="4" w:tplc="3B1CEBAE" w:tentative="1">
      <w:start w:val="1"/>
      <w:numFmt w:val="bullet"/>
      <w:lvlText w:val="o"/>
      <w:lvlJc w:val="left"/>
      <w:pPr>
        <w:ind w:left="3600" w:hanging="360"/>
      </w:pPr>
      <w:rPr>
        <w:rFonts w:ascii="Courier New" w:hAnsi="Courier New" w:cs="Courier New" w:hint="default"/>
      </w:rPr>
    </w:lvl>
    <w:lvl w:ilvl="5" w:tplc="330A5514" w:tentative="1">
      <w:start w:val="1"/>
      <w:numFmt w:val="bullet"/>
      <w:lvlText w:val=""/>
      <w:lvlJc w:val="left"/>
      <w:pPr>
        <w:ind w:left="4320" w:hanging="360"/>
      </w:pPr>
      <w:rPr>
        <w:rFonts w:ascii="Wingdings" w:hAnsi="Wingdings" w:hint="default"/>
      </w:rPr>
    </w:lvl>
    <w:lvl w:ilvl="6" w:tplc="5504EA40" w:tentative="1">
      <w:start w:val="1"/>
      <w:numFmt w:val="bullet"/>
      <w:lvlText w:val=""/>
      <w:lvlJc w:val="left"/>
      <w:pPr>
        <w:ind w:left="5040" w:hanging="360"/>
      </w:pPr>
      <w:rPr>
        <w:rFonts w:ascii="Symbol" w:hAnsi="Symbol" w:hint="default"/>
      </w:rPr>
    </w:lvl>
    <w:lvl w:ilvl="7" w:tplc="16F66038" w:tentative="1">
      <w:start w:val="1"/>
      <w:numFmt w:val="bullet"/>
      <w:lvlText w:val="o"/>
      <w:lvlJc w:val="left"/>
      <w:pPr>
        <w:ind w:left="5760" w:hanging="360"/>
      </w:pPr>
      <w:rPr>
        <w:rFonts w:ascii="Courier New" w:hAnsi="Courier New" w:cs="Courier New" w:hint="default"/>
      </w:rPr>
    </w:lvl>
    <w:lvl w:ilvl="8" w:tplc="A0542474" w:tentative="1">
      <w:start w:val="1"/>
      <w:numFmt w:val="bullet"/>
      <w:lvlText w:val=""/>
      <w:lvlJc w:val="left"/>
      <w:pPr>
        <w:ind w:left="6480" w:hanging="360"/>
      </w:pPr>
      <w:rPr>
        <w:rFonts w:ascii="Wingdings" w:hAnsi="Wingdings" w:hint="default"/>
      </w:rPr>
    </w:lvl>
  </w:abstractNum>
  <w:abstractNum w:abstractNumId="36" w15:restartNumberingAfterBreak="0">
    <w:nsid w:val="748D264B"/>
    <w:multiLevelType w:val="hybridMultilevel"/>
    <w:tmpl w:val="77F0B896"/>
    <w:lvl w:ilvl="0" w:tplc="83E20660">
      <w:start w:val="1"/>
      <w:numFmt w:val="bullet"/>
      <w:lvlText w:val=""/>
      <w:lvlJc w:val="left"/>
      <w:pPr>
        <w:ind w:left="720" w:hanging="360"/>
      </w:pPr>
      <w:rPr>
        <w:rFonts w:ascii="Symbol" w:hAnsi="Symbol" w:hint="default"/>
      </w:rPr>
    </w:lvl>
    <w:lvl w:ilvl="1" w:tplc="D8CA5136" w:tentative="1">
      <w:start w:val="1"/>
      <w:numFmt w:val="bullet"/>
      <w:lvlText w:val="o"/>
      <w:lvlJc w:val="left"/>
      <w:pPr>
        <w:ind w:left="1440" w:hanging="360"/>
      </w:pPr>
      <w:rPr>
        <w:rFonts w:ascii="Courier New" w:hAnsi="Courier New" w:cs="Courier New" w:hint="default"/>
      </w:rPr>
    </w:lvl>
    <w:lvl w:ilvl="2" w:tplc="F31AEC26" w:tentative="1">
      <w:start w:val="1"/>
      <w:numFmt w:val="bullet"/>
      <w:lvlText w:val=""/>
      <w:lvlJc w:val="left"/>
      <w:pPr>
        <w:ind w:left="2160" w:hanging="360"/>
      </w:pPr>
      <w:rPr>
        <w:rFonts w:ascii="Wingdings" w:hAnsi="Wingdings" w:hint="default"/>
      </w:rPr>
    </w:lvl>
    <w:lvl w:ilvl="3" w:tplc="2ADCBC76" w:tentative="1">
      <w:start w:val="1"/>
      <w:numFmt w:val="bullet"/>
      <w:lvlText w:val=""/>
      <w:lvlJc w:val="left"/>
      <w:pPr>
        <w:ind w:left="2880" w:hanging="360"/>
      </w:pPr>
      <w:rPr>
        <w:rFonts w:ascii="Symbol" w:hAnsi="Symbol" w:hint="default"/>
      </w:rPr>
    </w:lvl>
    <w:lvl w:ilvl="4" w:tplc="A7EA2F66" w:tentative="1">
      <w:start w:val="1"/>
      <w:numFmt w:val="bullet"/>
      <w:lvlText w:val="o"/>
      <w:lvlJc w:val="left"/>
      <w:pPr>
        <w:ind w:left="3600" w:hanging="360"/>
      </w:pPr>
      <w:rPr>
        <w:rFonts w:ascii="Courier New" w:hAnsi="Courier New" w:cs="Courier New" w:hint="default"/>
      </w:rPr>
    </w:lvl>
    <w:lvl w:ilvl="5" w:tplc="BEAE9680" w:tentative="1">
      <w:start w:val="1"/>
      <w:numFmt w:val="bullet"/>
      <w:lvlText w:val=""/>
      <w:lvlJc w:val="left"/>
      <w:pPr>
        <w:ind w:left="4320" w:hanging="360"/>
      </w:pPr>
      <w:rPr>
        <w:rFonts w:ascii="Wingdings" w:hAnsi="Wingdings" w:hint="default"/>
      </w:rPr>
    </w:lvl>
    <w:lvl w:ilvl="6" w:tplc="2AA6697E" w:tentative="1">
      <w:start w:val="1"/>
      <w:numFmt w:val="bullet"/>
      <w:lvlText w:val=""/>
      <w:lvlJc w:val="left"/>
      <w:pPr>
        <w:ind w:left="5040" w:hanging="360"/>
      </w:pPr>
      <w:rPr>
        <w:rFonts w:ascii="Symbol" w:hAnsi="Symbol" w:hint="default"/>
      </w:rPr>
    </w:lvl>
    <w:lvl w:ilvl="7" w:tplc="9AD2ECEC" w:tentative="1">
      <w:start w:val="1"/>
      <w:numFmt w:val="bullet"/>
      <w:lvlText w:val="o"/>
      <w:lvlJc w:val="left"/>
      <w:pPr>
        <w:ind w:left="5760" w:hanging="360"/>
      </w:pPr>
      <w:rPr>
        <w:rFonts w:ascii="Courier New" w:hAnsi="Courier New" w:cs="Courier New" w:hint="default"/>
      </w:rPr>
    </w:lvl>
    <w:lvl w:ilvl="8" w:tplc="D0246E6A" w:tentative="1">
      <w:start w:val="1"/>
      <w:numFmt w:val="bullet"/>
      <w:lvlText w:val=""/>
      <w:lvlJc w:val="left"/>
      <w:pPr>
        <w:ind w:left="6480" w:hanging="360"/>
      </w:pPr>
      <w:rPr>
        <w:rFonts w:ascii="Wingdings" w:hAnsi="Wingdings" w:hint="default"/>
      </w:rPr>
    </w:lvl>
  </w:abstractNum>
  <w:abstractNum w:abstractNumId="37" w15:restartNumberingAfterBreak="0">
    <w:nsid w:val="77EE4A36"/>
    <w:multiLevelType w:val="hybridMultilevel"/>
    <w:tmpl w:val="E206A062"/>
    <w:lvl w:ilvl="0" w:tplc="B6207E90">
      <w:start w:val="1"/>
      <w:numFmt w:val="decimal"/>
      <w:lvlText w:val="(%1)"/>
      <w:lvlJc w:val="left"/>
      <w:pPr>
        <w:ind w:left="720" w:hanging="360"/>
      </w:pPr>
      <w:rPr>
        <w:rFonts w:hint="default"/>
      </w:rPr>
    </w:lvl>
    <w:lvl w:ilvl="1" w:tplc="E8E8B69A" w:tentative="1">
      <w:start w:val="1"/>
      <w:numFmt w:val="lowerLetter"/>
      <w:lvlText w:val="%2."/>
      <w:lvlJc w:val="left"/>
      <w:pPr>
        <w:ind w:left="1440" w:hanging="360"/>
      </w:pPr>
    </w:lvl>
    <w:lvl w:ilvl="2" w:tplc="B6A20958" w:tentative="1">
      <w:start w:val="1"/>
      <w:numFmt w:val="lowerRoman"/>
      <w:lvlText w:val="%3."/>
      <w:lvlJc w:val="right"/>
      <w:pPr>
        <w:ind w:left="2160" w:hanging="180"/>
      </w:pPr>
    </w:lvl>
    <w:lvl w:ilvl="3" w:tplc="C55AAA0A" w:tentative="1">
      <w:start w:val="1"/>
      <w:numFmt w:val="decimal"/>
      <w:lvlText w:val="%4."/>
      <w:lvlJc w:val="left"/>
      <w:pPr>
        <w:ind w:left="2880" w:hanging="360"/>
      </w:pPr>
    </w:lvl>
    <w:lvl w:ilvl="4" w:tplc="B6382A18" w:tentative="1">
      <w:start w:val="1"/>
      <w:numFmt w:val="lowerLetter"/>
      <w:lvlText w:val="%5."/>
      <w:lvlJc w:val="left"/>
      <w:pPr>
        <w:ind w:left="3600" w:hanging="360"/>
      </w:pPr>
    </w:lvl>
    <w:lvl w:ilvl="5" w:tplc="610A3632" w:tentative="1">
      <w:start w:val="1"/>
      <w:numFmt w:val="lowerRoman"/>
      <w:lvlText w:val="%6."/>
      <w:lvlJc w:val="right"/>
      <w:pPr>
        <w:ind w:left="4320" w:hanging="180"/>
      </w:pPr>
    </w:lvl>
    <w:lvl w:ilvl="6" w:tplc="919464CA" w:tentative="1">
      <w:start w:val="1"/>
      <w:numFmt w:val="decimal"/>
      <w:lvlText w:val="%7."/>
      <w:lvlJc w:val="left"/>
      <w:pPr>
        <w:ind w:left="5040" w:hanging="360"/>
      </w:pPr>
    </w:lvl>
    <w:lvl w:ilvl="7" w:tplc="30102C68" w:tentative="1">
      <w:start w:val="1"/>
      <w:numFmt w:val="lowerLetter"/>
      <w:lvlText w:val="%8."/>
      <w:lvlJc w:val="left"/>
      <w:pPr>
        <w:ind w:left="5760" w:hanging="360"/>
      </w:pPr>
    </w:lvl>
    <w:lvl w:ilvl="8" w:tplc="0B3AEAA6" w:tentative="1">
      <w:start w:val="1"/>
      <w:numFmt w:val="lowerRoman"/>
      <w:lvlText w:val="%9."/>
      <w:lvlJc w:val="right"/>
      <w:pPr>
        <w:ind w:left="6480" w:hanging="180"/>
      </w:pPr>
    </w:lvl>
  </w:abstractNum>
  <w:abstractNum w:abstractNumId="38" w15:restartNumberingAfterBreak="0">
    <w:nsid w:val="77FD700B"/>
    <w:multiLevelType w:val="multilevel"/>
    <w:tmpl w:val="420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927DD"/>
    <w:multiLevelType w:val="hybridMultilevel"/>
    <w:tmpl w:val="E224395A"/>
    <w:lvl w:ilvl="0" w:tplc="5CC42FAE">
      <w:start w:val="1"/>
      <w:numFmt w:val="bullet"/>
      <w:lvlText w:val=""/>
      <w:lvlJc w:val="left"/>
      <w:pPr>
        <w:ind w:left="720" w:hanging="360"/>
      </w:pPr>
      <w:rPr>
        <w:rFonts w:ascii="Symbol" w:hAnsi="Symbol" w:hint="default"/>
      </w:rPr>
    </w:lvl>
    <w:lvl w:ilvl="1" w:tplc="6EF2AE30" w:tentative="1">
      <w:start w:val="1"/>
      <w:numFmt w:val="bullet"/>
      <w:lvlText w:val="o"/>
      <w:lvlJc w:val="left"/>
      <w:pPr>
        <w:ind w:left="1440" w:hanging="360"/>
      </w:pPr>
      <w:rPr>
        <w:rFonts w:ascii="Courier New" w:hAnsi="Courier New" w:cs="Courier New" w:hint="default"/>
      </w:rPr>
    </w:lvl>
    <w:lvl w:ilvl="2" w:tplc="E7984FFA" w:tentative="1">
      <w:start w:val="1"/>
      <w:numFmt w:val="bullet"/>
      <w:lvlText w:val=""/>
      <w:lvlJc w:val="left"/>
      <w:pPr>
        <w:ind w:left="2160" w:hanging="360"/>
      </w:pPr>
      <w:rPr>
        <w:rFonts w:ascii="Wingdings" w:hAnsi="Wingdings" w:hint="default"/>
      </w:rPr>
    </w:lvl>
    <w:lvl w:ilvl="3" w:tplc="8BC200D8" w:tentative="1">
      <w:start w:val="1"/>
      <w:numFmt w:val="bullet"/>
      <w:lvlText w:val=""/>
      <w:lvlJc w:val="left"/>
      <w:pPr>
        <w:ind w:left="2880" w:hanging="360"/>
      </w:pPr>
      <w:rPr>
        <w:rFonts w:ascii="Symbol" w:hAnsi="Symbol" w:hint="default"/>
      </w:rPr>
    </w:lvl>
    <w:lvl w:ilvl="4" w:tplc="A8E4A150" w:tentative="1">
      <w:start w:val="1"/>
      <w:numFmt w:val="bullet"/>
      <w:lvlText w:val="o"/>
      <w:lvlJc w:val="left"/>
      <w:pPr>
        <w:ind w:left="3600" w:hanging="360"/>
      </w:pPr>
      <w:rPr>
        <w:rFonts w:ascii="Courier New" w:hAnsi="Courier New" w:cs="Courier New" w:hint="default"/>
      </w:rPr>
    </w:lvl>
    <w:lvl w:ilvl="5" w:tplc="1268945C" w:tentative="1">
      <w:start w:val="1"/>
      <w:numFmt w:val="bullet"/>
      <w:lvlText w:val=""/>
      <w:lvlJc w:val="left"/>
      <w:pPr>
        <w:ind w:left="4320" w:hanging="360"/>
      </w:pPr>
      <w:rPr>
        <w:rFonts w:ascii="Wingdings" w:hAnsi="Wingdings" w:hint="default"/>
      </w:rPr>
    </w:lvl>
    <w:lvl w:ilvl="6" w:tplc="F88CC66C" w:tentative="1">
      <w:start w:val="1"/>
      <w:numFmt w:val="bullet"/>
      <w:lvlText w:val=""/>
      <w:lvlJc w:val="left"/>
      <w:pPr>
        <w:ind w:left="5040" w:hanging="360"/>
      </w:pPr>
      <w:rPr>
        <w:rFonts w:ascii="Symbol" w:hAnsi="Symbol" w:hint="default"/>
      </w:rPr>
    </w:lvl>
    <w:lvl w:ilvl="7" w:tplc="A698836E" w:tentative="1">
      <w:start w:val="1"/>
      <w:numFmt w:val="bullet"/>
      <w:lvlText w:val="o"/>
      <w:lvlJc w:val="left"/>
      <w:pPr>
        <w:ind w:left="5760" w:hanging="360"/>
      </w:pPr>
      <w:rPr>
        <w:rFonts w:ascii="Courier New" w:hAnsi="Courier New" w:cs="Courier New" w:hint="default"/>
      </w:rPr>
    </w:lvl>
    <w:lvl w:ilvl="8" w:tplc="7C58D0E0" w:tentative="1">
      <w:start w:val="1"/>
      <w:numFmt w:val="bullet"/>
      <w:lvlText w:val=""/>
      <w:lvlJc w:val="left"/>
      <w:pPr>
        <w:ind w:left="6480" w:hanging="360"/>
      </w:pPr>
      <w:rPr>
        <w:rFonts w:ascii="Wingdings" w:hAnsi="Wingdings" w:hint="default"/>
      </w:rPr>
    </w:lvl>
  </w:abstractNum>
  <w:abstractNum w:abstractNumId="40" w15:restartNumberingAfterBreak="0">
    <w:nsid w:val="7D3C3CF3"/>
    <w:multiLevelType w:val="hybridMultilevel"/>
    <w:tmpl w:val="07220CC6"/>
    <w:lvl w:ilvl="0" w:tplc="8AAC616A">
      <w:start w:val="1"/>
      <w:numFmt w:val="bullet"/>
      <w:lvlText w:val=""/>
      <w:lvlJc w:val="left"/>
      <w:pPr>
        <w:ind w:left="720" w:hanging="360"/>
      </w:pPr>
      <w:rPr>
        <w:rFonts w:ascii="Symbol" w:hAnsi="Symbol" w:hint="default"/>
      </w:rPr>
    </w:lvl>
    <w:lvl w:ilvl="1" w:tplc="91E20B76" w:tentative="1">
      <w:start w:val="1"/>
      <w:numFmt w:val="bullet"/>
      <w:lvlText w:val="o"/>
      <w:lvlJc w:val="left"/>
      <w:pPr>
        <w:ind w:left="1440" w:hanging="360"/>
      </w:pPr>
      <w:rPr>
        <w:rFonts w:ascii="Courier New" w:hAnsi="Courier New" w:cs="Courier New" w:hint="default"/>
      </w:rPr>
    </w:lvl>
    <w:lvl w:ilvl="2" w:tplc="2820DF92" w:tentative="1">
      <w:start w:val="1"/>
      <w:numFmt w:val="bullet"/>
      <w:lvlText w:val=""/>
      <w:lvlJc w:val="left"/>
      <w:pPr>
        <w:ind w:left="2160" w:hanging="360"/>
      </w:pPr>
      <w:rPr>
        <w:rFonts w:ascii="Wingdings" w:hAnsi="Wingdings" w:hint="default"/>
      </w:rPr>
    </w:lvl>
    <w:lvl w:ilvl="3" w:tplc="A7F29CCA" w:tentative="1">
      <w:start w:val="1"/>
      <w:numFmt w:val="bullet"/>
      <w:lvlText w:val=""/>
      <w:lvlJc w:val="left"/>
      <w:pPr>
        <w:ind w:left="2880" w:hanging="360"/>
      </w:pPr>
      <w:rPr>
        <w:rFonts w:ascii="Symbol" w:hAnsi="Symbol" w:hint="default"/>
      </w:rPr>
    </w:lvl>
    <w:lvl w:ilvl="4" w:tplc="6AD272A8" w:tentative="1">
      <w:start w:val="1"/>
      <w:numFmt w:val="bullet"/>
      <w:lvlText w:val="o"/>
      <w:lvlJc w:val="left"/>
      <w:pPr>
        <w:ind w:left="3600" w:hanging="360"/>
      </w:pPr>
      <w:rPr>
        <w:rFonts w:ascii="Courier New" w:hAnsi="Courier New" w:cs="Courier New" w:hint="default"/>
      </w:rPr>
    </w:lvl>
    <w:lvl w:ilvl="5" w:tplc="380812C6" w:tentative="1">
      <w:start w:val="1"/>
      <w:numFmt w:val="bullet"/>
      <w:lvlText w:val=""/>
      <w:lvlJc w:val="left"/>
      <w:pPr>
        <w:ind w:left="4320" w:hanging="360"/>
      </w:pPr>
      <w:rPr>
        <w:rFonts w:ascii="Wingdings" w:hAnsi="Wingdings" w:hint="default"/>
      </w:rPr>
    </w:lvl>
    <w:lvl w:ilvl="6" w:tplc="873A50D8" w:tentative="1">
      <w:start w:val="1"/>
      <w:numFmt w:val="bullet"/>
      <w:lvlText w:val=""/>
      <w:lvlJc w:val="left"/>
      <w:pPr>
        <w:ind w:left="5040" w:hanging="360"/>
      </w:pPr>
      <w:rPr>
        <w:rFonts w:ascii="Symbol" w:hAnsi="Symbol" w:hint="default"/>
      </w:rPr>
    </w:lvl>
    <w:lvl w:ilvl="7" w:tplc="C4AA5934" w:tentative="1">
      <w:start w:val="1"/>
      <w:numFmt w:val="bullet"/>
      <w:lvlText w:val="o"/>
      <w:lvlJc w:val="left"/>
      <w:pPr>
        <w:ind w:left="5760" w:hanging="360"/>
      </w:pPr>
      <w:rPr>
        <w:rFonts w:ascii="Courier New" w:hAnsi="Courier New" w:cs="Courier New" w:hint="default"/>
      </w:rPr>
    </w:lvl>
    <w:lvl w:ilvl="8" w:tplc="793A4550" w:tentative="1">
      <w:start w:val="1"/>
      <w:numFmt w:val="bullet"/>
      <w:lvlText w:val=""/>
      <w:lvlJc w:val="left"/>
      <w:pPr>
        <w:ind w:left="6480" w:hanging="360"/>
      </w:pPr>
      <w:rPr>
        <w:rFonts w:ascii="Wingdings" w:hAnsi="Wingdings" w:hint="default"/>
      </w:rPr>
    </w:lvl>
  </w:abstractNum>
  <w:num w:numId="1" w16cid:durableId="1846242795">
    <w:abstractNumId w:val="1"/>
  </w:num>
  <w:num w:numId="2" w16cid:durableId="1057361750">
    <w:abstractNumId w:val="0"/>
  </w:num>
  <w:num w:numId="3" w16cid:durableId="1242711743">
    <w:abstractNumId w:val="7"/>
  </w:num>
  <w:num w:numId="4" w16cid:durableId="1377466716">
    <w:abstractNumId w:val="9"/>
  </w:num>
  <w:num w:numId="5" w16cid:durableId="1304190199">
    <w:abstractNumId w:val="39"/>
  </w:num>
  <w:num w:numId="6" w16cid:durableId="702049728">
    <w:abstractNumId w:val="28"/>
  </w:num>
  <w:num w:numId="7" w16cid:durableId="298388861">
    <w:abstractNumId w:val="11"/>
  </w:num>
  <w:num w:numId="8" w16cid:durableId="1918007778">
    <w:abstractNumId w:val="22"/>
  </w:num>
  <w:num w:numId="9" w16cid:durableId="624232783">
    <w:abstractNumId w:val="32"/>
  </w:num>
  <w:num w:numId="10" w16cid:durableId="1353843731">
    <w:abstractNumId w:val="25"/>
  </w:num>
  <w:num w:numId="11" w16cid:durableId="129905240">
    <w:abstractNumId w:val="24"/>
  </w:num>
  <w:num w:numId="12" w16cid:durableId="802163309">
    <w:abstractNumId w:val="33"/>
  </w:num>
  <w:num w:numId="13" w16cid:durableId="1027174165">
    <w:abstractNumId w:val="17"/>
  </w:num>
  <w:num w:numId="14" w16cid:durableId="542251090">
    <w:abstractNumId w:val="8"/>
  </w:num>
  <w:num w:numId="15" w16cid:durableId="727387159">
    <w:abstractNumId w:val="31"/>
  </w:num>
  <w:num w:numId="16" w16cid:durableId="733548069">
    <w:abstractNumId w:val="3"/>
  </w:num>
  <w:num w:numId="17" w16cid:durableId="233979093">
    <w:abstractNumId w:val="10"/>
  </w:num>
  <w:num w:numId="18" w16cid:durableId="1256133753">
    <w:abstractNumId w:val="40"/>
  </w:num>
  <w:num w:numId="19" w16cid:durableId="277177504">
    <w:abstractNumId w:val="26"/>
  </w:num>
  <w:num w:numId="20" w16cid:durableId="474682509">
    <w:abstractNumId w:val="36"/>
  </w:num>
  <w:num w:numId="21" w16cid:durableId="1799300784">
    <w:abstractNumId w:val="34"/>
  </w:num>
  <w:num w:numId="22" w16cid:durableId="554048999">
    <w:abstractNumId w:val="29"/>
  </w:num>
  <w:num w:numId="23" w16cid:durableId="1823621836">
    <w:abstractNumId w:val="2"/>
  </w:num>
  <w:num w:numId="24" w16cid:durableId="1827042600">
    <w:abstractNumId w:val="15"/>
  </w:num>
  <w:num w:numId="25" w16cid:durableId="93792802">
    <w:abstractNumId w:val="19"/>
  </w:num>
  <w:num w:numId="26" w16cid:durableId="2071994684">
    <w:abstractNumId w:val="27"/>
  </w:num>
  <w:num w:numId="27" w16cid:durableId="1534885501">
    <w:abstractNumId w:val="14"/>
  </w:num>
  <w:num w:numId="28" w16cid:durableId="1438982522">
    <w:abstractNumId w:val="6"/>
  </w:num>
  <w:num w:numId="29" w16cid:durableId="1635259339">
    <w:abstractNumId w:val="16"/>
  </w:num>
  <w:num w:numId="30" w16cid:durableId="1224413754">
    <w:abstractNumId w:val="20"/>
  </w:num>
  <w:num w:numId="31" w16cid:durableId="86193611">
    <w:abstractNumId w:val="30"/>
  </w:num>
  <w:num w:numId="32" w16cid:durableId="1630430285">
    <w:abstractNumId w:val="35"/>
  </w:num>
  <w:num w:numId="33" w16cid:durableId="1665008021">
    <w:abstractNumId w:val="4"/>
  </w:num>
  <w:num w:numId="34" w16cid:durableId="202526098">
    <w:abstractNumId w:val="38"/>
  </w:num>
  <w:num w:numId="35" w16cid:durableId="678313530">
    <w:abstractNumId w:val="13"/>
  </w:num>
  <w:num w:numId="36" w16cid:durableId="888299711">
    <w:abstractNumId w:val="37"/>
  </w:num>
  <w:num w:numId="37" w16cid:durableId="759257519">
    <w:abstractNumId w:val="5"/>
  </w:num>
  <w:num w:numId="38" w16cid:durableId="148178236">
    <w:abstractNumId w:val="18"/>
  </w:num>
  <w:num w:numId="39" w16cid:durableId="537475274">
    <w:abstractNumId w:val="21"/>
  </w:num>
  <w:num w:numId="40" w16cid:durableId="71465794">
    <w:abstractNumId w:val="12"/>
  </w:num>
  <w:num w:numId="41" w16cid:durableId="7929441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03E88"/>
    <w:rsid w:val="000115A5"/>
    <w:rsid w:val="0001200C"/>
    <w:rsid w:val="0001539C"/>
    <w:rsid w:val="0002398E"/>
    <w:rsid w:val="00025F3D"/>
    <w:rsid w:val="00027BA7"/>
    <w:rsid w:val="000366CB"/>
    <w:rsid w:val="00037F07"/>
    <w:rsid w:val="00040A6E"/>
    <w:rsid w:val="000428B2"/>
    <w:rsid w:val="00042FFA"/>
    <w:rsid w:val="00043D13"/>
    <w:rsid w:val="000478BC"/>
    <w:rsid w:val="0005226F"/>
    <w:rsid w:val="000554C9"/>
    <w:rsid w:val="000560CC"/>
    <w:rsid w:val="0005687D"/>
    <w:rsid w:val="00065E7E"/>
    <w:rsid w:val="000669D2"/>
    <w:rsid w:val="00071157"/>
    <w:rsid w:val="00071DF5"/>
    <w:rsid w:val="00072F17"/>
    <w:rsid w:val="00083F77"/>
    <w:rsid w:val="00084912"/>
    <w:rsid w:val="00086AAB"/>
    <w:rsid w:val="00091697"/>
    <w:rsid w:val="00094DB2"/>
    <w:rsid w:val="00095243"/>
    <w:rsid w:val="000A1BDB"/>
    <w:rsid w:val="000A5080"/>
    <w:rsid w:val="000A5CE3"/>
    <w:rsid w:val="000A7B35"/>
    <w:rsid w:val="000B0492"/>
    <w:rsid w:val="000B68D9"/>
    <w:rsid w:val="000B7842"/>
    <w:rsid w:val="000B79A9"/>
    <w:rsid w:val="000C16D4"/>
    <w:rsid w:val="000C1B4E"/>
    <w:rsid w:val="000C3F3E"/>
    <w:rsid w:val="000C4ADD"/>
    <w:rsid w:val="000C4BFF"/>
    <w:rsid w:val="000C4F4A"/>
    <w:rsid w:val="000C6F2F"/>
    <w:rsid w:val="000C79B3"/>
    <w:rsid w:val="000C7C2B"/>
    <w:rsid w:val="000E144C"/>
    <w:rsid w:val="000E3322"/>
    <w:rsid w:val="000E5349"/>
    <w:rsid w:val="000E569D"/>
    <w:rsid w:val="000F0720"/>
    <w:rsid w:val="000F0ED9"/>
    <w:rsid w:val="000F2BC5"/>
    <w:rsid w:val="000F447C"/>
    <w:rsid w:val="000F455B"/>
    <w:rsid w:val="000F59CA"/>
    <w:rsid w:val="000F6866"/>
    <w:rsid w:val="000F6D26"/>
    <w:rsid w:val="00101E4C"/>
    <w:rsid w:val="00102603"/>
    <w:rsid w:val="00105E48"/>
    <w:rsid w:val="00107BFC"/>
    <w:rsid w:val="00110A5E"/>
    <w:rsid w:val="0011129C"/>
    <w:rsid w:val="00113BED"/>
    <w:rsid w:val="00113CD7"/>
    <w:rsid w:val="00114C8D"/>
    <w:rsid w:val="00114EC4"/>
    <w:rsid w:val="00116EEE"/>
    <w:rsid w:val="00117089"/>
    <w:rsid w:val="001220FB"/>
    <w:rsid w:val="00122993"/>
    <w:rsid w:val="00122F12"/>
    <w:rsid w:val="0012510D"/>
    <w:rsid w:val="001255B6"/>
    <w:rsid w:val="0012583F"/>
    <w:rsid w:val="00125DED"/>
    <w:rsid w:val="00127E9D"/>
    <w:rsid w:val="0013070F"/>
    <w:rsid w:val="00130FB8"/>
    <w:rsid w:val="00134140"/>
    <w:rsid w:val="00136083"/>
    <w:rsid w:val="0013782B"/>
    <w:rsid w:val="00141910"/>
    <w:rsid w:val="00141D9E"/>
    <w:rsid w:val="001427FF"/>
    <w:rsid w:val="00144E34"/>
    <w:rsid w:val="00147E78"/>
    <w:rsid w:val="0015346F"/>
    <w:rsid w:val="00154E7F"/>
    <w:rsid w:val="00154F83"/>
    <w:rsid w:val="0016254F"/>
    <w:rsid w:val="0016278D"/>
    <w:rsid w:val="00162CED"/>
    <w:rsid w:val="00163D17"/>
    <w:rsid w:val="00176435"/>
    <w:rsid w:val="00177F85"/>
    <w:rsid w:val="0018055C"/>
    <w:rsid w:val="00182FC0"/>
    <w:rsid w:val="00186576"/>
    <w:rsid w:val="001871A4"/>
    <w:rsid w:val="00187877"/>
    <w:rsid w:val="00190AAE"/>
    <w:rsid w:val="00194712"/>
    <w:rsid w:val="00197EEE"/>
    <w:rsid w:val="001A2754"/>
    <w:rsid w:val="001A45EB"/>
    <w:rsid w:val="001A55D0"/>
    <w:rsid w:val="001A7493"/>
    <w:rsid w:val="001B0609"/>
    <w:rsid w:val="001C1310"/>
    <w:rsid w:val="001C449F"/>
    <w:rsid w:val="001C60A8"/>
    <w:rsid w:val="001C60E6"/>
    <w:rsid w:val="001C63CB"/>
    <w:rsid w:val="001C6873"/>
    <w:rsid w:val="001D39E1"/>
    <w:rsid w:val="001D42EB"/>
    <w:rsid w:val="001D5FAF"/>
    <w:rsid w:val="001D73F7"/>
    <w:rsid w:val="001E08CE"/>
    <w:rsid w:val="001E11B9"/>
    <w:rsid w:val="001E2E3F"/>
    <w:rsid w:val="001E6547"/>
    <w:rsid w:val="001E7AE1"/>
    <w:rsid w:val="001F1125"/>
    <w:rsid w:val="001F13E0"/>
    <w:rsid w:val="001F2154"/>
    <w:rsid w:val="001F624F"/>
    <w:rsid w:val="00202331"/>
    <w:rsid w:val="0020468F"/>
    <w:rsid w:val="00204C04"/>
    <w:rsid w:val="00205F4B"/>
    <w:rsid w:val="00206D48"/>
    <w:rsid w:val="002117F1"/>
    <w:rsid w:val="0021443F"/>
    <w:rsid w:val="002147A0"/>
    <w:rsid w:val="00220F3E"/>
    <w:rsid w:val="00220FB8"/>
    <w:rsid w:val="00226B76"/>
    <w:rsid w:val="002270CD"/>
    <w:rsid w:val="00230896"/>
    <w:rsid w:val="0023261A"/>
    <w:rsid w:val="00232CD2"/>
    <w:rsid w:val="00234E5F"/>
    <w:rsid w:val="00236D25"/>
    <w:rsid w:val="00241094"/>
    <w:rsid w:val="002427C0"/>
    <w:rsid w:val="00244088"/>
    <w:rsid w:val="002441AA"/>
    <w:rsid w:val="00247AD4"/>
    <w:rsid w:val="00251F3C"/>
    <w:rsid w:val="0025329E"/>
    <w:rsid w:val="002533E8"/>
    <w:rsid w:val="00256D16"/>
    <w:rsid w:val="0025741C"/>
    <w:rsid w:val="002609F5"/>
    <w:rsid w:val="0026270D"/>
    <w:rsid w:val="00262E69"/>
    <w:rsid w:val="002673E6"/>
    <w:rsid w:val="00267F38"/>
    <w:rsid w:val="00270503"/>
    <w:rsid w:val="00273168"/>
    <w:rsid w:val="002739EF"/>
    <w:rsid w:val="002740A1"/>
    <w:rsid w:val="00275DF3"/>
    <w:rsid w:val="00276685"/>
    <w:rsid w:val="0027762A"/>
    <w:rsid w:val="0028190E"/>
    <w:rsid w:val="00284332"/>
    <w:rsid w:val="00286CF0"/>
    <w:rsid w:val="00291A51"/>
    <w:rsid w:val="00291D91"/>
    <w:rsid w:val="0029461E"/>
    <w:rsid w:val="00295615"/>
    <w:rsid w:val="00296A1A"/>
    <w:rsid w:val="002A0896"/>
    <w:rsid w:val="002A2F00"/>
    <w:rsid w:val="002A3A43"/>
    <w:rsid w:val="002B0D64"/>
    <w:rsid w:val="002B1253"/>
    <w:rsid w:val="002B52B3"/>
    <w:rsid w:val="002C29DD"/>
    <w:rsid w:val="002D05CA"/>
    <w:rsid w:val="002D06F3"/>
    <w:rsid w:val="002D3425"/>
    <w:rsid w:val="002D4FC3"/>
    <w:rsid w:val="002D74B9"/>
    <w:rsid w:val="002D7B1C"/>
    <w:rsid w:val="002E09C4"/>
    <w:rsid w:val="002E0AAF"/>
    <w:rsid w:val="002E0AD2"/>
    <w:rsid w:val="002E247F"/>
    <w:rsid w:val="002E507A"/>
    <w:rsid w:val="002E5457"/>
    <w:rsid w:val="002E58FC"/>
    <w:rsid w:val="002E5C71"/>
    <w:rsid w:val="002E77E5"/>
    <w:rsid w:val="002F10B3"/>
    <w:rsid w:val="002F214E"/>
    <w:rsid w:val="002F3235"/>
    <w:rsid w:val="002F39AD"/>
    <w:rsid w:val="002F7683"/>
    <w:rsid w:val="002F7A7E"/>
    <w:rsid w:val="0030794A"/>
    <w:rsid w:val="00307A8B"/>
    <w:rsid w:val="003103A2"/>
    <w:rsid w:val="003106C0"/>
    <w:rsid w:val="00310D10"/>
    <w:rsid w:val="00311838"/>
    <w:rsid w:val="003122A1"/>
    <w:rsid w:val="00313A60"/>
    <w:rsid w:val="00320013"/>
    <w:rsid w:val="00321BE1"/>
    <w:rsid w:val="003229D4"/>
    <w:rsid w:val="00326445"/>
    <w:rsid w:val="00327E41"/>
    <w:rsid w:val="0033267E"/>
    <w:rsid w:val="003332DC"/>
    <w:rsid w:val="00336686"/>
    <w:rsid w:val="00340296"/>
    <w:rsid w:val="00343343"/>
    <w:rsid w:val="00343DFD"/>
    <w:rsid w:val="003457C2"/>
    <w:rsid w:val="00346F5A"/>
    <w:rsid w:val="00350F4C"/>
    <w:rsid w:val="00351091"/>
    <w:rsid w:val="00352B8C"/>
    <w:rsid w:val="00356C69"/>
    <w:rsid w:val="00357EAC"/>
    <w:rsid w:val="00360022"/>
    <w:rsid w:val="00362CB0"/>
    <w:rsid w:val="00363725"/>
    <w:rsid w:val="00363F94"/>
    <w:rsid w:val="00367204"/>
    <w:rsid w:val="00367FBF"/>
    <w:rsid w:val="00372D20"/>
    <w:rsid w:val="00373416"/>
    <w:rsid w:val="003750BD"/>
    <w:rsid w:val="0037597C"/>
    <w:rsid w:val="00377160"/>
    <w:rsid w:val="003871E8"/>
    <w:rsid w:val="00391C34"/>
    <w:rsid w:val="003941DB"/>
    <w:rsid w:val="0039607E"/>
    <w:rsid w:val="003A0126"/>
    <w:rsid w:val="003A0D9F"/>
    <w:rsid w:val="003A1737"/>
    <w:rsid w:val="003A2703"/>
    <w:rsid w:val="003A3145"/>
    <w:rsid w:val="003A620B"/>
    <w:rsid w:val="003A6565"/>
    <w:rsid w:val="003A6C57"/>
    <w:rsid w:val="003B0B3A"/>
    <w:rsid w:val="003B1596"/>
    <w:rsid w:val="003B1D1C"/>
    <w:rsid w:val="003B56A1"/>
    <w:rsid w:val="003B6036"/>
    <w:rsid w:val="003B6245"/>
    <w:rsid w:val="003C2C06"/>
    <w:rsid w:val="003C3130"/>
    <w:rsid w:val="003C3CF2"/>
    <w:rsid w:val="003D178B"/>
    <w:rsid w:val="003D1916"/>
    <w:rsid w:val="003D3E52"/>
    <w:rsid w:val="003D5CCB"/>
    <w:rsid w:val="003E01B3"/>
    <w:rsid w:val="003E2109"/>
    <w:rsid w:val="003F17CC"/>
    <w:rsid w:val="003F1AFE"/>
    <w:rsid w:val="003F3B04"/>
    <w:rsid w:val="003F3B7B"/>
    <w:rsid w:val="003F57F0"/>
    <w:rsid w:val="003F7ED6"/>
    <w:rsid w:val="00401FFF"/>
    <w:rsid w:val="00403A11"/>
    <w:rsid w:val="00403E8D"/>
    <w:rsid w:val="00405060"/>
    <w:rsid w:val="00405209"/>
    <w:rsid w:val="0040661A"/>
    <w:rsid w:val="00406764"/>
    <w:rsid w:val="0040701C"/>
    <w:rsid w:val="00410357"/>
    <w:rsid w:val="004141E6"/>
    <w:rsid w:val="00420B4F"/>
    <w:rsid w:val="00424100"/>
    <w:rsid w:val="00424450"/>
    <w:rsid w:val="004269AD"/>
    <w:rsid w:val="00427FDB"/>
    <w:rsid w:val="004302EB"/>
    <w:rsid w:val="00431517"/>
    <w:rsid w:val="00432F32"/>
    <w:rsid w:val="004332F4"/>
    <w:rsid w:val="00435925"/>
    <w:rsid w:val="00435BEB"/>
    <w:rsid w:val="004371DA"/>
    <w:rsid w:val="004371F1"/>
    <w:rsid w:val="004372F3"/>
    <w:rsid w:val="004376BD"/>
    <w:rsid w:val="004415DC"/>
    <w:rsid w:val="00442C8C"/>
    <w:rsid w:val="0044372F"/>
    <w:rsid w:val="004466FF"/>
    <w:rsid w:val="00454819"/>
    <w:rsid w:val="0045633B"/>
    <w:rsid w:val="004609B4"/>
    <w:rsid w:val="00461782"/>
    <w:rsid w:val="004634FA"/>
    <w:rsid w:val="00465D01"/>
    <w:rsid w:val="004660E6"/>
    <w:rsid w:val="00466799"/>
    <w:rsid w:val="00466FA2"/>
    <w:rsid w:val="00467260"/>
    <w:rsid w:val="00474DF8"/>
    <w:rsid w:val="004771FF"/>
    <w:rsid w:val="0048392D"/>
    <w:rsid w:val="00484A8C"/>
    <w:rsid w:val="0048634C"/>
    <w:rsid w:val="0049125E"/>
    <w:rsid w:val="0049455D"/>
    <w:rsid w:val="00495F79"/>
    <w:rsid w:val="0049646E"/>
    <w:rsid w:val="0049665A"/>
    <w:rsid w:val="004969EF"/>
    <w:rsid w:val="004A01E1"/>
    <w:rsid w:val="004A0309"/>
    <w:rsid w:val="004A3320"/>
    <w:rsid w:val="004A344B"/>
    <w:rsid w:val="004A39B5"/>
    <w:rsid w:val="004A4D27"/>
    <w:rsid w:val="004A524C"/>
    <w:rsid w:val="004A768B"/>
    <w:rsid w:val="004A7EE4"/>
    <w:rsid w:val="004B00B3"/>
    <w:rsid w:val="004B06F8"/>
    <w:rsid w:val="004B3FFE"/>
    <w:rsid w:val="004B5B42"/>
    <w:rsid w:val="004B760B"/>
    <w:rsid w:val="004B7DC6"/>
    <w:rsid w:val="004C224B"/>
    <w:rsid w:val="004C2387"/>
    <w:rsid w:val="004C2F54"/>
    <w:rsid w:val="004C5E90"/>
    <w:rsid w:val="004C784C"/>
    <w:rsid w:val="004D3470"/>
    <w:rsid w:val="004D79C4"/>
    <w:rsid w:val="004D7F3E"/>
    <w:rsid w:val="004E00A2"/>
    <w:rsid w:val="004E05BA"/>
    <w:rsid w:val="004E3FC9"/>
    <w:rsid w:val="004E63FD"/>
    <w:rsid w:val="004E6453"/>
    <w:rsid w:val="004E7162"/>
    <w:rsid w:val="004F1010"/>
    <w:rsid w:val="004F215F"/>
    <w:rsid w:val="004F24D0"/>
    <w:rsid w:val="004F48D3"/>
    <w:rsid w:val="004F597D"/>
    <w:rsid w:val="004F66DC"/>
    <w:rsid w:val="004F7158"/>
    <w:rsid w:val="00500736"/>
    <w:rsid w:val="00503A8D"/>
    <w:rsid w:val="005155B8"/>
    <w:rsid w:val="0051623C"/>
    <w:rsid w:val="0051636D"/>
    <w:rsid w:val="00520218"/>
    <w:rsid w:val="005247D9"/>
    <w:rsid w:val="0052481B"/>
    <w:rsid w:val="00525940"/>
    <w:rsid w:val="00525995"/>
    <w:rsid w:val="0053039F"/>
    <w:rsid w:val="00536826"/>
    <w:rsid w:val="00536E80"/>
    <w:rsid w:val="00537320"/>
    <w:rsid w:val="005422B8"/>
    <w:rsid w:val="00545C0F"/>
    <w:rsid w:val="00552BCC"/>
    <w:rsid w:val="0055340A"/>
    <w:rsid w:val="00556C37"/>
    <w:rsid w:val="00561B64"/>
    <w:rsid w:val="00564406"/>
    <w:rsid w:val="00564A90"/>
    <w:rsid w:val="00565039"/>
    <w:rsid w:val="0057331D"/>
    <w:rsid w:val="0057634B"/>
    <w:rsid w:val="0058029F"/>
    <w:rsid w:val="00585364"/>
    <w:rsid w:val="005913C9"/>
    <w:rsid w:val="0059328F"/>
    <w:rsid w:val="0059796E"/>
    <w:rsid w:val="005A118D"/>
    <w:rsid w:val="005A3BB9"/>
    <w:rsid w:val="005A69C0"/>
    <w:rsid w:val="005A713E"/>
    <w:rsid w:val="005B0E26"/>
    <w:rsid w:val="005B19F7"/>
    <w:rsid w:val="005B4E93"/>
    <w:rsid w:val="005B59FD"/>
    <w:rsid w:val="005B7EE7"/>
    <w:rsid w:val="005C1860"/>
    <w:rsid w:val="005C240E"/>
    <w:rsid w:val="005C30AE"/>
    <w:rsid w:val="005C43A1"/>
    <w:rsid w:val="005C4947"/>
    <w:rsid w:val="005D0152"/>
    <w:rsid w:val="005D1A16"/>
    <w:rsid w:val="005D1AD0"/>
    <w:rsid w:val="005D42AE"/>
    <w:rsid w:val="005D4E35"/>
    <w:rsid w:val="005D56E0"/>
    <w:rsid w:val="005E0F1D"/>
    <w:rsid w:val="005E2124"/>
    <w:rsid w:val="005E348A"/>
    <w:rsid w:val="005E7A57"/>
    <w:rsid w:val="005F10CC"/>
    <w:rsid w:val="005F38B8"/>
    <w:rsid w:val="006035A9"/>
    <w:rsid w:val="00607C04"/>
    <w:rsid w:val="00611657"/>
    <w:rsid w:val="00611CC3"/>
    <w:rsid w:val="00613235"/>
    <w:rsid w:val="006147AE"/>
    <w:rsid w:val="00615366"/>
    <w:rsid w:val="0062125B"/>
    <w:rsid w:val="006213C1"/>
    <w:rsid w:val="00624751"/>
    <w:rsid w:val="00625E3C"/>
    <w:rsid w:val="00632E9F"/>
    <w:rsid w:val="00634D44"/>
    <w:rsid w:val="006353C2"/>
    <w:rsid w:val="006358CA"/>
    <w:rsid w:val="006374EA"/>
    <w:rsid w:val="006409A3"/>
    <w:rsid w:val="00641172"/>
    <w:rsid w:val="00643D3C"/>
    <w:rsid w:val="00663455"/>
    <w:rsid w:val="0067170E"/>
    <w:rsid w:val="00675D2F"/>
    <w:rsid w:val="00680712"/>
    <w:rsid w:val="006855EE"/>
    <w:rsid w:val="006867BB"/>
    <w:rsid w:val="00686C34"/>
    <w:rsid w:val="00687552"/>
    <w:rsid w:val="00687F9C"/>
    <w:rsid w:val="00693D55"/>
    <w:rsid w:val="0069750D"/>
    <w:rsid w:val="006977AA"/>
    <w:rsid w:val="006A2E92"/>
    <w:rsid w:val="006B0248"/>
    <w:rsid w:val="006B1372"/>
    <w:rsid w:val="006B25EB"/>
    <w:rsid w:val="006B47EC"/>
    <w:rsid w:val="006B4ECB"/>
    <w:rsid w:val="006B5E7F"/>
    <w:rsid w:val="006C2816"/>
    <w:rsid w:val="006C34CB"/>
    <w:rsid w:val="006C3C44"/>
    <w:rsid w:val="006C642B"/>
    <w:rsid w:val="006D0FDD"/>
    <w:rsid w:val="006D2BD3"/>
    <w:rsid w:val="006D6260"/>
    <w:rsid w:val="006D7FA0"/>
    <w:rsid w:val="006E1902"/>
    <w:rsid w:val="006E56DE"/>
    <w:rsid w:val="006E6173"/>
    <w:rsid w:val="006F3029"/>
    <w:rsid w:val="006F3BAF"/>
    <w:rsid w:val="006F59F6"/>
    <w:rsid w:val="006F7DEC"/>
    <w:rsid w:val="00701C90"/>
    <w:rsid w:val="007127A9"/>
    <w:rsid w:val="0071474C"/>
    <w:rsid w:val="00715499"/>
    <w:rsid w:val="007162D8"/>
    <w:rsid w:val="00720641"/>
    <w:rsid w:val="00721042"/>
    <w:rsid w:val="007230FB"/>
    <w:rsid w:val="007235CB"/>
    <w:rsid w:val="00726633"/>
    <w:rsid w:val="00730B40"/>
    <w:rsid w:val="007512B0"/>
    <w:rsid w:val="0075211F"/>
    <w:rsid w:val="007621E9"/>
    <w:rsid w:val="007639B0"/>
    <w:rsid w:val="007663A2"/>
    <w:rsid w:val="00770A91"/>
    <w:rsid w:val="00772124"/>
    <w:rsid w:val="00773E2D"/>
    <w:rsid w:val="007750A8"/>
    <w:rsid w:val="007767FD"/>
    <w:rsid w:val="00780327"/>
    <w:rsid w:val="00780333"/>
    <w:rsid w:val="00780E85"/>
    <w:rsid w:val="0078167F"/>
    <w:rsid w:val="00782646"/>
    <w:rsid w:val="00782D37"/>
    <w:rsid w:val="00782EDD"/>
    <w:rsid w:val="00785CFF"/>
    <w:rsid w:val="007A13F3"/>
    <w:rsid w:val="007A15B4"/>
    <w:rsid w:val="007A2599"/>
    <w:rsid w:val="007A3515"/>
    <w:rsid w:val="007B4289"/>
    <w:rsid w:val="007B4E62"/>
    <w:rsid w:val="007B53C5"/>
    <w:rsid w:val="007B5A2C"/>
    <w:rsid w:val="007C3105"/>
    <w:rsid w:val="007C4D06"/>
    <w:rsid w:val="007C57E5"/>
    <w:rsid w:val="007C601B"/>
    <w:rsid w:val="007D31C2"/>
    <w:rsid w:val="007D3510"/>
    <w:rsid w:val="007D4832"/>
    <w:rsid w:val="007D5924"/>
    <w:rsid w:val="007D59B4"/>
    <w:rsid w:val="007D6473"/>
    <w:rsid w:val="007E2018"/>
    <w:rsid w:val="007F02F7"/>
    <w:rsid w:val="007F149A"/>
    <w:rsid w:val="007F682F"/>
    <w:rsid w:val="007F6DDE"/>
    <w:rsid w:val="007F74E9"/>
    <w:rsid w:val="008016C7"/>
    <w:rsid w:val="00802A39"/>
    <w:rsid w:val="00805987"/>
    <w:rsid w:val="00805ED5"/>
    <w:rsid w:val="0080686C"/>
    <w:rsid w:val="00806DFE"/>
    <w:rsid w:val="00813F9A"/>
    <w:rsid w:val="0081486B"/>
    <w:rsid w:val="00814CFF"/>
    <w:rsid w:val="00817F1E"/>
    <w:rsid w:val="00824053"/>
    <w:rsid w:val="00826755"/>
    <w:rsid w:val="00827581"/>
    <w:rsid w:val="008300A4"/>
    <w:rsid w:val="00831933"/>
    <w:rsid w:val="008321FC"/>
    <w:rsid w:val="00833AFD"/>
    <w:rsid w:val="00833D3C"/>
    <w:rsid w:val="008352AD"/>
    <w:rsid w:val="008360A1"/>
    <w:rsid w:val="00841730"/>
    <w:rsid w:val="00842879"/>
    <w:rsid w:val="00844E3D"/>
    <w:rsid w:val="008450CE"/>
    <w:rsid w:val="008467FF"/>
    <w:rsid w:val="00854F0F"/>
    <w:rsid w:val="0085722F"/>
    <w:rsid w:val="0086039A"/>
    <w:rsid w:val="008615C9"/>
    <w:rsid w:val="008620E2"/>
    <w:rsid w:val="00862E67"/>
    <w:rsid w:val="008705DF"/>
    <w:rsid w:val="008728D1"/>
    <w:rsid w:val="008751B0"/>
    <w:rsid w:val="008764A3"/>
    <w:rsid w:val="00876792"/>
    <w:rsid w:val="008769DF"/>
    <w:rsid w:val="00880287"/>
    <w:rsid w:val="00883183"/>
    <w:rsid w:val="00885A9A"/>
    <w:rsid w:val="00892095"/>
    <w:rsid w:val="0089431F"/>
    <w:rsid w:val="00896CE0"/>
    <w:rsid w:val="00896D70"/>
    <w:rsid w:val="008A4325"/>
    <w:rsid w:val="008A4AF4"/>
    <w:rsid w:val="008B12A3"/>
    <w:rsid w:val="008B6FC9"/>
    <w:rsid w:val="008B778B"/>
    <w:rsid w:val="008B7B8C"/>
    <w:rsid w:val="008C35FF"/>
    <w:rsid w:val="008C7289"/>
    <w:rsid w:val="008D0A9C"/>
    <w:rsid w:val="008D1ECE"/>
    <w:rsid w:val="008D2F99"/>
    <w:rsid w:val="008D2FBF"/>
    <w:rsid w:val="008D7D4E"/>
    <w:rsid w:val="008E0711"/>
    <w:rsid w:val="008E3BB9"/>
    <w:rsid w:val="008E3DF7"/>
    <w:rsid w:val="008E5AFF"/>
    <w:rsid w:val="008E62BE"/>
    <w:rsid w:val="008E70D8"/>
    <w:rsid w:val="008E7520"/>
    <w:rsid w:val="008E77FD"/>
    <w:rsid w:val="008E7D74"/>
    <w:rsid w:val="008F3E53"/>
    <w:rsid w:val="008F6BAA"/>
    <w:rsid w:val="00900472"/>
    <w:rsid w:val="00904740"/>
    <w:rsid w:val="00907377"/>
    <w:rsid w:val="009108FF"/>
    <w:rsid w:val="00912DB4"/>
    <w:rsid w:val="00913A6B"/>
    <w:rsid w:val="00916C60"/>
    <w:rsid w:val="00921C42"/>
    <w:rsid w:val="0092391D"/>
    <w:rsid w:val="009344FD"/>
    <w:rsid w:val="0093566C"/>
    <w:rsid w:val="00935A77"/>
    <w:rsid w:val="00935B9C"/>
    <w:rsid w:val="00936EB0"/>
    <w:rsid w:val="009378A0"/>
    <w:rsid w:val="0094239A"/>
    <w:rsid w:val="00945413"/>
    <w:rsid w:val="009476BA"/>
    <w:rsid w:val="00947B2F"/>
    <w:rsid w:val="0095180E"/>
    <w:rsid w:val="00952D71"/>
    <w:rsid w:val="0095412F"/>
    <w:rsid w:val="00954438"/>
    <w:rsid w:val="00957EFE"/>
    <w:rsid w:val="00960BE9"/>
    <w:rsid w:val="009663DD"/>
    <w:rsid w:val="00970147"/>
    <w:rsid w:val="00970973"/>
    <w:rsid w:val="009718F6"/>
    <w:rsid w:val="00980D7C"/>
    <w:rsid w:val="00982564"/>
    <w:rsid w:val="00982ED5"/>
    <w:rsid w:val="00983A90"/>
    <w:rsid w:val="0098477F"/>
    <w:rsid w:val="00985721"/>
    <w:rsid w:val="00996D04"/>
    <w:rsid w:val="009A2CEA"/>
    <w:rsid w:val="009B1CA7"/>
    <w:rsid w:val="009B325F"/>
    <w:rsid w:val="009B32A8"/>
    <w:rsid w:val="009B7372"/>
    <w:rsid w:val="009C2DEB"/>
    <w:rsid w:val="009D21FC"/>
    <w:rsid w:val="009D461C"/>
    <w:rsid w:val="009E4E57"/>
    <w:rsid w:val="009E650B"/>
    <w:rsid w:val="009E6D6A"/>
    <w:rsid w:val="009F4992"/>
    <w:rsid w:val="00A000C3"/>
    <w:rsid w:val="00A02DE3"/>
    <w:rsid w:val="00A03D76"/>
    <w:rsid w:val="00A03FFF"/>
    <w:rsid w:val="00A059C6"/>
    <w:rsid w:val="00A10E24"/>
    <w:rsid w:val="00A15E13"/>
    <w:rsid w:val="00A20088"/>
    <w:rsid w:val="00A20385"/>
    <w:rsid w:val="00A20EF2"/>
    <w:rsid w:val="00A20F21"/>
    <w:rsid w:val="00A225D2"/>
    <w:rsid w:val="00A22884"/>
    <w:rsid w:val="00A22915"/>
    <w:rsid w:val="00A23043"/>
    <w:rsid w:val="00A305B6"/>
    <w:rsid w:val="00A3191B"/>
    <w:rsid w:val="00A33C86"/>
    <w:rsid w:val="00A467A3"/>
    <w:rsid w:val="00A4776B"/>
    <w:rsid w:val="00A5067E"/>
    <w:rsid w:val="00A540E6"/>
    <w:rsid w:val="00A575EF"/>
    <w:rsid w:val="00A64375"/>
    <w:rsid w:val="00A6448D"/>
    <w:rsid w:val="00A71524"/>
    <w:rsid w:val="00A71C4C"/>
    <w:rsid w:val="00A74AD8"/>
    <w:rsid w:val="00A82D99"/>
    <w:rsid w:val="00A87241"/>
    <w:rsid w:val="00A87572"/>
    <w:rsid w:val="00A9349D"/>
    <w:rsid w:val="00AA41ED"/>
    <w:rsid w:val="00AA65A4"/>
    <w:rsid w:val="00AB326D"/>
    <w:rsid w:val="00AB630A"/>
    <w:rsid w:val="00AB7878"/>
    <w:rsid w:val="00AC66B6"/>
    <w:rsid w:val="00AC6F1E"/>
    <w:rsid w:val="00AD197D"/>
    <w:rsid w:val="00AD20D4"/>
    <w:rsid w:val="00AD3528"/>
    <w:rsid w:val="00AD48A6"/>
    <w:rsid w:val="00AD5525"/>
    <w:rsid w:val="00AD6A39"/>
    <w:rsid w:val="00AE02C0"/>
    <w:rsid w:val="00AE2C4C"/>
    <w:rsid w:val="00AE4D95"/>
    <w:rsid w:val="00AE7170"/>
    <w:rsid w:val="00AF3E10"/>
    <w:rsid w:val="00AF5A9A"/>
    <w:rsid w:val="00AF67CA"/>
    <w:rsid w:val="00AF6DF6"/>
    <w:rsid w:val="00B02194"/>
    <w:rsid w:val="00B06BC4"/>
    <w:rsid w:val="00B07D88"/>
    <w:rsid w:val="00B10737"/>
    <w:rsid w:val="00B1254F"/>
    <w:rsid w:val="00B1462C"/>
    <w:rsid w:val="00B15679"/>
    <w:rsid w:val="00B17D27"/>
    <w:rsid w:val="00B20A3F"/>
    <w:rsid w:val="00B216BB"/>
    <w:rsid w:val="00B2296A"/>
    <w:rsid w:val="00B2511B"/>
    <w:rsid w:val="00B2528C"/>
    <w:rsid w:val="00B255F5"/>
    <w:rsid w:val="00B26AD2"/>
    <w:rsid w:val="00B27F58"/>
    <w:rsid w:val="00B4092D"/>
    <w:rsid w:val="00B4260E"/>
    <w:rsid w:val="00B46280"/>
    <w:rsid w:val="00B52E8A"/>
    <w:rsid w:val="00B542F1"/>
    <w:rsid w:val="00B56DF0"/>
    <w:rsid w:val="00B57691"/>
    <w:rsid w:val="00B6050C"/>
    <w:rsid w:val="00B60C35"/>
    <w:rsid w:val="00B60D7A"/>
    <w:rsid w:val="00B65E82"/>
    <w:rsid w:val="00B673A6"/>
    <w:rsid w:val="00B7073A"/>
    <w:rsid w:val="00B7778A"/>
    <w:rsid w:val="00B77873"/>
    <w:rsid w:val="00B93350"/>
    <w:rsid w:val="00B93850"/>
    <w:rsid w:val="00B96479"/>
    <w:rsid w:val="00B97E5E"/>
    <w:rsid w:val="00BA26AD"/>
    <w:rsid w:val="00BA5601"/>
    <w:rsid w:val="00BA6C09"/>
    <w:rsid w:val="00BA6FC8"/>
    <w:rsid w:val="00BB0272"/>
    <w:rsid w:val="00BB0DBE"/>
    <w:rsid w:val="00BB5A93"/>
    <w:rsid w:val="00BB70C4"/>
    <w:rsid w:val="00BC1688"/>
    <w:rsid w:val="00BC6B4A"/>
    <w:rsid w:val="00BD4200"/>
    <w:rsid w:val="00BE467E"/>
    <w:rsid w:val="00BE7243"/>
    <w:rsid w:val="00BF5118"/>
    <w:rsid w:val="00C009FD"/>
    <w:rsid w:val="00C029E1"/>
    <w:rsid w:val="00C04272"/>
    <w:rsid w:val="00C04838"/>
    <w:rsid w:val="00C052CA"/>
    <w:rsid w:val="00C05F14"/>
    <w:rsid w:val="00C10F0D"/>
    <w:rsid w:val="00C14608"/>
    <w:rsid w:val="00C1529E"/>
    <w:rsid w:val="00C15B2F"/>
    <w:rsid w:val="00C15BE9"/>
    <w:rsid w:val="00C2138D"/>
    <w:rsid w:val="00C21604"/>
    <w:rsid w:val="00C22025"/>
    <w:rsid w:val="00C23705"/>
    <w:rsid w:val="00C23EBC"/>
    <w:rsid w:val="00C246F6"/>
    <w:rsid w:val="00C24808"/>
    <w:rsid w:val="00C2498F"/>
    <w:rsid w:val="00C25865"/>
    <w:rsid w:val="00C26AE0"/>
    <w:rsid w:val="00C44472"/>
    <w:rsid w:val="00C446DE"/>
    <w:rsid w:val="00C45910"/>
    <w:rsid w:val="00C511C8"/>
    <w:rsid w:val="00C51C89"/>
    <w:rsid w:val="00C55E6E"/>
    <w:rsid w:val="00C56188"/>
    <w:rsid w:val="00C56AFE"/>
    <w:rsid w:val="00C60F60"/>
    <w:rsid w:val="00C61122"/>
    <w:rsid w:val="00C63DC2"/>
    <w:rsid w:val="00C648E6"/>
    <w:rsid w:val="00C660A2"/>
    <w:rsid w:val="00C67599"/>
    <w:rsid w:val="00C67E20"/>
    <w:rsid w:val="00C77372"/>
    <w:rsid w:val="00C77A70"/>
    <w:rsid w:val="00C83C3B"/>
    <w:rsid w:val="00C845E0"/>
    <w:rsid w:val="00C875A9"/>
    <w:rsid w:val="00C87C39"/>
    <w:rsid w:val="00C91850"/>
    <w:rsid w:val="00C92243"/>
    <w:rsid w:val="00C94202"/>
    <w:rsid w:val="00C96076"/>
    <w:rsid w:val="00C96D0A"/>
    <w:rsid w:val="00C96F91"/>
    <w:rsid w:val="00C97563"/>
    <w:rsid w:val="00C97CCB"/>
    <w:rsid w:val="00CA1927"/>
    <w:rsid w:val="00CA40CD"/>
    <w:rsid w:val="00CA61A4"/>
    <w:rsid w:val="00CA68B5"/>
    <w:rsid w:val="00CB0152"/>
    <w:rsid w:val="00CB17D3"/>
    <w:rsid w:val="00CB2835"/>
    <w:rsid w:val="00CB6A34"/>
    <w:rsid w:val="00CB6DDE"/>
    <w:rsid w:val="00CC7AEC"/>
    <w:rsid w:val="00CD0792"/>
    <w:rsid w:val="00CD224D"/>
    <w:rsid w:val="00CD2AFF"/>
    <w:rsid w:val="00CD3966"/>
    <w:rsid w:val="00CD637C"/>
    <w:rsid w:val="00CE047C"/>
    <w:rsid w:val="00CE0A3D"/>
    <w:rsid w:val="00CE39D7"/>
    <w:rsid w:val="00CE3D4D"/>
    <w:rsid w:val="00CE6527"/>
    <w:rsid w:val="00CF2946"/>
    <w:rsid w:val="00CF3963"/>
    <w:rsid w:val="00CF39F0"/>
    <w:rsid w:val="00D029D1"/>
    <w:rsid w:val="00D05AEF"/>
    <w:rsid w:val="00D05E8B"/>
    <w:rsid w:val="00D076F6"/>
    <w:rsid w:val="00D106D8"/>
    <w:rsid w:val="00D110C7"/>
    <w:rsid w:val="00D12D6F"/>
    <w:rsid w:val="00D15BB0"/>
    <w:rsid w:val="00D21D23"/>
    <w:rsid w:val="00D23A82"/>
    <w:rsid w:val="00D24196"/>
    <w:rsid w:val="00D24499"/>
    <w:rsid w:val="00D264D6"/>
    <w:rsid w:val="00D2708F"/>
    <w:rsid w:val="00D277F3"/>
    <w:rsid w:val="00D27F4A"/>
    <w:rsid w:val="00D3479F"/>
    <w:rsid w:val="00D3739A"/>
    <w:rsid w:val="00D43070"/>
    <w:rsid w:val="00D47A39"/>
    <w:rsid w:val="00D5326C"/>
    <w:rsid w:val="00D57D81"/>
    <w:rsid w:val="00D61315"/>
    <w:rsid w:val="00D6300F"/>
    <w:rsid w:val="00D630F2"/>
    <w:rsid w:val="00D67FCD"/>
    <w:rsid w:val="00D7143E"/>
    <w:rsid w:val="00D819E0"/>
    <w:rsid w:val="00D87F43"/>
    <w:rsid w:val="00D90D3B"/>
    <w:rsid w:val="00D913FC"/>
    <w:rsid w:val="00D929B1"/>
    <w:rsid w:val="00DA29DB"/>
    <w:rsid w:val="00DA6927"/>
    <w:rsid w:val="00DB15BA"/>
    <w:rsid w:val="00DB2BBB"/>
    <w:rsid w:val="00DB5746"/>
    <w:rsid w:val="00DB73EE"/>
    <w:rsid w:val="00DC1D95"/>
    <w:rsid w:val="00DC5A16"/>
    <w:rsid w:val="00DD27A4"/>
    <w:rsid w:val="00DD585C"/>
    <w:rsid w:val="00DD676B"/>
    <w:rsid w:val="00DE6F56"/>
    <w:rsid w:val="00DF01EE"/>
    <w:rsid w:val="00DF0F3F"/>
    <w:rsid w:val="00DF2327"/>
    <w:rsid w:val="00DF3F14"/>
    <w:rsid w:val="00DF6202"/>
    <w:rsid w:val="00E003F1"/>
    <w:rsid w:val="00E005DB"/>
    <w:rsid w:val="00E01B55"/>
    <w:rsid w:val="00E05990"/>
    <w:rsid w:val="00E06464"/>
    <w:rsid w:val="00E10262"/>
    <w:rsid w:val="00E2027B"/>
    <w:rsid w:val="00E20903"/>
    <w:rsid w:val="00E242C9"/>
    <w:rsid w:val="00E330DF"/>
    <w:rsid w:val="00E37224"/>
    <w:rsid w:val="00E41D72"/>
    <w:rsid w:val="00E45844"/>
    <w:rsid w:val="00E50D74"/>
    <w:rsid w:val="00E51C33"/>
    <w:rsid w:val="00E52311"/>
    <w:rsid w:val="00E56EE6"/>
    <w:rsid w:val="00E5714B"/>
    <w:rsid w:val="00E604CD"/>
    <w:rsid w:val="00E60968"/>
    <w:rsid w:val="00E63510"/>
    <w:rsid w:val="00E654E8"/>
    <w:rsid w:val="00E9138F"/>
    <w:rsid w:val="00E92060"/>
    <w:rsid w:val="00E93005"/>
    <w:rsid w:val="00EA497D"/>
    <w:rsid w:val="00EA7E82"/>
    <w:rsid w:val="00EB04EC"/>
    <w:rsid w:val="00EB0B10"/>
    <w:rsid w:val="00EB7CA1"/>
    <w:rsid w:val="00EC689B"/>
    <w:rsid w:val="00EC7C8B"/>
    <w:rsid w:val="00ED2178"/>
    <w:rsid w:val="00EE1806"/>
    <w:rsid w:val="00EE5871"/>
    <w:rsid w:val="00EE588A"/>
    <w:rsid w:val="00EE7CBC"/>
    <w:rsid w:val="00EF2026"/>
    <w:rsid w:val="00EF698B"/>
    <w:rsid w:val="00F07FFB"/>
    <w:rsid w:val="00F10AF7"/>
    <w:rsid w:val="00F11349"/>
    <w:rsid w:val="00F1180D"/>
    <w:rsid w:val="00F1278C"/>
    <w:rsid w:val="00F13E34"/>
    <w:rsid w:val="00F1405B"/>
    <w:rsid w:val="00F1444D"/>
    <w:rsid w:val="00F16A0F"/>
    <w:rsid w:val="00F16A41"/>
    <w:rsid w:val="00F179C4"/>
    <w:rsid w:val="00F27580"/>
    <w:rsid w:val="00F3040E"/>
    <w:rsid w:val="00F309B4"/>
    <w:rsid w:val="00F30E6A"/>
    <w:rsid w:val="00F33B29"/>
    <w:rsid w:val="00F35C90"/>
    <w:rsid w:val="00F438EC"/>
    <w:rsid w:val="00F466F0"/>
    <w:rsid w:val="00F5036A"/>
    <w:rsid w:val="00F51923"/>
    <w:rsid w:val="00F552EF"/>
    <w:rsid w:val="00F56981"/>
    <w:rsid w:val="00F6081F"/>
    <w:rsid w:val="00F6524A"/>
    <w:rsid w:val="00F65F9E"/>
    <w:rsid w:val="00F66B03"/>
    <w:rsid w:val="00F67883"/>
    <w:rsid w:val="00F76F4B"/>
    <w:rsid w:val="00F776DF"/>
    <w:rsid w:val="00F81242"/>
    <w:rsid w:val="00F8240D"/>
    <w:rsid w:val="00F82885"/>
    <w:rsid w:val="00F83FCD"/>
    <w:rsid w:val="00F85962"/>
    <w:rsid w:val="00F85F6B"/>
    <w:rsid w:val="00F90291"/>
    <w:rsid w:val="00F903A9"/>
    <w:rsid w:val="00F9048D"/>
    <w:rsid w:val="00F92A4F"/>
    <w:rsid w:val="00F9327D"/>
    <w:rsid w:val="00F9415F"/>
    <w:rsid w:val="00F941B5"/>
    <w:rsid w:val="00FA12D6"/>
    <w:rsid w:val="00FA27F3"/>
    <w:rsid w:val="00FA2E5D"/>
    <w:rsid w:val="00FA5531"/>
    <w:rsid w:val="00FA57E0"/>
    <w:rsid w:val="00FA5A7A"/>
    <w:rsid w:val="00FA7343"/>
    <w:rsid w:val="00FB2E66"/>
    <w:rsid w:val="00FB312E"/>
    <w:rsid w:val="00FB5C15"/>
    <w:rsid w:val="00FB7675"/>
    <w:rsid w:val="00FB7CB1"/>
    <w:rsid w:val="00FC03F9"/>
    <w:rsid w:val="00FC1A8C"/>
    <w:rsid w:val="00FC3D81"/>
    <w:rsid w:val="00FC5F89"/>
    <w:rsid w:val="00FC63FA"/>
    <w:rsid w:val="00FD4753"/>
    <w:rsid w:val="00FE68EA"/>
    <w:rsid w:val="00FE771C"/>
    <w:rsid w:val="00FE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BAA2"/>
  <w15:chartTrackingRefBased/>
  <w15:docId w15:val="{F6C77FA4-BDDD-4052-A416-267A3A9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6E"/>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lang w:val="en-GB"/>
    </w:rPr>
  </w:style>
  <w:style w:type="paragraph" w:styleId="TOC2">
    <w:name w:val="toc 2"/>
    <w:basedOn w:val="Normal"/>
    <w:uiPriority w:val="39"/>
    <w:rsid w:val="00B26AD2"/>
    <w:pPr>
      <w:spacing w:before="141"/>
      <w:ind w:left="584"/>
    </w:pPr>
    <w:rPr>
      <w:rFonts w:ascii="Verdana" w:eastAsia="Verdana" w:hAnsi="Verdana" w:cs="Verdana"/>
      <w:b/>
      <w:bCs/>
      <w:sz w:val="22"/>
      <w:szCs w:val="22"/>
      <w:lang w:val="en-GB"/>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lang w:val="en-GB"/>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 w:type="character" w:styleId="FollowedHyperlink">
    <w:name w:val="FollowedHyperlink"/>
    <w:basedOn w:val="DefaultParagraphFont"/>
    <w:uiPriority w:val="99"/>
    <w:semiHidden/>
    <w:unhideWhenUsed/>
    <w:rsid w:val="0001539C"/>
    <w:rPr>
      <w:color w:val="954F72" w:themeColor="followedHyperlink"/>
      <w:u w:val="single"/>
    </w:rPr>
  </w:style>
  <w:style w:type="paragraph" w:styleId="NormalWeb">
    <w:name w:val="Normal (Web)"/>
    <w:basedOn w:val="Normal"/>
    <w:uiPriority w:val="99"/>
    <w:unhideWhenUsed/>
    <w:rsid w:val="00247A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47AD4"/>
    <w:rPr>
      <w:b/>
      <w:bCs/>
    </w:rPr>
  </w:style>
  <w:style w:type="character" w:styleId="CommentReference">
    <w:name w:val="annotation reference"/>
    <w:basedOn w:val="DefaultParagraphFont"/>
    <w:uiPriority w:val="99"/>
    <w:semiHidden/>
    <w:unhideWhenUsed/>
    <w:rsid w:val="00C10F0D"/>
    <w:rPr>
      <w:sz w:val="16"/>
      <w:szCs w:val="16"/>
    </w:rPr>
  </w:style>
  <w:style w:type="paragraph" w:styleId="CommentText">
    <w:name w:val="annotation text"/>
    <w:basedOn w:val="Normal"/>
    <w:link w:val="CommentTextChar"/>
    <w:uiPriority w:val="99"/>
    <w:unhideWhenUsed/>
    <w:rsid w:val="00C10F0D"/>
    <w:pPr>
      <w:spacing w:line="240" w:lineRule="auto"/>
    </w:pPr>
  </w:style>
  <w:style w:type="character" w:customStyle="1" w:styleId="CommentTextChar">
    <w:name w:val="Comment Text Char"/>
    <w:basedOn w:val="DefaultParagraphFont"/>
    <w:link w:val="CommentText"/>
    <w:uiPriority w:val="99"/>
    <w:rsid w:val="00C10F0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0F0D"/>
    <w:rPr>
      <w:b/>
      <w:bCs/>
    </w:rPr>
  </w:style>
  <w:style w:type="character" w:customStyle="1" w:styleId="CommentSubjectChar">
    <w:name w:val="Comment Subject Char"/>
    <w:basedOn w:val="CommentTextChar"/>
    <w:link w:val="CommentSubject"/>
    <w:uiPriority w:val="99"/>
    <w:semiHidden/>
    <w:rsid w:val="00C10F0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dyfedpowys-pcc.org.uk%2Fmedia%2F11620%2Fqap-handbook-mar-2023-c.doc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yfedpowys-pcc.org.uk/cy/atebolrwydd-a-thryloywder/perfformiad-yr-heddlu/hmicf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6BC66-2306-4FB9-8761-124AE4577FD6}">
  <ds:schemaRefs>
    <ds:schemaRef ds:uri="http://schemas.microsoft.com/sharepoint/v3/contenttype/forms"/>
  </ds:schemaRefs>
</ds:datastoreItem>
</file>

<file path=customXml/itemProps2.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 ds:uri="af284095-0b4a-4d85-a183-900106ba8f36"/>
    <ds:schemaRef ds:uri="81c1dbbb-9ca6-46df-8a38-ec63e564a8a1"/>
  </ds:schemaRefs>
</ds:datastoreItem>
</file>

<file path=customXml/itemProps3.xml><?xml version="1.0" encoding="utf-8"?>
<ds:datastoreItem xmlns:ds="http://schemas.openxmlformats.org/officeDocument/2006/customXml" ds:itemID="{C95B4DE8-995C-4D77-BF49-C275D8EA7C83}"/>
</file>

<file path=docProps/app.xml><?xml version="1.0" encoding="utf-8"?>
<Properties xmlns="http://schemas.openxmlformats.org/officeDocument/2006/extended-properties" xmlns:vt="http://schemas.openxmlformats.org/officeDocument/2006/docPropsVTypes">
  <Template>Normal</Template>
  <TotalTime>2</TotalTime>
  <Pages>28</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Tomos</dc:creator>
  <cp:lastModifiedBy>Walters Tom (OPCC)</cp:lastModifiedBy>
  <cp:revision>2</cp:revision>
  <dcterms:created xsi:type="dcterms:W3CDTF">2024-04-25T09:26:00Z</dcterms:created>
  <dcterms:modified xsi:type="dcterms:W3CDTF">2024-04-25T09:26:00Z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MediaServiceImageTags">
    <vt:lpwstr/>
  </property>
  <property fmtid="{D5CDD505-2E9C-101B-9397-08002B2CF9AE}" pid="4" name="MSIP_Label_7beefdff-6834-454f-be00-a68b5bc5f471_ActionId">
    <vt:lpwstr>8c10d82a-70e2-42d8-8387-a8a41308bc97</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2023-09-08T07:53:02Z</vt:lpwstr>
  </property>
  <property fmtid="{D5CDD505-2E9C-101B-9397-08002B2CF9AE}" pid="10" name="MSIP_Label_7beefdff-6834-454f-be00-a68b5bc5f471_SiteId">
    <vt:lpwstr>39683655-1d97-4b22-be8c-246da0f47a41</vt:lpwstr>
  </property>
</Properties>
</file>