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3F169C95"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491987">
                              <w:rPr>
                                <w:rFonts w:ascii="Verdana" w:hAnsi="Verdana"/>
                                <w:sz w:val="22"/>
                                <w:szCs w:val="22"/>
                                <w:lang w:val="cy-GB"/>
                              </w:rPr>
                              <w:t>328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3F169C95"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491987">
                        <w:rPr>
                          <w:rFonts w:ascii="Verdana" w:hAnsi="Verdana"/>
                          <w:sz w:val="22"/>
                          <w:szCs w:val="22"/>
                          <w:lang w:val="cy-GB"/>
                        </w:rPr>
                        <w:t>328</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Pr>
                          <w:rFonts w:ascii="Verdana" w:hAnsi="Verdana"/>
                          <w:b/>
                          <w:sz w:val="22"/>
                          <w:szCs w:val="22"/>
                        </w:rPr>
                        <w:t>U</w:t>
                      </w:r>
                      <w:r w:rsidR="00765710" w:rsidRPr="00765710">
                        <w:rPr>
                          <w:rFonts w:ascii="Verdana" w:hAnsi="Verdana"/>
                          <w:b/>
                          <w:sz w:val="22"/>
                          <w:szCs w:val="22"/>
                        </w:rPr>
                        <w:t>nigol</w:t>
                      </w:r>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4E3FECF9"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1B021D">
                              <w:rPr>
                                <w:rFonts w:ascii="Verdana" w:hAnsi="Verdana"/>
                                <w:b/>
                                <w:sz w:val="22"/>
                                <w:szCs w:val="22"/>
                                <w:lang w:val="cy-GB"/>
                              </w:rPr>
                              <w:t xml:space="preserve">Rhodd i Rwydwaith Amlddiwylliannol Llanelli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79DC" id="_x0000_t202" coordsize="21600,21600" o:spt="202" path="m,l,21600r21600,l21600,xe">
                <v:stroke joinstyle="miter"/>
                <v:path gradientshapeok="t" o:connecttype="rect"/>
              </v:shapetype>
              <v:shape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4E3FECF9"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1B021D">
                        <w:rPr>
                          <w:rFonts w:ascii="Verdana" w:hAnsi="Verdana"/>
                          <w:b/>
                          <w:sz w:val="22"/>
                          <w:szCs w:val="22"/>
                          <w:lang w:val="cy-GB"/>
                        </w:rPr>
                        <w:t xml:space="preserve">Rhodd i Rwydwaith Amlddiwylliannol Llanelli </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07A84E66"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491987">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07A84E66"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491987">
                        <w:rPr>
                          <w:rFonts w:ascii="Verdana" w:hAnsi="Verdana"/>
                          <w:b/>
                          <w:sz w:val="22"/>
                          <w:szCs w:val="22"/>
                        </w:rPr>
                        <w:t>Cyllid</w:t>
                      </w:r>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0D15BC4C" w14:textId="24E1CAF5" w:rsidR="001B021D" w:rsidRDefault="001B021D"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Yn dilyn y rhwyg a achoswyd yng nghymuned Llanelli yn dilyn y protestiadau wrth ymyl Gwesty Parc y Strade, mae Rhwydwaith Amlddiwylliannol Llanelli wedi bod yn allweddol o ran lleddfu tensiynau a chefnogi grwpiau lleiafrifol agored i niwed yn yr ardal</w:t>
                            </w:r>
                            <w:r w:rsidR="0093674F">
                              <w:rPr>
                                <w:rFonts w:ascii="Verdana" w:hAnsi="Verdana"/>
                                <w:bCs/>
                                <w:sz w:val="22"/>
                                <w:szCs w:val="22"/>
                                <w:lang w:val="cy-GB"/>
                              </w:rPr>
                              <w:t>.</w:t>
                            </w:r>
                          </w:p>
                          <w:p w14:paraId="1CF74A94" w14:textId="77777777" w:rsidR="001B021D" w:rsidRDefault="001B021D" w:rsidP="0093674F">
                            <w:pPr>
                              <w:shd w:val="clear" w:color="auto" w:fill="F2F2F2" w:themeFill="background1" w:themeFillShade="F2"/>
                              <w:rPr>
                                <w:rFonts w:ascii="Verdana" w:hAnsi="Verdana"/>
                                <w:bCs/>
                                <w:sz w:val="22"/>
                                <w:szCs w:val="22"/>
                                <w:lang w:val="cy-GB"/>
                              </w:rPr>
                            </w:pPr>
                          </w:p>
                          <w:p w14:paraId="6D0DAE22" w14:textId="5466197F" w:rsidR="0093674F" w:rsidRDefault="001B021D"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Yn ddiweddar, comisiynodd Comisiynydd yr Heddlu a Throseddu’r Ganolfan </w:t>
                            </w:r>
                            <w:r w:rsidRPr="001B021D">
                              <w:rPr>
                                <w:rFonts w:ascii="Verdana" w:hAnsi="Verdana"/>
                                <w:bCs/>
                                <w:sz w:val="22"/>
                                <w:szCs w:val="22"/>
                                <w:lang w:val="cy-GB"/>
                              </w:rPr>
                              <w:t xml:space="preserve">Entrepreneuriaeth </w:t>
                            </w:r>
                            <w:r>
                              <w:rPr>
                                <w:rFonts w:ascii="Verdana" w:hAnsi="Verdana"/>
                                <w:bCs/>
                                <w:sz w:val="22"/>
                                <w:szCs w:val="22"/>
                                <w:lang w:val="cy-GB"/>
                              </w:rPr>
                              <w:t>Affricanaidd, gan ddatblygu cymorth pellach ar gyfer grwpiau yn Llanelli a dangynrychiolir.</w:t>
                            </w:r>
                          </w:p>
                          <w:p w14:paraId="6AAB521F" w14:textId="6BED02BD" w:rsidR="001B021D" w:rsidRDefault="001B021D"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 </w:t>
                            </w:r>
                          </w:p>
                          <w:p w14:paraId="752AA6E8" w14:textId="15D2F8F9" w:rsidR="001B021D" w:rsidRDefault="001B021D" w:rsidP="0093674F">
                            <w:pPr>
                              <w:shd w:val="clear" w:color="auto" w:fill="F2F2F2" w:themeFill="background1" w:themeFillShade="F2"/>
                              <w:rPr>
                                <w:rFonts w:ascii="Verdana" w:hAnsi="Verdana"/>
                                <w:bCs/>
                                <w:sz w:val="22"/>
                                <w:szCs w:val="22"/>
                                <w:lang w:val="cy-GB"/>
                              </w:rPr>
                            </w:pPr>
                            <w:r>
                              <w:rPr>
                                <w:rFonts w:ascii="Verdana" w:hAnsi="Verdana" w:cs="Verdana"/>
                                <w:sz w:val="22"/>
                                <w:szCs w:val="22"/>
                                <w:lang w:val="cy-GB"/>
                              </w:rPr>
                              <w:t xml:space="preserve">Cynigwyd bod rhodd yn cael ei gynnig i Rwydwaith Amlddiwylliannol Llanelli fel </w:t>
                            </w:r>
                            <w:proofErr w:type="spellStart"/>
                            <w:r>
                              <w:rPr>
                                <w:rFonts w:ascii="Verdana" w:hAnsi="Verdana" w:cs="Verdana"/>
                                <w:sz w:val="22"/>
                                <w:szCs w:val="22"/>
                                <w:lang w:val="cy-GB"/>
                              </w:rPr>
                              <w:t>rhanddeiliad</w:t>
                            </w:r>
                            <w:proofErr w:type="spellEnd"/>
                            <w:r>
                              <w:rPr>
                                <w:rFonts w:ascii="Verdana" w:hAnsi="Verdana" w:cs="Verdana"/>
                                <w:sz w:val="22"/>
                                <w:szCs w:val="22"/>
                                <w:lang w:val="cy-GB"/>
                              </w:rPr>
                              <w:t xml:space="preserve"> allweddol ar gyfer y gwaith hwnnw ac ymdrechion amlddiwylliannol parhaus yn Llanelli.</w:t>
                            </w:r>
                          </w:p>
                          <w:p w14:paraId="40227720" w14:textId="0540ED35" w:rsidR="001B021D" w:rsidRDefault="001B021D" w:rsidP="0093674F">
                            <w:pPr>
                              <w:shd w:val="clear" w:color="auto" w:fill="F2F2F2" w:themeFill="background1" w:themeFillShade="F2"/>
                              <w:rPr>
                                <w:rFonts w:ascii="Verdana" w:hAnsi="Verdana"/>
                                <w:bCs/>
                                <w:sz w:val="22"/>
                                <w:szCs w:val="22"/>
                                <w:lang w:val="cy-GB"/>
                              </w:rPr>
                            </w:pPr>
                          </w:p>
                          <w:p w14:paraId="26D8B0EB" w14:textId="06BFBFB3" w:rsidR="001B021D" w:rsidRDefault="001B021D"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rhodd yn cefnogi gwerth Ymgysylltu’n Eang y Cynllun Heddlu a Throseddu. </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HQ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0D15BC4C" w14:textId="24E1CAF5" w:rsidR="001B021D" w:rsidRDefault="001B021D"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Yn dilyn y rhwyg a achoswyd yng nghymuned Llanelli yn dilyn y protestiadau wrth ymyl Gwesty Parc y Strade, mae Rhwydwaith Amlddiwylliannol Llanelli wedi bod yn allweddol o ran lleddfu tensiynau a chefnogi grwpiau lleiafrifol agored i niwed yn yr ardal</w:t>
                      </w:r>
                      <w:r w:rsidR="0093674F">
                        <w:rPr>
                          <w:rFonts w:ascii="Verdana" w:hAnsi="Verdana"/>
                          <w:bCs/>
                          <w:sz w:val="22"/>
                          <w:szCs w:val="22"/>
                          <w:lang w:val="cy-GB"/>
                        </w:rPr>
                        <w:t>.</w:t>
                      </w:r>
                    </w:p>
                    <w:p w14:paraId="1CF74A94" w14:textId="77777777" w:rsidR="001B021D" w:rsidRDefault="001B021D" w:rsidP="0093674F">
                      <w:pPr>
                        <w:shd w:val="clear" w:color="auto" w:fill="F2F2F2" w:themeFill="background1" w:themeFillShade="F2"/>
                        <w:rPr>
                          <w:rFonts w:ascii="Verdana" w:hAnsi="Verdana"/>
                          <w:bCs/>
                          <w:sz w:val="22"/>
                          <w:szCs w:val="22"/>
                          <w:lang w:val="cy-GB"/>
                        </w:rPr>
                      </w:pPr>
                    </w:p>
                    <w:p w14:paraId="6D0DAE22" w14:textId="5466197F" w:rsidR="0093674F" w:rsidRDefault="001B021D"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Yn ddiweddar, comisiynodd Comisiynydd yr Heddlu a Throseddu’r Ganolfan </w:t>
                      </w:r>
                      <w:r w:rsidRPr="001B021D">
                        <w:rPr>
                          <w:rFonts w:ascii="Verdana" w:hAnsi="Verdana"/>
                          <w:bCs/>
                          <w:sz w:val="22"/>
                          <w:szCs w:val="22"/>
                          <w:lang w:val="cy-GB"/>
                        </w:rPr>
                        <w:t xml:space="preserve">Entrepreneuriaeth </w:t>
                      </w:r>
                      <w:r>
                        <w:rPr>
                          <w:rFonts w:ascii="Verdana" w:hAnsi="Verdana"/>
                          <w:bCs/>
                          <w:sz w:val="22"/>
                          <w:szCs w:val="22"/>
                          <w:lang w:val="cy-GB"/>
                        </w:rPr>
                        <w:t>Affricanaidd, gan ddatblygu cymorth pellach ar gyfer grwpiau yn Llanelli a dangynrychiolir.</w:t>
                      </w:r>
                    </w:p>
                    <w:p w14:paraId="6AAB521F" w14:textId="6BED02BD" w:rsidR="001B021D" w:rsidRDefault="001B021D"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 </w:t>
                      </w:r>
                    </w:p>
                    <w:p w14:paraId="752AA6E8" w14:textId="15D2F8F9" w:rsidR="001B021D" w:rsidRDefault="001B021D" w:rsidP="0093674F">
                      <w:pPr>
                        <w:shd w:val="clear" w:color="auto" w:fill="F2F2F2" w:themeFill="background1" w:themeFillShade="F2"/>
                        <w:rPr>
                          <w:rFonts w:ascii="Verdana" w:hAnsi="Verdana"/>
                          <w:bCs/>
                          <w:sz w:val="22"/>
                          <w:szCs w:val="22"/>
                          <w:lang w:val="cy-GB"/>
                        </w:rPr>
                      </w:pPr>
                      <w:r>
                        <w:rPr>
                          <w:rFonts w:ascii="Verdana" w:hAnsi="Verdana" w:cs="Verdana"/>
                          <w:sz w:val="22"/>
                          <w:szCs w:val="22"/>
                          <w:lang w:val="cy-GB"/>
                        </w:rPr>
                        <w:t>Cynigwyd bod rhodd yn cael ei gynnig i Rwydwaith Amlddiwyllian</w:t>
                      </w:r>
                      <w:r>
                        <w:rPr>
                          <w:rFonts w:ascii="Verdana" w:hAnsi="Verdana" w:cs="Verdana"/>
                          <w:sz w:val="22"/>
                          <w:szCs w:val="22"/>
                          <w:lang w:val="cy-GB"/>
                        </w:rPr>
                        <w:t>nol</w:t>
                      </w:r>
                      <w:r>
                        <w:rPr>
                          <w:rFonts w:ascii="Verdana" w:hAnsi="Verdana" w:cs="Verdana"/>
                          <w:sz w:val="22"/>
                          <w:szCs w:val="22"/>
                          <w:lang w:val="cy-GB"/>
                        </w:rPr>
                        <w:t xml:space="preserve"> Llanelli fel </w:t>
                      </w:r>
                      <w:proofErr w:type="spellStart"/>
                      <w:r>
                        <w:rPr>
                          <w:rFonts w:ascii="Verdana" w:hAnsi="Verdana" w:cs="Verdana"/>
                          <w:sz w:val="22"/>
                          <w:szCs w:val="22"/>
                          <w:lang w:val="cy-GB"/>
                        </w:rPr>
                        <w:t>rhanddeiliad</w:t>
                      </w:r>
                      <w:proofErr w:type="spellEnd"/>
                      <w:r>
                        <w:rPr>
                          <w:rFonts w:ascii="Verdana" w:hAnsi="Verdana" w:cs="Verdana"/>
                          <w:sz w:val="22"/>
                          <w:szCs w:val="22"/>
                          <w:lang w:val="cy-GB"/>
                        </w:rPr>
                        <w:t xml:space="preserve"> allweddol ar gyfer y gwaith hwnnw ac ymdrechion amlddiwyllian</w:t>
                      </w:r>
                      <w:r>
                        <w:rPr>
                          <w:rFonts w:ascii="Verdana" w:hAnsi="Verdana" w:cs="Verdana"/>
                          <w:sz w:val="22"/>
                          <w:szCs w:val="22"/>
                          <w:lang w:val="cy-GB"/>
                        </w:rPr>
                        <w:t>nol</w:t>
                      </w:r>
                      <w:r>
                        <w:rPr>
                          <w:rFonts w:ascii="Verdana" w:hAnsi="Verdana" w:cs="Verdana"/>
                          <w:sz w:val="22"/>
                          <w:szCs w:val="22"/>
                          <w:lang w:val="cy-GB"/>
                        </w:rPr>
                        <w:t xml:space="preserve"> parhaus yn Llanelli.</w:t>
                      </w:r>
                    </w:p>
                    <w:p w14:paraId="40227720" w14:textId="0540ED35" w:rsidR="001B021D" w:rsidRDefault="001B021D" w:rsidP="0093674F">
                      <w:pPr>
                        <w:shd w:val="clear" w:color="auto" w:fill="F2F2F2" w:themeFill="background1" w:themeFillShade="F2"/>
                        <w:rPr>
                          <w:rFonts w:ascii="Verdana" w:hAnsi="Verdana"/>
                          <w:bCs/>
                          <w:sz w:val="22"/>
                          <w:szCs w:val="22"/>
                          <w:lang w:val="cy-GB"/>
                        </w:rPr>
                      </w:pPr>
                    </w:p>
                    <w:p w14:paraId="26D8B0EB" w14:textId="06BFBFB3" w:rsidR="001B021D" w:rsidRDefault="001B021D"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rhodd yn cefnogi gwerth Ymgysylltu’n Eang y Cynllun Heddlu a Throseddu. </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1" w:name="cysill"/>
                      <w:bookmarkEnd w:id="1"/>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DE956D4" w:rsidR="007D216E" w:rsidRPr="006F1587" w:rsidRDefault="001B021D" w:rsidP="00D74142">
                            <w:pPr>
                              <w:shd w:val="clear" w:color="auto" w:fill="F2F2F2"/>
                              <w:jc w:val="both"/>
                              <w:rPr>
                                <w:rFonts w:ascii="Verdana" w:hAnsi="Verdana"/>
                                <w:bCs/>
                                <w:sz w:val="22"/>
                                <w:szCs w:val="22"/>
                                <w:lang w:val="cy-GB"/>
                              </w:rPr>
                            </w:pPr>
                            <w:r>
                              <w:rPr>
                                <w:rFonts w:ascii="Verdana" w:hAnsi="Verdana"/>
                                <w:bCs/>
                                <w:sz w:val="22"/>
                                <w:szCs w:val="22"/>
                                <w:lang w:val="cy-GB"/>
                              </w:rPr>
                              <w:t xml:space="preserve">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rhoi rhodd o £1000 i Rwydwaith Amlddiwylliannol Llanelli o’r Gronfa Gwerthiant o Eiddo y Daethpwyd o Hyd Iddo.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Pd6m8wcAgAAMgQAAA4AAAAAAAAAAAAAAAAALgIAAGRycy9lMm9Eb2MueG1sUEsB&#10;Ai0AFAAGAAgAAAAhAM55jLrgAAAACgEAAA8AAAAAAAAAAAAAAAAAdgQAAGRycy9kb3ducmV2Lnht&#10;bFBLBQYAAAAABAAEAPMAAACD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DE956D4" w:rsidR="007D216E" w:rsidRPr="006F1587" w:rsidRDefault="001B021D" w:rsidP="00D74142">
                      <w:pPr>
                        <w:shd w:val="clear" w:color="auto" w:fill="F2F2F2"/>
                        <w:jc w:val="both"/>
                        <w:rPr>
                          <w:rFonts w:ascii="Verdana" w:hAnsi="Verdana"/>
                          <w:bCs/>
                          <w:sz w:val="22"/>
                          <w:szCs w:val="22"/>
                          <w:lang w:val="cy-GB"/>
                        </w:rPr>
                      </w:pPr>
                      <w:r>
                        <w:rPr>
                          <w:rFonts w:ascii="Verdana" w:hAnsi="Verdana"/>
                          <w:bCs/>
                          <w:sz w:val="22"/>
                          <w:szCs w:val="22"/>
                          <w:lang w:val="cy-GB"/>
                        </w:rPr>
                        <w:t xml:space="preserve">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rhoi rhodd o £1000 i Rwydwaith Amlddiwylliannol Llanelli o’r Gronfa Gwerthiant o Eiddo y Daethpwyd o Hyd Iddo. </w:t>
                      </w:r>
                    </w:p>
                  </w:txbxContent>
                </v:textbox>
              </v:shape>
            </w:pict>
          </mc:Fallback>
        </mc:AlternateContent>
      </w:r>
    </w:p>
    <w:p w14:paraId="169AA1DD" w14:textId="77777777" w:rsidR="00D41CA1" w:rsidRPr="00FE170A" w:rsidRDefault="00D41CA1" w:rsidP="006F5BE3">
      <w:pPr>
        <w:pStyle w:val="Header"/>
        <w:jc w:val="right"/>
        <w:rPr>
          <w:rFonts w:ascii="Verdana" w:hAnsi="Verdana" w:cs="Arial"/>
          <w:sz w:val="22"/>
          <w:szCs w:val="22"/>
          <w:lang w:val="cy-GB"/>
        </w:rPr>
      </w:pP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77777777" w:rsidR="00D41CA1" w:rsidRPr="00FE170A" w:rsidRDefault="00D41CA1" w:rsidP="006F5BE3">
      <w:pPr>
        <w:pStyle w:val="Header"/>
        <w:jc w:val="right"/>
        <w:rPr>
          <w:rFonts w:ascii="Verdana" w:hAnsi="Verdana" w:cs="Arial"/>
          <w:sz w:val="22"/>
          <w:szCs w:val="22"/>
          <w:lang w:val="cy-GB"/>
        </w:rPr>
      </w:pPr>
    </w:p>
    <w:p w14:paraId="5B0C4721" w14:textId="77777777" w:rsidR="00D41CA1" w:rsidRPr="00FE170A" w:rsidRDefault="00D41CA1" w:rsidP="006F5BE3">
      <w:pPr>
        <w:pStyle w:val="Header"/>
        <w:jc w:val="right"/>
        <w:rPr>
          <w:rFonts w:ascii="Verdana" w:hAnsi="Verdana" w:cs="Arial"/>
          <w:sz w:val="22"/>
          <w:szCs w:val="22"/>
          <w:lang w:val="cy-GB"/>
        </w:rPr>
      </w:pPr>
    </w:p>
    <w:p w14:paraId="0111A4C5"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7777777" w:rsidR="00D41CA1" w:rsidRPr="00FE170A" w:rsidRDefault="00D41CA1" w:rsidP="006F5BE3">
      <w:pPr>
        <w:pStyle w:val="Header"/>
        <w:jc w:val="right"/>
        <w:rPr>
          <w:rFonts w:ascii="Verdana" w:hAnsi="Verdana" w:cs="Arial"/>
          <w:sz w:val="22"/>
          <w:szCs w:val="22"/>
          <w:lang w:val="cy-GB"/>
        </w:rPr>
      </w:pP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4A0FB4BF">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174C4860"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646DD4">
                              <w:rPr>
                                <w:rFonts w:ascii="Verdana" w:hAnsi="Verdana"/>
                                <w:b/>
                                <w:noProof/>
                                <w:sz w:val="22"/>
                                <w:szCs w:val="22"/>
                              </w:rPr>
                              <w:drawing>
                                <wp:inline distT="0" distB="0" distL="0" distR="0" wp14:anchorId="4B3EF1DD" wp14:editId="48D1874C">
                                  <wp:extent cx="1347333" cy="310923"/>
                                  <wp:effectExtent l="0" t="0" r="5715" b="0"/>
                                  <wp:docPr id="11" name="Picture 11"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47333" cy="310923"/>
                                          </a:xfrm>
                                          <a:prstGeom prst="rect">
                                            <a:avLst/>
                                          </a:prstGeom>
                                          <a:solidFill>
                                            <a:schemeClr val="bg1">
                                              <a:lumMod val="85000"/>
                                            </a:schemeClr>
                                          </a:solidFill>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4C4C20">
                              <w:rPr>
                                <w:rFonts w:ascii="Verdana" w:hAnsi="Verdana"/>
                                <w:b/>
                                <w:sz w:val="22"/>
                                <w:szCs w:val="22"/>
                              </w:rPr>
                              <w:t>31/01/2024</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">
                <v:textbox>
                  <w:txbxContent>
                    <w:p w14:paraId="640D98A5" w14:textId="174C4860"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646DD4">
                        <w:rPr>
                          <w:rFonts w:ascii="Verdana" w:hAnsi="Verdana"/>
                          <w:b/>
                          <w:noProof/>
                          <w:sz w:val="22"/>
                          <w:szCs w:val="22"/>
                        </w:rPr>
                        <w:drawing>
                          <wp:inline distT="0" distB="0" distL="0" distR="0" wp14:anchorId="4B3EF1DD" wp14:editId="48D1874C">
                            <wp:extent cx="1347333" cy="310923"/>
                            <wp:effectExtent l="0" t="0" r="5715" b="0"/>
                            <wp:docPr id="11" name="Picture 11"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47333" cy="310923"/>
                                    </a:xfrm>
                                    <a:prstGeom prst="rect">
                                      <a:avLst/>
                                    </a:prstGeom>
                                    <a:solidFill>
                                      <a:schemeClr val="bg1">
                                        <a:lumMod val="85000"/>
                                      </a:schemeClr>
                                    </a:solidFill>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4C4C20">
                        <w:rPr>
                          <w:rFonts w:ascii="Verdana" w:hAnsi="Verdana"/>
                          <w:b/>
                          <w:sz w:val="22"/>
                          <w:szCs w:val="22"/>
                        </w:rPr>
                        <w:t>31/01/2024</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FE170A" w:rsidRDefault="00D41CA1" w:rsidP="006F5BE3">
      <w:pPr>
        <w:pStyle w:val="Header"/>
        <w:jc w:val="right"/>
        <w:rPr>
          <w:rFonts w:ascii="Verdana" w:hAnsi="Verdana" w:cs="Arial"/>
          <w:sz w:val="22"/>
          <w:szCs w:val="22"/>
          <w:lang w:val="cy-GB"/>
        </w:rPr>
      </w:pP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77777777" w:rsidR="00D41CA1" w:rsidRPr="00FE170A" w:rsidRDefault="00D41CA1" w:rsidP="006F5BE3">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DB1592F"/>
    <w:multiLevelType w:val="hybridMultilevel"/>
    <w:tmpl w:val="32EC1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216697">
    <w:abstractNumId w:val="0"/>
  </w:num>
  <w:num w:numId="2" w16cid:durableId="1728839872">
    <w:abstractNumId w:val="3"/>
  </w:num>
  <w:num w:numId="3" w16cid:durableId="572589574">
    <w:abstractNumId w:val="5"/>
  </w:num>
  <w:num w:numId="4" w16cid:durableId="1889564025">
    <w:abstractNumId w:val="7"/>
  </w:num>
  <w:num w:numId="5" w16cid:durableId="644699244">
    <w:abstractNumId w:val="4"/>
  </w:num>
  <w:num w:numId="6" w16cid:durableId="2055962005">
    <w:abstractNumId w:val="2"/>
  </w:num>
  <w:num w:numId="7" w16cid:durableId="182674743">
    <w:abstractNumId w:val="6"/>
  </w:num>
  <w:num w:numId="8" w16cid:durableId="1408572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021D"/>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375A"/>
    <w:rsid w:val="00417873"/>
    <w:rsid w:val="00434BA5"/>
    <w:rsid w:val="00452FA7"/>
    <w:rsid w:val="004621FE"/>
    <w:rsid w:val="004649B6"/>
    <w:rsid w:val="00470DA6"/>
    <w:rsid w:val="004732EF"/>
    <w:rsid w:val="00490399"/>
    <w:rsid w:val="00491987"/>
    <w:rsid w:val="004A51E4"/>
    <w:rsid w:val="004A62B8"/>
    <w:rsid w:val="004A6FA0"/>
    <w:rsid w:val="004C0A85"/>
    <w:rsid w:val="004C4C2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0FF"/>
    <w:rsid w:val="005951F9"/>
    <w:rsid w:val="005C1DC3"/>
    <w:rsid w:val="005C6277"/>
    <w:rsid w:val="005D44E8"/>
    <w:rsid w:val="005E3F29"/>
    <w:rsid w:val="005E7D6B"/>
    <w:rsid w:val="006201A4"/>
    <w:rsid w:val="00646DD4"/>
    <w:rsid w:val="006613B7"/>
    <w:rsid w:val="006655B7"/>
    <w:rsid w:val="00680FF0"/>
    <w:rsid w:val="006921B9"/>
    <w:rsid w:val="00692B56"/>
    <w:rsid w:val="006936B2"/>
    <w:rsid w:val="006A0690"/>
    <w:rsid w:val="006B0945"/>
    <w:rsid w:val="006C2140"/>
    <w:rsid w:val="006C4671"/>
    <w:rsid w:val="006C484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512D6"/>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7F489-9AE2-4002-8F03-D3B9B6DCD78A}">
  <ds:schemaRefs>
    <ds:schemaRef ds:uri="http://schemas.microsoft.com/office/2006/documentManagement/types"/>
    <ds:schemaRef ds:uri="http://purl.org/dc/terms/"/>
    <ds:schemaRef ds:uri="http://www.w3.org/XML/1998/namespace"/>
    <ds:schemaRef ds:uri="http://schemas.microsoft.com/office/2006/metadata/properties"/>
    <ds:schemaRef ds:uri="242c32be-31bf-422c-ab0d-7abc8ae381ac"/>
    <ds:schemaRef ds:uri="http://schemas.openxmlformats.org/package/2006/metadata/core-properties"/>
    <ds:schemaRef ds:uri="cf6dc0cf-1d45-4a2f-a37f-b5391cb0490c"/>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108</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2024-02-08T16:00:00Z</dcterms:created>
  <dcterms:modified xsi:type="dcterms:W3CDTF">2024-02-15T08:50:00Z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